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CC4" w:rsidRDefault="000A5CC4" w14:paraId="2D609A84"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1A1159" w14:paraId="441537AB" w14:textId="0A3E6826">
                <w:pPr>
                  <w:spacing w:before="40" w:after="40"/>
                  <w:jc w:val="center"/>
                  <w:rPr>
                    <w:rFonts w:ascii="Calibri" w:hAnsi="Calibri"/>
                    <w:b w:val="0"/>
                    <w:bCs w:val="0"/>
                    <w:sz w:val="28"/>
                    <w:szCs w:val="28"/>
                  </w:rPr>
                </w:pPr>
                <w:r w:rsidRPr="001A1159">
                  <w:rPr>
                    <w:rFonts w:ascii="Calibri" w:hAnsi="Calibri"/>
                    <w:sz w:val="28"/>
                    <w:szCs w:val="28"/>
                  </w:rPr>
                  <w:t>Exchange and Modular Study</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E710B2D" w14:textId="77777777">
            <w:pPr>
              <w:spacing w:before="40" w:after="40"/>
              <w:jc w:val="center"/>
              <w:rPr>
                <w:rFonts w:ascii="Calibri" w:hAnsi="Calibri"/>
                <w:sz w:val="28"/>
                <w:szCs w:val="28"/>
              </w:rPr>
            </w:pPr>
          </w:p>
          <w:p w:rsidR="000A5CC4" w:rsidP="00580259" w:rsidRDefault="000A5CC4" w14:paraId="57A724CB" w14:textId="1501BB09">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755DC9" w14:paraId="3E2CEE3B" w14:textId="2ED4C94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55DC9">
              <w:rPr>
                <w:rFonts w:ascii="Calibri" w:hAnsi="Calibri"/>
                <w:sz w:val="20"/>
                <w:szCs w:val="20"/>
              </w:rPr>
              <w:t>Regulation</w:t>
            </w:r>
          </w:p>
        </w:tc>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1A1159" w:rsidRDefault="00765896" w14:paraId="40376BAB" w14:textId="7634C9CC">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2-13</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622221" w14:paraId="1B520532" w14:textId="7F39D39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622221" w:rsidRDefault="00622221" w14:paraId="4C836476" w14:textId="2801A66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2-03-17T00:00:00Z">
              <w:dateFormat w:val="dd/MM/yyyy"/>
              <w:lid w:val="en-GB"/>
              <w:storeMappedDataAs w:val="dateTime"/>
              <w:calendar w:val="gregorian"/>
            </w:date>
          </w:sdtPr>
          <w:sdtEndPr/>
          <w:sdtContent>
            <w:tc>
              <w:tcPr>
                <w:tcW w:w="6946" w:type="dxa"/>
                <w:shd w:val="clear" w:color="auto" w:fill="auto"/>
              </w:tcPr>
              <w:p w:rsidRPr="00795C1A" w:rsidR="00B93213" w:rsidP="00781240" w:rsidRDefault="00765896" w14:paraId="01BC3F01" w14:textId="36ADB670">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17/03/2022</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2-09-01T00:00:00Z">
              <w:dateFormat w:val="dd/MM/yyyy"/>
              <w:lid w:val="en-GB"/>
              <w:storeMappedDataAs w:val="dateTime"/>
              <w:calendar w:val="gregorian"/>
            </w:date>
          </w:sdtPr>
          <w:sdtEndPr/>
          <w:sdtContent>
            <w:tc>
              <w:tcPr>
                <w:tcW w:w="6946" w:type="dxa"/>
                <w:shd w:val="clear" w:color="auto" w:fill="auto"/>
              </w:tcPr>
              <w:p w:rsidRPr="00795C1A" w:rsidR="00B93213" w:rsidP="00765896" w:rsidRDefault="00765896" w14:paraId="4B9731B5" w14:textId="4253B21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01/09/2022</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fullDate="2025-10-10T00:00:00Z">
              <w:dateFormat w:val="dd/MM/yyyy"/>
              <w:lid w:val="en-GB"/>
              <w:storeMappedDataAs w:val="dateTime"/>
              <w:calendar w:val="gregorian"/>
            </w:date>
          </w:sdtPr>
          <w:sdtEndPr/>
          <w:sdtContent>
            <w:tc>
              <w:tcPr>
                <w:tcW w:w="6946" w:type="dxa"/>
                <w:shd w:val="clear" w:color="auto" w:fill="auto"/>
              </w:tcPr>
              <w:p w:rsidRPr="00795C1A" w:rsidR="00B93213" w:rsidP="002E6FFE" w:rsidRDefault="00622221" w14:paraId="7E61A690" w14:textId="0313A61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10/10/2025</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622221" w:rsidRDefault="00622221" w14:paraId="52F7977B" w14:textId="46F9DC3B">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Support Service/Registry 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622221" w:rsidRDefault="00FA044B" w14:paraId="34A4D006" w14:textId="78EBCE7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622221">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622221" w:rsidRDefault="00622221" w14:paraId="4998D8DD" w14:textId="69FC691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622221" w:rsidRDefault="00B93213" w14:paraId="7E072BF9" w14:textId="3CC1A18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5901EE" w:rsidRDefault="00350515" w14:paraId="50E9F400" w14:textId="7DF40C2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4561A">
                  <w:rPr>
                    <w:rFonts w:ascii="Calibri" w:hAnsi="Calibri"/>
                    <w:sz w:val="20"/>
                    <w:szCs w:val="20"/>
                  </w:rPr>
                  <w:t xml:space="preserve">UK Quality Code for Higher Education (QAA), for example The Frameworks for Higher Education Qualifications of UK Degree-Awarding Bodies (Nov 14) and the Higher Education Credit Framework for England: Advice on Academic Credit Arrangements (May 21).  University Code of Practice for Assessment Procedures.  </w:t>
                </w:r>
                <w:r>
                  <w:rPr>
                    <w:rFonts w:ascii="Calibri" w:hAnsi="Calibri"/>
                    <w:sz w:val="20"/>
                    <w:szCs w:val="20"/>
                  </w:rPr>
                  <w:t>University Code of Pract</w:t>
                </w:r>
                <w:r w:rsidR="00BD004F">
                  <w:rPr>
                    <w:rFonts w:ascii="Calibri" w:hAnsi="Calibri"/>
                    <w:sz w:val="20"/>
                    <w:szCs w:val="20"/>
                  </w:rPr>
                  <w:t>ice for Requests for Extensions and Additional Consideration</w:t>
                </w:r>
                <w:r>
                  <w:rPr>
                    <w:rFonts w:ascii="Calibri" w:hAnsi="Calibri"/>
                    <w:sz w:val="20"/>
                    <w:szCs w:val="20"/>
                  </w:rPr>
                  <w:t>. University Code of Practice Suspension of Study.</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622221" w:rsidRDefault="00FA044B" w14:paraId="1A383E72" w14:textId="5D8C832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622221">
                  <w:rPr>
                    <w:rFonts w:ascii="Calibri" w:hAnsi="Calibri"/>
                    <w:sz w:val="20"/>
                    <w:szCs w:val="20"/>
                  </w:rPr>
                  <w:t xml:space="preserve">Quality and Standards website – Programme Regulations.  </w:t>
                </w:r>
              </w:sdtContent>
            </w:sdt>
            <w:hyperlink w:history="1" r:id="rId12">
              <w:r w:rsidRPr="0036713E" w:rsidR="00622221">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FA044B"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1A1159" w14:paraId="756EC18C" w14:textId="6E8FD7E1">
                <w:pPr>
                  <w:spacing w:before="40" w:after="40"/>
                  <w:jc w:val="center"/>
                  <w:rPr>
                    <w:rFonts w:ascii="Calibri" w:hAnsi="Calibri"/>
                    <w:sz w:val="28"/>
                    <w:szCs w:val="28"/>
                  </w:rPr>
                </w:pPr>
                <w:r w:rsidRPr="001A1159">
                  <w:rPr>
                    <w:rFonts w:ascii="Calibri" w:hAnsi="Calibri"/>
                    <w:sz w:val="28"/>
                    <w:szCs w:val="28"/>
                  </w:rPr>
                  <w:t>Exchange and Modular Study</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6E11AB" w:rsidRDefault="00F24D55" w14:paraId="65463AAA" w14:textId="47975566">
          <w:pPr>
            <w:pStyle w:val="TOC1"/>
            <w:rPr>
              <w:rFonts w:cstheme="minorBidi"/>
              <w:noProof/>
              <w:lang w:val="en-GB" w:eastAsia="en-GB"/>
            </w:rPr>
          </w:pPr>
          <w:r>
            <w:fldChar w:fldCharType="begin"/>
          </w:r>
          <w:r>
            <w:instrText xml:space="preserve"> TOC \o "1-3" \h \z \u </w:instrText>
          </w:r>
          <w:r>
            <w:fldChar w:fldCharType="separate"/>
          </w:r>
          <w:hyperlink w:history="1" w:anchor="_Toc109660273">
            <w:r w:rsidRPr="0032649D" w:rsidR="006E11AB">
              <w:rPr>
                <w:rStyle w:val="Hyperlink"/>
                <w:noProof/>
              </w:rPr>
              <w:t>Introduction</w:t>
            </w:r>
            <w:r w:rsidR="006E11AB">
              <w:rPr>
                <w:noProof/>
                <w:webHidden/>
              </w:rPr>
              <w:tab/>
            </w:r>
            <w:r w:rsidR="006E11AB">
              <w:rPr>
                <w:noProof/>
                <w:webHidden/>
              </w:rPr>
              <w:fldChar w:fldCharType="begin"/>
            </w:r>
            <w:r w:rsidR="006E11AB">
              <w:rPr>
                <w:noProof/>
                <w:webHidden/>
              </w:rPr>
              <w:instrText xml:space="preserve"> PAGEREF _Toc109660273 \h </w:instrText>
            </w:r>
            <w:r w:rsidR="006E11AB">
              <w:rPr>
                <w:noProof/>
                <w:webHidden/>
              </w:rPr>
            </w:r>
            <w:r w:rsidR="006E11AB">
              <w:rPr>
                <w:noProof/>
                <w:webHidden/>
              </w:rPr>
              <w:fldChar w:fldCharType="separate"/>
            </w:r>
            <w:r w:rsidR="006E11AB">
              <w:rPr>
                <w:noProof/>
                <w:webHidden/>
              </w:rPr>
              <w:t>3</w:t>
            </w:r>
            <w:r w:rsidR="006E11AB">
              <w:rPr>
                <w:noProof/>
                <w:webHidden/>
              </w:rPr>
              <w:fldChar w:fldCharType="end"/>
            </w:r>
          </w:hyperlink>
        </w:p>
        <w:p w:rsidR="006E11AB" w:rsidRDefault="00FA044B" w14:paraId="52458584" w14:textId="6547976E">
          <w:pPr>
            <w:pStyle w:val="TOC1"/>
            <w:rPr>
              <w:rFonts w:cstheme="minorBidi"/>
              <w:noProof/>
              <w:lang w:val="en-GB" w:eastAsia="en-GB"/>
            </w:rPr>
          </w:pPr>
          <w:hyperlink w:history="1" w:anchor="_Toc109660274">
            <w:r w:rsidRPr="0032649D" w:rsidR="006E11AB">
              <w:rPr>
                <w:rStyle w:val="Hyperlink"/>
                <w:noProof/>
              </w:rPr>
              <w:t>MODULES AND CREDITS</w:t>
            </w:r>
            <w:r w:rsidR="006E11AB">
              <w:rPr>
                <w:noProof/>
                <w:webHidden/>
              </w:rPr>
              <w:tab/>
            </w:r>
            <w:r w:rsidR="006E11AB">
              <w:rPr>
                <w:noProof/>
                <w:webHidden/>
              </w:rPr>
              <w:fldChar w:fldCharType="begin"/>
            </w:r>
            <w:r w:rsidR="006E11AB">
              <w:rPr>
                <w:noProof/>
                <w:webHidden/>
              </w:rPr>
              <w:instrText xml:space="preserve"> PAGEREF _Toc109660274 \h </w:instrText>
            </w:r>
            <w:r w:rsidR="006E11AB">
              <w:rPr>
                <w:noProof/>
                <w:webHidden/>
              </w:rPr>
            </w:r>
            <w:r w:rsidR="006E11AB">
              <w:rPr>
                <w:noProof/>
                <w:webHidden/>
              </w:rPr>
              <w:fldChar w:fldCharType="separate"/>
            </w:r>
            <w:r w:rsidR="006E11AB">
              <w:rPr>
                <w:noProof/>
                <w:webHidden/>
              </w:rPr>
              <w:t>3</w:t>
            </w:r>
            <w:r w:rsidR="006E11AB">
              <w:rPr>
                <w:noProof/>
                <w:webHidden/>
              </w:rPr>
              <w:fldChar w:fldCharType="end"/>
            </w:r>
          </w:hyperlink>
        </w:p>
        <w:p w:rsidR="006E11AB" w:rsidRDefault="00FA044B" w14:paraId="501FF929" w14:textId="4FB5EA58">
          <w:pPr>
            <w:pStyle w:val="TOC1"/>
            <w:rPr>
              <w:rFonts w:cstheme="minorBidi"/>
              <w:noProof/>
              <w:lang w:val="en-GB" w:eastAsia="en-GB"/>
            </w:rPr>
          </w:pPr>
          <w:hyperlink w:history="1" w:anchor="_Toc109660275">
            <w:r w:rsidRPr="0032649D" w:rsidR="006E11AB">
              <w:rPr>
                <w:rStyle w:val="Hyperlink"/>
                <w:noProof/>
              </w:rPr>
              <w:t>1.</w:t>
            </w:r>
            <w:r w:rsidR="006E11AB">
              <w:rPr>
                <w:rFonts w:cstheme="minorBidi"/>
                <w:noProof/>
                <w:lang w:val="en-GB" w:eastAsia="en-GB"/>
              </w:rPr>
              <w:tab/>
            </w:r>
            <w:r w:rsidRPr="0032649D" w:rsidR="006E11AB">
              <w:rPr>
                <w:rStyle w:val="Hyperlink"/>
                <w:noProof/>
              </w:rPr>
              <w:t>Modules</w:t>
            </w:r>
            <w:r w:rsidR="006E11AB">
              <w:rPr>
                <w:noProof/>
                <w:webHidden/>
              </w:rPr>
              <w:tab/>
            </w:r>
            <w:r w:rsidR="006E11AB">
              <w:rPr>
                <w:noProof/>
                <w:webHidden/>
              </w:rPr>
              <w:fldChar w:fldCharType="begin"/>
            </w:r>
            <w:r w:rsidR="006E11AB">
              <w:rPr>
                <w:noProof/>
                <w:webHidden/>
              </w:rPr>
              <w:instrText xml:space="preserve"> PAGEREF _Toc109660275 \h </w:instrText>
            </w:r>
            <w:r w:rsidR="006E11AB">
              <w:rPr>
                <w:noProof/>
                <w:webHidden/>
              </w:rPr>
            </w:r>
            <w:r w:rsidR="006E11AB">
              <w:rPr>
                <w:noProof/>
                <w:webHidden/>
              </w:rPr>
              <w:fldChar w:fldCharType="separate"/>
            </w:r>
            <w:r w:rsidR="006E11AB">
              <w:rPr>
                <w:noProof/>
                <w:webHidden/>
              </w:rPr>
              <w:t>3</w:t>
            </w:r>
            <w:r w:rsidR="006E11AB">
              <w:rPr>
                <w:noProof/>
                <w:webHidden/>
              </w:rPr>
              <w:fldChar w:fldCharType="end"/>
            </w:r>
          </w:hyperlink>
        </w:p>
        <w:p w:rsidR="006E11AB" w:rsidRDefault="00FA044B" w14:paraId="75A67C6C" w14:textId="3D2D7942">
          <w:pPr>
            <w:pStyle w:val="TOC1"/>
            <w:rPr>
              <w:rFonts w:cstheme="minorBidi"/>
              <w:noProof/>
              <w:lang w:val="en-GB" w:eastAsia="en-GB"/>
            </w:rPr>
          </w:pPr>
          <w:hyperlink w:history="1" w:anchor="_Toc109660276">
            <w:r w:rsidRPr="0032649D" w:rsidR="006E11AB">
              <w:rPr>
                <w:rStyle w:val="Hyperlink"/>
                <w:noProof/>
              </w:rPr>
              <w:t>2.</w:t>
            </w:r>
            <w:r w:rsidR="006E11AB">
              <w:rPr>
                <w:rFonts w:cstheme="minorBidi"/>
                <w:noProof/>
                <w:lang w:val="en-GB" w:eastAsia="en-GB"/>
              </w:rPr>
              <w:tab/>
            </w:r>
            <w:r w:rsidRPr="0032649D" w:rsidR="006E11AB">
              <w:rPr>
                <w:rStyle w:val="Hyperlink"/>
                <w:noProof/>
              </w:rPr>
              <w:t>Credit values</w:t>
            </w:r>
            <w:r w:rsidR="006E11AB">
              <w:rPr>
                <w:noProof/>
                <w:webHidden/>
              </w:rPr>
              <w:tab/>
            </w:r>
            <w:r w:rsidR="006E11AB">
              <w:rPr>
                <w:noProof/>
                <w:webHidden/>
              </w:rPr>
              <w:fldChar w:fldCharType="begin"/>
            </w:r>
            <w:r w:rsidR="006E11AB">
              <w:rPr>
                <w:noProof/>
                <w:webHidden/>
              </w:rPr>
              <w:instrText xml:space="preserve"> PAGEREF _Toc109660276 \h </w:instrText>
            </w:r>
            <w:r w:rsidR="006E11AB">
              <w:rPr>
                <w:noProof/>
                <w:webHidden/>
              </w:rPr>
            </w:r>
            <w:r w:rsidR="006E11AB">
              <w:rPr>
                <w:noProof/>
                <w:webHidden/>
              </w:rPr>
              <w:fldChar w:fldCharType="separate"/>
            </w:r>
            <w:r w:rsidR="006E11AB">
              <w:rPr>
                <w:noProof/>
                <w:webHidden/>
              </w:rPr>
              <w:t>3</w:t>
            </w:r>
            <w:r w:rsidR="006E11AB">
              <w:rPr>
                <w:noProof/>
                <w:webHidden/>
              </w:rPr>
              <w:fldChar w:fldCharType="end"/>
            </w:r>
          </w:hyperlink>
        </w:p>
        <w:p w:rsidR="006E11AB" w:rsidRDefault="00FA044B" w14:paraId="0F0035F8" w14:textId="66789AE9">
          <w:pPr>
            <w:pStyle w:val="TOC1"/>
            <w:rPr>
              <w:rFonts w:cstheme="minorBidi"/>
              <w:noProof/>
              <w:lang w:val="en-GB" w:eastAsia="en-GB"/>
            </w:rPr>
          </w:pPr>
          <w:hyperlink w:history="1" w:anchor="_Toc109660277">
            <w:r w:rsidRPr="0032649D" w:rsidR="006E11AB">
              <w:rPr>
                <w:rStyle w:val="Hyperlink"/>
                <w:noProof/>
              </w:rPr>
              <w:t>3.</w:t>
            </w:r>
            <w:r w:rsidR="006E11AB">
              <w:rPr>
                <w:rFonts w:cstheme="minorBidi"/>
                <w:noProof/>
                <w:lang w:val="en-GB" w:eastAsia="en-GB"/>
              </w:rPr>
              <w:tab/>
            </w:r>
            <w:r w:rsidRPr="0032649D" w:rsidR="006E11AB">
              <w:rPr>
                <w:rStyle w:val="Hyperlink"/>
                <w:noProof/>
              </w:rPr>
              <w:t>Valid life of credits</w:t>
            </w:r>
            <w:r w:rsidR="006E11AB">
              <w:rPr>
                <w:noProof/>
                <w:webHidden/>
              </w:rPr>
              <w:tab/>
            </w:r>
            <w:r w:rsidR="006E11AB">
              <w:rPr>
                <w:noProof/>
                <w:webHidden/>
              </w:rPr>
              <w:fldChar w:fldCharType="begin"/>
            </w:r>
            <w:r w:rsidR="006E11AB">
              <w:rPr>
                <w:noProof/>
                <w:webHidden/>
              </w:rPr>
              <w:instrText xml:space="preserve"> PAGEREF _Toc109660277 \h </w:instrText>
            </w:r>
            <w:r w:rsidR="006E11AB">
              <w:rPr>
                <w:noProof/>
                <w:webHidden/>
              </w:rPr>
            </w:r>
            <w:r w:rsidR="006E11AB">
              <w:rPr>
                <w:noProof/>
                <w:webHidden/>
              </w:rPr>
              <w:fldChar w:fldCharType="separate"/>
            </w:r>
            <w:r w:rsidR="006E11AB">
              <w:rPr>
                <w:noProof/>
                <w:webHidden/>
              </w:rPr>
              <w:t>3</w:t>
            </w:r>
            <w:r w:rsidR="006E11AB">
              <w:rPr>
                <w:noProof/>
                <w:webHidden/>
              </w:rPr>
              <w:fldChar w:fldCharType="end"/>
            </w:r>
          </w:hyperlink>
        </w:p>
        <w:p w:rsidR="006E11AB" w:rsidRDefault="00FA044B" w14:paraId="162332F4" w14:textId="47101BFE">
          <w:pPr>
            <w:pStyle w:val="TOC1"/>
            <w:rPr>
              <w:rFonts w:cstheme="minorBidi"/>
              <w:noProof/>
              <w:lang w:val="en-GB" w:eastAsia="en-GB"/>
            </w:rPr>
          </w:pPr>
          <w:hyperlink w:history="1" w:anchor="_Toc109660278">
            <w:r w:rsidRPr="0032649D" w:rsidR="006E11AB">
              <w:rPr>
                <w:rStyle w:val="Hyperlink"/>
                <w:noProof/>
              </w:rPr>
              <w:t>4.</w:t>
            </w:r>
            <w:r w:rsidR="006E11AB">
              <w:rPr>
                <w:rFonts w:cstheme="minorBidi"/>
                <w:noProof/>
                <w:lang w:val="en-GB" w:eastAsia="en-GB"/>
              </w:rPr>
              <w:tab/>
            </w:r>
            <w:r w:rsidRPr="0032649D" w:rsidR="006E11AB">
              <w:rPr>
                <w:rStyle w:val="Hyperlink"/>
                <w:noProof/>
              </w:rPr>
              <w:t>Pass/Fail assessment components</w:t>
            </w:r>
            <w:r w:rsidR="006E11AB">
              <w:rPr>
                <w:noProof/>
                <w:webHidden/>
              </w:rPr>
              <w:tab/>
            </w:r>
            <w:r w:rsidR="006E11AB">
              <w:rPr>
                <w:noProof/>
                <w:webHidden/>
              </w:rPr>
              <w:fldChar w:fldCharType="begin"/>
            </w:r>
            <w:r w:rsidR="006E11AB">
              <w:rPr>
                <w:noProof/>
                <w:webHidden/>
              </w:rPr>
              <w:instrText xml:space="preserve"> PAGEREF _Toc109660278 \h </w:instrText>
            </w:r>
            <w:r w:rsidR="006E11AB">
              <w:rPr>
                <w:noProof/>
                <w:webHidden/>
              </w:rPr>
            </w:r>
            <w:r w:rsidR="006E11AB">
              <w:rPr>
                <w:noProof/>
                <w:webHidden/>
              </w:rPr>
              <w:fldChar w:fldCharType="separate"/>
            </w:r>
            <w:r w:rsidR="006E11AB">
              <w:rPr>
                <w:noProof/>
                <w:webHidden/>
              </w:rPr>
              <w:t>4</w:t>
            </w:r>
            <w:r w:rsidR="006E11AB">
              <w:rPr>
                <w:noProof/>
                <w:webHidden/>
              </w:rPr>
              <w:fldChar w:fldCharType="end"/>
            </w:r>
          </w:hyperlink>
        </w:p>
        <w:p w:rsidR="006E11AB" w:rsidRDefault="00FA044B" w14:paraId="5F667588" w14:textId="254BD894">
          <w:pPr>
            <w:pStyle w:val="TOC1"/>
            <w:rPr>
              <w:rFonts w:cstheme="minorBidi"/>
              <w:noProof/>
              <w:lang w:val="en-GB" w:eastAsia="en-GB"/>
            </w:rPr>
          </w:pPr>
          <w:hyperlink w:history="1" w:anchor="_Toc109660279">
            <w:r w:rsidRPr="0032649D" w:rsidR="006E11AB">
              <w:rPr>
                <w:rStyle w:val="Hyperlink"/>
                <w:noProof/>
              </w:rPr>
              <w:t>ENROLMENT FOR MODULES</w:t>
            </w:r>
            <w:r w:rsidR="006E11AB">
              <w:rPr>
                <w:noProof/>
                <w:webHidden/>
              </w:rPr>
              <w:tab/>
            </w:r>
            <w:r w:rsidR="006E11AB">
              <w:rPr>
                <w:noProof/>
                <w:webHidden/>
              </w:rPr>
              <w:fldChar w:fldCharType="begin"/>
            </w:r>
            <w:r w:rsidR="006E11AB">
              <w:rPr>
                <w:noProof/>
                <w:webHidden/>
              </w:rPr>
              <w:instrText xml:space="preserve"> PAGEREF _Toc109660279 \h </w:instrText>
            </w:r>
            <w:r w:rsidR="006E11AB">
              <w:rPr>
                <w:noProof/>
                <w:webHidden/>
              </w:rPr>
            </w:r>
            <w:r w:rsidR="006E11AB">
              <w:rPr>
                <w:noProof/>
                <w:webHidden/>
              </w:rPr>
              <w:fldChar w:fldCharType="separate"/>
            </w:r>
            <w:r w:rsidR="006E11AB">
              <w:rPr>
                <w:noProof/>
                <w:webHidden/>
              </w:rPr>
              <w:t>4</w:t>
            </w:r>
            <w:r w:rsidR="006E11AB">
              <w:rPr>
                <w:noProof/>
                <w:webHidden/>
              </w:rPr>
              <w:fldChar w:fldCharType="end"/>
            </w:r>
          </w:hyperlink>
        </w:p>
        <w:p w:rsidR="006E11AB" w:rsidRDefault="00FA044B" w14:paraId="78B7D9C4" w14:textId="3E7F30C1">
          <w:pPr>
            <w:pStyle w:val="TOC1"/>
            <w:rPr>
              <w:rFonts w:cstheme="minorBidi"/>
              <w:noProof/>
              <w:lang w:val="en-GB" w:eastAsia="en-GB"/>
            </w:rPr>
          </w:pPr>
          <w:hyperlink w:history="1" w:anchor="_Toc109660280">
            <w:r w:rsidRPr="0032649D" w:rsidR="006E11AB">
              <w:rPr>
                <w:rStyle w:val="Hyperlink"/>
                <w:noProof/>
              </w:rPr>
              <w:t>5.</w:t>
            </w:r>
            <w:r w:rsidR="006E11AB">
              <w:rPr>
                <w:rFonts w:cstheme="minorBidi"/>
                <w:noProof/>
                <w:lang w:val="en-GB" w:eastAsia="en-GB"/>
              </w:rPr>
              <w:tab/>
            </w:r>
            <w:r w:rsidRPr="0032649D" w:rsidR="006E11AB">
              <w:rPr>
                <w:rStyle w:val="Hyperlink"/>
                <w:noProof/>
              </w:rPr>
              <w:t>Module enrolment</w:t>
            </w:r>
            <w:r w:rsidR="006E11AB">
              <w:rPr>
                <w:noProof/>
                <w:webHidden/>
              </w:rPr>
              <w:tab/>
            </w:r>
            <w:r w:rsidR="006E11AB">
              <w:rPr>
                <w:noProof/>
                <w:webHidden/>
              </w:rPr>
              <w:fldChar w:fldCharType="begin"/>
            </w:r>
            <w:r w:rsidR="006E11AB">
              <w:rPr>
                <w:noProof/>
                <w:webHidden/>
              </w:rPr>
              <w:instrText xml:space="preserve"> PAGEREF _Toc109660280 \h </w:instrText>
            </w:r>
            <w:r w:rsidR="006E11AB">
              <w:rPr>
                <w:noProof/>
                <w:webHidden/>
              </w:rPr>
            </w:r>
            <w:r w:rsidR="006E11AB">
              <w:rPr>
                <w:noProof/>
                <w:webHidden/>
              </w:rPr>
              <w:fldChar w:fldCharType="separate"/>
            </w:r>
            <w:r w:rsidR="006E11AB">
              <w:rPr>
                <w:noProof/>
                <w:webHidden/>
              </w:rPr>
              <w:t>4</w:t>
            </w:r>
            <w:r w:rsidR="006E11AB">
              <w:rPr>
                <w:noProof/>
                <w:webHidden/>
              </w:rPr>
              <w:fldChar w:fldCharType="end"/>
            </w:r>
          </w:hyperlink>
        </w:p>
        <w:p w:rsidR="006E11AB" w:rsidRDefault="00FA044B" w14:paraId="402A1B9B" w14:textId="6FD15A8E">
          <w:pPr>
            <w:pStyle w:val="TOC1"/>
            <w:rPr>
              <w:rFonts w:cstheme="minorBidi"/>
              <w:noProof/>
              <w:lang w:val="en-GB" w:eastAsia="en-GB"/>
            </w:rPr>
          </w:pPr>
          <w:hyperlink w:history="1" w:anchor="_Toc109660281">
            <w:r w:rsidRPr="0032649D" w:rsidR="006E11AB">
              <w:rPr>
                <w:rStyle w:val="Hyperlink"/>
                <w:noProof/>
              </w:rPr>
              <w:t>SUSPENSION OF STUDY AND REPEAT PERIODS</w:t>
            </w:r>
            <w:r w:rsidR="006E11AB">
              <w:rPr>
                <w:noProof/>
                <w:webHidden/>
              </w:rPr>
              <w:tab/>
            </w:r>
            <w:r w:rsidR="006E11AB">
              <w:rPr>
                <w:noProof/>
                <w:webHidden/>
              </w:rPr>
              <w:fldChar w:fldCharType="begin"/>
            </w:r>
            <w:r w:rsidR="006E11AB">
              <w:rPr>
                <w:noProof/>
                <w:webHidden/>
              </w:rPr>
              <w:instrText xml:space="preserve"> PAGEREF _Toc109660281 \h </w:instrText>
            </w:r>
            <w:r w:rsidR="006E11AB">
              <w:rPr>
                <w:noProof/>
                <w:webHidden/>
              </w:rPr>
            </w:r>
            <w:r w:rsidR="006E11AB">
              <w:rPr>
                <w:noProof/>
                <w:webHidden/>
              </w:rPr>
              <w:fldChar w:fldCharType="separate"/>
            </w:r>
            <w:r w:rsidR="006E11AB">
              <w:rPr>
                <w:noProof/>
                <w:webHidden/>
              </w:rPr>
              <w:t>4</w:t>
            </w:r>
            <w:r w:rsidR="006E11AB">
              <w:rPr>
                <w:noProof/>
                <w:webHidden/>
              </w:rPr>
              <w:fldChar w:fldCharType="end"/>
            </w:r>
          </w:hyperlink>
        </w:p>
        <w:p w:rsidR="006E11AB" w:rsidRDefault="00FA044B" w14:paraId="2A71D643" w14:textId="0F7DD253">
          <w:pPr>
            <w:pStyle w:val="TOC1"/>
            <w:rPr>
              <w:rFonts w:cstheme="minorBidi"/>
              <w:noProof/>
              <w:lang w:val="en-GB" w:eastAsia="en-GB"/>
            </w:rPr>
          </w:pPr>
          <w:hyperlink w:history="1" w:anchor="_Toc109660282">
            <w:r w:rsidRPr="0032649D" w:rsidR="006E11AB">
              <w:rPr>
                <w:rStyle w:val="Hyperlink"/>
                <w:noProof/>
              </w:rPr>
              <w:t>6.</w:t>
            </w:r>
            <w:r w:rsidR="006E11AB">
              <w:rPr>
                <w:rFonts w:cstheme="minorBidi"/>
                <w:noProof/>
                <w:lang w:val="en-GB" w:eastAsia="en-GB"/>
              </w:rPr>
              <w:tab/>
            </w:r>
            <w:r w:rsidRPr="0032649D" w:rsidR="006E11AB">
              <w:rPr>
                <w:rStyle w:val="Hyperlink"/>
                <w:noProof/>
              </w:rPr>
              <w:t>Suspension of study requested by a candidate</w:t>
            </w:r>
            <w:r w:rsidR="006E11AB">
              <w:rPr>
                <w:noProof/>
                <w:webHidden/>
              </w:rPr>
              <w:tab/>
            </w:r>
            <w:r w:rsidR="006E11AB">
              <w:rPr>
                <w:noProof/>
                <w:webHidden/>
              </w:rPr>
              <w:fldChar w:fldCharType="begin"/>
            </w:r>
            <w:r w:rsidR="006E11AB">
              <w:rPr>
                <w:noProof/>
                <w:webHidden/>
              </w:rPr>
              <w:instrText xml:space="preserve"> PAGEREF _Toc109660282 \h </w:instrText>
            </w:r>
            <w:r w:rsidR="006E11AB">
              <w:rPr>
                <w:noProof/>
                <w:webHidden/>
              </w:rPr>
            </w:r>
            <w:r w:rsidR="006E11AB">
              <w:rPr>
                <w:noProof/>
                <w:webHidden/>
              </w:rPr>
              <w:fldChar w:fldCharType="separate"/>
            </w:r>
            <w:r w:rsidR="006E11AB">
              <w:rPr>
                <w:noProof/>
                <w:webHidden/>
              </w:rPr>
              <w:t>4</w:t>
            </w:r>
            <w:r w:rsidR="006E11AB">
              <w:rPr>
                <w:noProof/>
                <w:webHidden/>
              </w:rPr>
              <w:fldChar w:fldCharType="end"/>
            </w:r>
          </w:hyperlink>
        </w:p>
        <w:p w:rsidR="006E11AB" w:rsidRDefault="00FA044B" w14:paraId="6C3590B8" w14:textId="27265E14">
          <w:pPr>
            <w:pStyle w:val="TOC1"/>
            <w:rPr>
              <w:rFonts w:cstheme="minorBidi"/>
              <w:noProof/>
              <w:lang w:val="en-GB" w:eastAsia="en-GB"/>
            </w:rPr>
          </w:pPr>
          <w:hyperlink w:history="1" w:anchor="_Toc109660283">
            <w:r w:rsidRPr="0032649D" w:rsidR="006E11AB">
              <w:rPr>
                <w:rStyle w:val="Hyperlink"/>
                <w:noProof/>
              </w:rPr>
              <w:t>7.</w:t>
            </w:r>
            <w:r w:rsidR="006E11AB">
              <w:rPr>
                <w:rFonts w:cstheme="minorBidi"/>
                <w:noProof/>
                <w:lang w:val="en-GB" w:eastAsia="en-GB"/>
              </w:rPr>
              <w:tab/>
            </w:r>
            <w:r w:rsidRPr="0032649D" w:rsidR="006E11AB">
              <w:rPr>
                <w:rStyle w:val="Hyperlink"/>
                <w:noProof/>
              </w:rPr>
              <w:t>Suspension of study on grounds of risk</w:t>
            </w:r>
            <w:r w:rsidR="006E11AB">
              <w:rPr>
                <w:noProof/>
                <w:webHidden/>
              </w:rPr>
              <w:tab/>
            </w:r>
            <w:r w:rsidR="006E11AB">
              <w:rPr>
                <w:noProof/>
                <w:webHidden/>
              </w:rPr>
              <w:fldChar w:fldCharType="begin"/>
            </w:r>
            <w:r w:rsidR="006E11AB">
              <w:rPr>
                <w:noProof/>
                <w:webHidden/>
              </w:rPr>
              <w:instrText xml:space="preserve"> PAGEREF _Toc109660283 \h </w:instrText>
            </w:r>
            <w:r w:rsidR="006E11AB">
              <w:rPr>
                <w:noProof/>
                <w:webHidden/>
              </w:rPr>
            </w:r>
            <w:r w:rsidR="006E11AB">
              <w:rPr>
                <w:noProof/>
                <w:webHidden/>
              </w:rPr>
              <w:fldChar w:fldCharType="separate"/>
            </w:r>
            <w:r w:rsidR="006E11AB">
              <w:rPr>
                <w:noProof/>
                <w:webHidden/>
              </w:rPr>
              <w:t>5</w:t>
            </w:r>
            <w:r w:rsidR="006E11AB">
              <w:rPr>
                <w:noProof/>
                <w:webHidden/>
              </w:rPr>
              <w:fldChar w:fldCharType="end"/>
            </w:r>
          </w:hyperlink>
        </w:p>
        <w:p w:rsidR="006E11AB" w:rsidRDefault="00FA044B" w14:paraId="5DFDCE84" w14:textId="5C212282">
          <w:pPr>
            <w:pStyle w:val="TOC1"/>
            <w:rPr>
              <w:rFonts w:cstheme="minorBidi"/>
              <w:noProof/>
              <w:lang w:val="en-GB" w:eastAsia="en-GB"/>
            </w:rPr>
          </w:pPr>
          <w:hyperlink w:history="1" w:anchor="_Toc109660284">
            <w:r w:rsidRPr="0032649D" w:rsidR="006E11AB">
              <w:rPr>
                <w:rStyle w:val="Hyperlink"/>
                <w:noProof/>
              </w:rPr>
              <w:t>8.</w:t>
            </w:r>
            <w:r w:rsidR="006E11AB">
              <w:rPr>
                <w:rFonts w:cstheme="minorBidi"/>
                <w:noProof/>
                <w:lang w:val="en-GB" w:eastAsia="en-GB"/>
              </w:rPr>
              <w:tab/>
            </w:r>
            <w:r w:rsidRPr="0032649D" w:rsidR="006E11AB">
              <w:rPr>
                <w:rStyle w:val="Hyperlink"/>
                <w:noProof/>
              </w:rPr>
              <w:t>Repeating a module</w:t>
            </w:r>
            <w:r w:rsidR="006E11AB">
              <w:rPr>
                <w:noProof/>
                <w:webHidden/>
              </w:rPr>
              <w:tab/>
            </w:r>
            <w:r w:rsidR="006E11AB">
              <w:rPr>
                <w:noProof/>
                <w:webHidden/>
              </w:rPr>
              <w:fldChar w:fldCharType="begin"/>
            </w:r>
            <w:r w:rsidR="006E11AB">
              <w:rPr>
                <w:noProof/>
                <w:webHidden/>
              </w:rPr>
              <w:instrText xml:space="preserve"> PAGEREF _Toc109660284 \h </w:instrText>
            </w:r>
            <w:r w:rsidR="006E11AB">
              <w:rPr>
                <w:noProof/>
                <w:webHidden/>
              </w:rPr>
            </w:r>
            <w:r w:rsidR="006E11AB">
              <w:rPr>
                <w:noProof/>
                <w:webHidden/>
              </w:rPr>
              <w:fldChar w:fldCharType="separate"/>
            </w:r>
            <w:r w:rsidR="006E11AB">
              <w:rPr>
                <w:noProof/>
                <w:webHidden/>
              </w:rPr>
              <w:t>5</w:t>
            </w:r>
            <w:r w:rsidR="006E11AB">
              <w:rPr>
                <w:noProof/>
                <w:webHidden/>
              </w:rPr>
              <w:fldChar w:fldCharType="end"/>
            </w:r>
          </w:hyperlink>
        </w:p>
        <w:p w:rsidR="006E11AB" w:rsidRDefault="00FA044B" w14:paraId="6CE8788A" w14:textId="02A91D49">
          <w:pPr>
            <w:pStyle w:val="TOC1"/>
            <w:rPr>
              <w:rFonts w:cstheme="minorBidi"/>
              <w:noProof/>
              <w:lang w:val="en-GB" w:eastAsia="en-GB"/>
            </w:rPr>
          </w:pPr>
          <w:hyperlink w:history="1" w:anchor="_Toc109660285">
            <w:r w:rsidRPr="0032649D" w:rsidR="006E11AB">
              <w:rPr>
                <w:rStyle w:val="Hyperlink"/>
                <w:noProof/>
              </w:rPr>
              <w:t>ASSESSMENT</w:t>
            </w:r>
            <w:r w:rsidR="006E11AB">
              <w:rPr>
                <w:noProof/>
                <w:webHidden/>
              </w:rPr>
              <w:tab/>
            </w:r>
            <w:r w:rsidR="006E11AB">
              <w:rPr>
                <w:noProof/>
                <w:webHidden/>
              </w:rPr>
              <w:fldChar w:fldCharType="begin"/>
            </w:r>
            <w:r w:rsidR="006E11AB">
              <w:rPr>
                <w:noProof/>
                <w:webHidden/>
              </w:rPr>
              <w:instrText xml:space="preserve"> PAGEREF _Toc109660285 \h </w:instrText>
            </w:r>
            <w:r w:rsidR="006E11AB">
              <w:rPr>
                <w:noProof/>
                <w:webHidden/>
              </w:rPr>
            </w:r>
            <w:r w:rsidR="006E11AB">
              <w:rPr>
                <w:noProof/>
                <w:webHidden/>
              </w:rPr>
              <w:fldChar w:fldCharType="separate"/>
            </w:r>
            <w:r w:rsidR="006E11AB">
              <w:rPr>
                <w:noProof/>
                <w:webHidden/>
              </w:rPr>
              <w:t>6</w:t>
            </w:r>
            <w:r w:rsidR="006E11AB">
              <w:rPr>
                <w:noProof/>
                <w:webHidden/>
              </w:rPr>
              <w:fldChar w:fldCharType="end"/>
            </w:r>
          </w:hyperlink>
        </w:p>
        <w:p w:rsidR="006E11AB" w:rsidRDefault="00FA044B" w14:paraId="2D653720" w14:textId="3668B8FE">
          <w:pPr>
            <w:pStyle w:val="TOC1"/>
            <w:rPr>
              <w:rFonts w:cstheme="minorBidi"/>
              <w:noProof/>
              <w:lang w:val="en-GB" w:eastAsia="en-GB"/>
            </w:rPr>
          </w:pPr>
          <w:hyperlink w:history="1" w:anchor="_Toc109660286">
            <w:r w:rsidRPr="0032649D" w:rsidR="006E11AB">
              <w:rPr>
                <w:rStyle w:val="Hyperlink"/>
                <w:noProof/>
              </w:rPr>
              <w:t>9.</w:t>
            </w:r>
            <w:r w:rsidR="006E11AB">
              <w:rPr>
                <w:rFonts w:cstheme="minorBidi"/>
                <w:noProof/>
                <w:lang w:val="en-GB" w:eastAsia="en-GB"/>
              </w:rPr>
              <w:tab/>
            </w:r>
            <w:r w:rsidRPr="0032649D" w:rsidR="006E11AB">
              <w:rPr>
                <w:rStyle w:val="Hyperlink"/>
                <w:noProof/>
              </w:rPr>
              <w:t>Awarding Credit</w:t>
            </w:r>
            <w:r w:rsidR="006E11AB">
              <w:rPr>
                <w:noProof/>
                <w:webHidden/>
              </w:rPr>
              <w:tab/>
            </w:r>
            <w:r w:rsidR="006E11AB">
              <w:rPr>
                <w:noProof/>
                <w:webHidden/>
              </w:rPr>
              <w:fldChar w:fldCharType="begin"/>
            </w:r>
            <w:r w:rsidR="006E11AB">
              <w:rPr>
                <w:noProof/>
                <w:webHidden/>
              </w:rPr>
              <w:instrText xml:space="preserve"> PAGEREF _Toc109660286 \h </w:instrText>
            </w:r>
            <w:r w:rsidR="006E11AB">
              <w:rPr>
                <w:noProof/>
                <w:webHidden/>
              </w:rPr>
            </w:r>
            <w:r w:rsidR="006E11AB">
              <w:rPr>
                <w:noProof/>
                <w:webHidden/>
              </w:rPr>
              <w:fldChar w:fldCharType="separate"/>
            </w:r>
            <w:r w:rsidR="006E11AB">
              <w:rPr>
                <w:noProof/>
                <w:webHidden/>
              </w:rPr>
              <w:t>6</w:t>
            </w:r>
            <w:r w:rsidR="006E11AB">
              <w:rPr>
                <w:noProof/>
                <w:webHidden/>
              </w:rPr>
              <w:fldChar w:fldCharType="end"/>
            </w:r>
          </w:hyperlink>
        </w:p>
        <w:p w:rsidR="006E11AB" w:rsidRDefault="00FA044B" w14:paraId="1F009D2B" w14:textId="1F52FC50">
          <w:pPr>
            <w:pStyle w:val="TOC1"/>
            <w:rPr>
              <w:rFonts w:cstheme="minorBidi"/>
              <w:noProof/>
              <w:lang w:val="en-GB" w:eastAsia="en-GB"/>
            </w:rPr>
          </w:pPr>
          <w:hyperlink w:history="1" w:anchor="_Toc109660287">
            <w:r w:rsidRPr="0032649D" w:rsidR="006E11AB">
              <w:rPr>
                <w:rStyle w:val="Hyperlink"/>
                <w:noProof/>
              </w:rPr>
              <w:t>10.</w:t>
            </w:r>
            <w:r w:rsidR="006E11AB">
              <w:rPr>
                <w:rFonts w:cstheme="minorBidi"/>
                <w:noProof/>
                <w:lang w:val="en-GB" w:eastAsia="en-GB"/>
              </w:rPr>
              <w:tab/>
            </w:r>
            <w:r w:rsidRPr="0032649D" w:rsidR="006E11AB">
              <w:rPr>
                <w:rStyle w:val="Hyperlink"/>
                <w:noProof/>
              </w:rPr>
              <w:t>Written examinations</w:t>
            </w:r>
            <w:r w:rsidR="006E11AB">
              <w:rPr>
                <w:noProof/>
                <w:webHidden/>
              </w:rPr>
              <w:tab/>
            </w:r>
            <w:r w:rsidR="006E11AB">
              <w:rPr>
                <w:noProof/>
                <w:webHidden/>
              </w:rPr>
              <w:fldChar w:fldCharType="begin"/>
            </w:r>
            <w:r w:rsidR="006E11AB">
              <w:rPr>
                <w:noProof/>
                <w:webHidden/>
              </w:rPr>
              <w:instrText xml:space="preserve"> PAGEREF _Toc109660287 \h </w:instrText>
            </w:r>
            <w:r w:rsidR="006E11AB">
              <w:rPr>
                <w:noProof/>
                <w:webHidden/>
              </w:rPr>
            </w:r>
            <w:r w:rsidR="006E11AB">
              <w:rPr>
                <w:noProof/>
                <w:webHidden/>
              </w:rPr>
              <w:fldChar w:fldCharType="separate"/>
            </w:r>
            <w:r w:rsidR="006E11AB">
              <w:rPr>
                <w:noProof/>
                <w:webHidden/>
              </w:rPr>
              <w:t>6</w:t>
            </w:r>
            <w:r w:rsidR="006E11AB">
              <w:rPr>
                <w:noProof/>
                <w:webHidden/>
              </w:rPr>
              <w:fldChar w:fldCharType="end"/>
            </w:r>
          </w:hyperlink>
        </w:p>
        <w:p w:rsidR="006E11AB" w:rsidRDefault="00FA044B" w14:paraId="759A4C97" w14:textId="2DCB41FF">
          <w:pPr>
            <w:pStyle w:val="TOC1"/>
            <w:rPr>
              <w:rFonts w:cstheme="minorBidi"/>
              <w:noProof/>
              <w:lang w:val="en-GB" w:eastAsia="en-GB"/>
            </w:rPr>
          </w:pPr>
          <w:hyperlink w:history="1" w:anchor="_Toc109660288">
            <w:r w:rsidRPr="0032649D" w:rsidR="006E11AB">
              <w:rPr>
                <w:rStyle w:val="Hyperlink"/>
                <w:noProof/>
              </w:rPr>
              <w:t>11.</w:t>
            </w:r>
            <w:r w:rsidR="006E11AB">
              <w:rPr>
                <w:rFonts w:cstheme="minorBidi"/>
                <w:noProof/>
                <w:lang w:val="en-GB" w:eastAsia="en-GB"/>
              </w:rPr>
              <w:tab/>
            </w:r>
            <w:r w:rsidRPr="0032649D" w:rsidR="006E11AB">
              <w:rPr>
                <w:rStyle w:val="Hyperlink"/>
                <w:noProof/>
              </w:rPr>
              <w:t>Non-attendance/submission</w:t>
            </w:r>
            <w:r w:rsidR="006E11AB">
              <w:rPr>
                <w:noProof/>
                <w:webHidden/>
              </w:rPr>
              <w:tab/>
            </w:r>
            <w:r w:rsidR="006E11AB">
              <w:rPr>
                <w:noProof/>
                <w:webHidden/>
              </w:rPr>
              <w:fldChar w:fldCharType="begin"/>
            </w:r>
            <w:r w:rsidR="006E11AB">
              <w:rPr>
                <w:noProof/>
                <w:webHidden/>
              </w:rPr>
              <w:instrText xml:space="preserve"> PAGEREF _Toc109660288 \h </w:instrText>
            </w:r>
            <w:r w:rsidR="006E11AB">
              <w:rPr>
                <w:noProof/>
                <w:webHidden/>
              </w:rPr>
            </w:r>
            <w:r w:rsidR="006E11AB">
              <w:rPr>
                <w:noProof/>
                <w:webHidden/>
              </w:rPr>
              <w:fldChar w:fldCharType="separate"/>
            </w:r>
            <w:r w:rsidR="006E11AB">
              <w:rPr>
                <w:noProof/>
                <w:webHidden/>
              </w:rPr>
              <w:t>6</w:t>
            </w:r>
            <w:r w:rsidR="006E11AB">
              <w:rPr>
                <w:noProof/>
                <w:webHidden/>
              </w:rPr>
              <w:fldChar w:fldCharType="end"/>
            </w:r>
          </w:hyperlink>
        </w:p>
        <w:p w:rsidR="006E11AB" w:rsidRDefault="00FA044B" w14:paraId="3B79321E" w14:textId="25E22589">
          <w:pPr>
            <w:pStyle w:val="TOC1"/>
            <w:rPr>
              <w:rFonts w:cstheme="minorBidi"/>
              <w:noProof/>
              <w:lang w:val="en-GB" w:eastAsia="en-GB"/>
            </w:rPr>
          </w:pPr>
          <w:hyperlink w:history="1" w:anchor="_Toc109660289">
            <w:r w:rsidRPr="0032649D" w:rsidR="006E11AB">
              <w:rPr>
                <w:rStyle w:val="Hyperlink"/>
                <w:noProof/>
              </w:rPr>
              <w:t>12.</w:t>
            </w:r>
            <w:r w:rsidR="006E11AB">
              <w:rPr>
                <w:rFonts w:cstheme="minorBidi"/>
                <w:noProof/>
                <w:lang w:val="en-GB" w:eastAsia="en-GB"/>
              </w:rPr>
              <w:tab/>
            </w:r>
            <w:r w:rsidRPr="0032649D" w:rsidR="006E11AB">
              <w:rPr>
                <w:rStyle w:val="Hyperlink"/>
                <w:noProof/>
              </w:rPr>
              <w:t>Module marks</w:t>
            </w:r>
            <w:r w:rsidR="006E11AB">
              <w:rPr>
                <w:noProof/>
                <w:webHidden/>
              </w:rPr>
              <w:tab/>
            </w:r>
            <w:r w:rsidR="006E11AB">
              <w:rPr>
                <w:noProof/>
                <w:webHidden/>
              </w:rPr>
              <w:fldChar w:fldCharType="begin"/>
            </w:r>
            <w:r w:rsidR="006E11AB">
              <w:rPr>
                <w:noProof/>
                <w:webHidden/>
              </w:rPr>
              <w:instrText xml:space="preserve"> PAGEREF _Toc109660289 \h </w:instrText>
            </w:r>
            <w:r w:rsidR="006E11AB">
              <w:rPr>
                <w:noProof/>
                <w:webHidden/>
              </w:rPr>
            </w:r>
            <w:r w:rsidR="006E11AB">
              <w:rPr>
                <w:noProof/>
                <w:webHidden/>
              </w:rPr>
              <w:fldChar w:fldCharType="separate"/>
            </w:r>
            <w:r w:rsidR="006E11AB">
              <w:rPr>
                <w:noProof/>
                <w:webHidden/>
              </w:rPr>
              <w:t>6</w:t>
            </w:r>
            <w:r w:rsidR="006E11AB">
              <w:rPr>
                <w:noProof/>
                <w:webHidden/>
              </w:rPr>
              <w:fldChar w:fldCharType="end"/>
            </w:r>
          </w:hyperlink>
        </w:p>
        <w:p w:rsidR="006E11AB" w:rsidRDefault="00FA044B" w14:paraId="33848D14" w14:textId="10E70FBC">
          <w:pPr>
            <w:pStyle w:val="TOC1"/>
            <w:rPr>
              <w:rFonts w:cstheme="minorBidi"/>
              <w:noProof/>
              <w:lang w:val="en-GB" w:eastAsia="en-GB"/>
            </w:rPr>
          </w:pPr>
          <w:hyperlink w:history="1" w:anchor="_Toc109660290">
            <w:r w:rsidRPr="0032649D" w:rsidR="006E11AB">
              <w:rPr>
                <w:rStyle w:val="Hyperlink"/>
                <w:noProof/>
              </w:rPr>
              <w:t>13.</w:t>
            </w:r>
            <w:r w:rsidR="006E11AB">
              <w:rPr>
                <w:rFonts w:cstheme="minorBidi"/>
                <w:noProof/>
                <w:lang w:val="en-GB" w:eastAsia="en-GB"/>
              </w:rPr>
              <w:tab/>
            </w:r>
            <w:r w:rsidRPr="0032649D" w:rsidR="006E11AB">
              <w:rPr>
                <w:rStyle w:val="Hyperlink"/>
                <w:noProof/>
              </w:rPr>
              <w:t>Reassessment</w:t>
            </w:r>
            <w:r w:rsidR="006E11AB">
              <w:rPr>
                <w:noProof/>
                <w:webHidden/>
              </w:rPr>
              <w:tab/>
            </w:r>
            <w:r w:rsidR="006E11AB">
              <w:rPr>
                <w:noProof/>
                <w:webHidden/>
              </w:rPr>
              <w:fldChar w:fldCharType="begin"/>
            </w:r>
            <w:r w:rsidR="006E11AB">
              <w:rPr>
                <w:noProof/>
                <w:webHidden/>
              </w:rPr>
              <w:instrText xml:space="preserve"> PAGEREF _Toc109660290 \h </w:instrText>
            </w:r>
            <w:r w:rsidR="006E11AB">
              <w:rPr>
                <w:noProof/>
                <w:webHidden/>
              </w:rPr>
            </w:r>
            <w:r w:rsidR="006E11AB">
              <w:rPr>
                <w:noProof/>
                <w:webHidden/>
              </w:rPr>
              <w:fldChar w:fldCharType="separate"/>
            </w:r>
            <w:r w:rsidR="006E11AB">
              <w:rPr>
                <w:noProof/>
                <w:webHidden/>
              </w:rPr>
              <w:t>6</w:t>
            </w:r>
            <w:r w:rsidR="006E11AB">
              <w:rPr>
                <w:noProof/>
                <w:webHidden/>
              </w:rPr>
              <w:fldChar w:fldCharType="end"/>
            </w:r>
          </w:hyperlink>
        </w:p>
        <w:p w:rsidR="006E11AB" w:rsidRDefault="00FA044B" w14:paraId="7F250C7B" w14:textId="4F4E5004">
          <w:pPr>
            <w:pStyle w:val="TOC1"/>
            <w:rPr>
              <w:rFonts w:cstheme="minorBidi"/>
              <w:noProof/>
              <w:lang w:val="en-GB" w:eastAsia="en-GB"/>
            </w:rPr>
          </w:pPr>
          <w:hyperlink w:history="1" w:anchor="_Toc109660291">
            <w:r w:rsidRPr="0032649D" w:rsidR="006E11AB">
              <w:rPr>
                <w:rStyle w:val="Hyperlink"/>
                <w:noProof/>
              </w:rPr>
              <w:t>ACADEMIC/PROFESSIONAL DISCIPLINE</w:t>
            </w:r>
            <w:r w:rsidR="006E11AB">
              <w:rPr>
                <w:noProof/>
                <w:webHidden/>
              </w:rPr>
              <w:tab/>
            </w:r>
            <w:r w:rsidR="006E11AB">
              <w:rPr>
                <w:noProof/>
                <w:webHidden/>
              </w:rPr>
              <w:fldChar w:fldCharType="begin"/>
            </w:r>
            <w:r w:rsidR="006E11AB">
              <w:rPr>
                <w:noProof/>
                <w:webHidden/>
              </w:rPr>
              <w:instrText xml:space="preserve"> PAGEREF _Toc109660291 \h </w:instrText>
            </w:r>
            <w:r w:rsidR="006E11AB">
              <w:rPr>
                <w:noProof/>
                <w:webHidden/>
              </w:rPr>
            </w:r>
            <w:r w:rsidR="006E11AB">
              <w:rPr>
                <w:noProof/>
                <w:webHidden/>
              </w:rPr>
              <w:fldChar w:fldCharType="separate"/>
            </w:r>
            <w:r w:rsidR="006E11AB">
              <w:rPr>
                <w:noProof/>
                <w:webHidden/>
              </w:rPr>
              <w:t>7</w:t>
            </w:r>
            <w:r w:rsidR="006E11AB">
              <w:rPr>
                <w:noProof/>
                <w:webHidden/>
              </w:rPr>
              <w:fldChar w:fldCharType="end"/>
            </w:r>
          </w:hyperlink>
        </w:p>
        <w:p w:rsidR="006E11AB" w:rsidRDefault="00FA044B" w14:paraId="4B5CD12E" w14:textId="2D794EF2">
          <w:pPr>
            <w:pStyle w:val="TOC1"/>
            <w:rPr>
              <w:rFonts w:cstheme="minorBidi"/>
              <w:noProof/>
              <w:lang w:val="en-GB" w:eastAsia="en-GB"/>
            </w:rPr>
          </w:pPr>
          <w:hyperlink w:history="1" w:anchor="_Toc109660292">
            <w:r w:rsidRPr="0032649D" w:rsidR="006E11AB">
              <w:rPr>
                <w:rStyle w:val="Hyperlink"/>
                <w:noProof/>
              </w:rPr>
              <w:t>14.</w:t>
            </w:r>
            <w:r w:rsidR="006E11AB">
              <w:rPr>
                <w:rFonts w:cstheme="minorBidi"/>
                <w:noProof/>
                <w:lang w:val="en-GB" w:eastAsia="en-GB"/>
              </w:rPr>
              <w:tab/>
            </w:r>
            <w:r w:rsidRPr="0032649D" w:rsidR="006E11AB">
              <w:rPr>
                <w:rStyle w:val="Hyperlink"/>
                <w:noProof/>
              </w:rPr>
              <w:t>Academic Misconduct</w:t>
            </w:r>
            <w:r w:rsidR="006E11AB">
              <w:rPr>
                <w:noProof/>
                <w:webHidden/>
              </w:rPr>
              <w:tab/>
            </w:r>
            <w:r w:rsidR="006E11AB">
              <w:rPr>
                <w:noProof/>
                <w:webHidden/>
              </w:rPr>
              <w:fldChar w:fldCharType="begin"/>
            </w:r>
            <w:r w:rsidR="006E11AB">
              <w:rPr>
                <w:noProof/>
                <w:webHidden/>
              </w:rPr>
              <w:instrText xml:space="preserve"> PAGEREF _Toc109660292 \h </w:instrText>
            </w:r>
            <w:r w:rsidR="006E11AB">
              <w:rPr>
                <w:noProof/>
                <w:webHidden/>
              </w:rPr>
            </w:r>
            <w:r w:rsidR="006E11AB">
              <w:rPr>
                <w:noProof/>
                <w:webHidden/>
              </w:rPr>
              <w:fldChar w:fldCharType="separate"/>
            </w:r>
            <w:r w:rsidR="006E11AB">
              <w:rPr>
                <w:noProof/>
                <w:webHidden/>
              </w:rPr>
              <w:t>7</w:t>
            </w:r>
            <w:r w:rsidR="006E11AB">
              <w:rPr>
                <w:noProof/>
                <w:webHidden/>
              </w:rPr>
              <w:fldChar w:fldCharType="end"/>
            </w:r>
          </w:hyperlink>
        </w:p>
        <w:p w:rsidR="006E11AB" w:rsidRDefault="00FA044B" w14:paraId="42D1AD59" w14:textId="736B6A4B">
          <w:pPr>
            <w:pStyle w:val="TOC1"/>
            <w:rPr>
              <w:rFonts w:cstheme="minorBidi"/>
              <w:noProof/>
              <w:lang w:val="en-GB" w:eastAsia="en-GB"/>
            </w:rPr>
          </w:pPr>
          <w:hyperlink w:history="1" w:anchor="_Toc109660293">
            <w:r w:rsidRPr="0032649D" w:rsidR="006E11AB">
              <w:rPr>
                <w:rStyle w:val="Hyperlink"/>
                <w:noProof/>
              </w:rPr>
              <w:t>15.</w:t>
            </w:r>
            <w:r w:rsidR="006E11AB">
              <w:rPr>
                <w:rFonts w:cstheme="minorBidi"/>
                <w:noProof/>
                <w:lang w:val="en-GB" w:eastAsia="en-GB"/>
              </w:rPr>
              <w:tab/>
            </w:r>
            <w:r w:rsidRPr="0032649D" w:rsidR="006E11AB">
              <w:rPr>
                <w:rStyle w:val="Hyperlink"/>
                <w:noProof/>
              </w:rPr>
              <w:t>Professional Standards of Conduct (Fitness to Practise)</w:t>
            </w:r>
            <w:r w:rsidR="006E11AB">
              <w:rPr>
                <w:noProof/>
                <w:webHidden/>
              </w:rPr>
              <w:tab/>
            </w:r>
            <w:r w:rsidR="006E11AB">
              <w:rPr>
                <w:noProof/>
                <w:webHidden/>
              </w:rPr>
              <w:fldChar w:fldCharType="begin"/>
            </w:r>
            <w:r w:rsidR="006E11AB">
              <w:rPr>
                <w:noProof/>
                <w:webHidden/>
              </w:rPr>
              <w:instrText xml:space="preserve"> PAGEREF _Toc109660293 \h </w:instrText>
            </w:r>
            <w:r w:rsidR="006E11AB">
              <w:rPr>
                <w:noProof/>
                <w:webHidden/>
              </w:rPr>
            </w:r>
            <w:r w:rsidR="006E11AB">
              <w:rPr>
                <w:noProof/>
                <w:webHidden/>
              </w:rPr>
              <w:fldChar w:fldCharType="separate"/>
            </w:r>
            <w:r w:rsidR="006E11AB">
              <w:rPr>
                <w:noProof/>
                <w:webHidden/>
              </w:rPr>
              <w:t>7</w:t>
            </w:r>
            <w:r w:rsidR="006E11AB">
              <w:rPr>
                <w:noProof/>
                <w:webHidden/>
              </w:rPr>
              <w:fldChar w:fldCharType="end"/>
            </w:r>
          </w:hyperlink>
        </w:p>
        <w:p w:rsidR="006E11AB" w:rsidRDefault="00FA044B" w14:paraId="00F40ECB" w14:textId="391DB31B">
          <w:pPr>
            <w:pStyle w:val="TOC1"/>
            <w:rPr>
              <w:rFonts w:cstheme="minorBidi"/>
              <w:noProof/>
              <w:lang w:val="en-GB" w:eastAsia="en-GB"/>
            </w:rPr>
          </w:pPr>
          <w:hyperlink w:history="1" w:anchor="_Toc109660294">
            <w:r w:rsidRPr="0032649D" w:rsidR="006E11AB">
              <w:rPr>
                <w:rStyle w:val="Hyperlink"/>
                <w:noProof/>
              </w:rPr>
              <w:t>RESULTS AND AWARDS</w:t>
            </w:r>
            <w:r w:rsidR="006E11AB">
              <w:rPr>
                <w:noProof/>
                <w:webHidden/>
              </w:rPr>
              <w:tab/>
            </w:r>
            <w:r w:rsidR="006E11AB">
              <w:rPr>
                <w:noProof/>
                <w:webHidden/>
              </w:rPr>
              <w:fldChar w:fldCharType="begin"/>
            </w:r>
            <w:r w:rsidR="006E11AB">
              <w:rPr>
                <w:noProof/>
                <w:webHidden/>
              </w:rPr>
              <w:instrText xml:space="preserve"> PAGEREF _Toc109660294 \h </w:instrText>
            </w:r>
            <w:r w:rsidR="006E11AB">
              <w:rPr>
                <w:noProof/>
                <w:webHidden/>
              </w:rPr>
            </w:r>
            <w:r w:rsidR="006E11AB">
              <w:rPr>
                <w:noProof/>
                <w:webHidden/>
              </w:rPr>
              <w:fldChar w:fldCharType="separate"/>
            </w:r>
            <w:r w:rsidR="006E11AB">
              <w:rPr>
                <w:noProof/>
                <w:webHidden/>
              </w:rPr>
              <w:t>7</w:t>
            </w:r>
            <w:r w:rsidR="006E11AB">
              <w:rPr>
                <w:noProof/>
                <w:webHidden/>
              </w:rPr>
              <w:fldChar w:fldCharType="end"/>
            </w:r>
          </w:hyperlink>
        </w:p>
        <w:p w:rsidR="006E11AB" w:rsidRDefault="00FA044B" w14:paraId="2DE844F5" w14:textId="71084040">
          <w:pPr>
            <w:pStyle w:val="TOC1"/>
            <w:rPr>
              <w:rFonts w:cstheme="minorBidi"/>
              <w:noProof/>
              <w:lang w:val="en-GB" w:eastAsia="en-GB"/>
            </w:rPr>
          </w:pPr>
          <w:hyperlink w:history="1" w:anchor="_Toc109660295">
            <w:r w:rsidRPr="0032649D" w:rsidR="006E11AB">
              <w:rPr>
                <w:rStyle w:val="Hyperlink"/>
                <w:noProof/>
              </w:rPr>
              <w:t>16.</w:t>
            </w:r>
            <w:r w:rsidR="006E11AB">
              <w:rPr>
                <w:rFonts w:cstheme="minorBidi"/>
                <w:noProof/>
                <w:lang w:val="en-GB" w:eastAsia="en-GB"/>
              </w:rPr>
              <w:tab/>
            </w:r>
            <w:r w:rsidRPr="0032649D" w:rsidR="006E11AB">
              <w:rPr>
                <w:rStyle w:val="Hyperlink"/>
                <w:noProof/>
              </w:rPr>
              <w:t>Notifications of Results and Transcripts</w:t>
            </w:r>
            <w:r w:rsidR="006E11AB">
              <w:rPr>
                <w:noProof/>
                <w:webHidden/>
              </w:rPr>
              <w:tab/>
            </w:r>
            <w:r w:rsidR="006E11AB">
              <w:rPr>
                <w:noProof/>
                <w:webHidden/>
              </w:rPr>
              <w:fldChar w:fldCharType="begin"/>
            </w:r>
            <w:r w:rsidR="006E11AB">
              <w:rPr>
                <w:noProof/>
                <w:webHidden/>
              </w:rPr>
              <w:instrText xml:space="preserve"> PAGEREF _Toc109660295 \h </w:instrText>
            </w:r>
            <w:r w:rsidR="006E11AB">
              <w:rPr>
                <w:noProof/>
                <w:webHidden/>
              </w:rPr>
            </w:r>
            <w:r w:rsidR="006E11AB">
              <w:rPr>
                <w:noProof/>
                <w:webHidden/>
              </w:rPr>
              <w:fldChar w:fldCharType="separate"/>
            </w:r>
            <w:r w:rsidR="006E11AB">
              <w:rPr>
                <w:noProof/>
                <w:webHidden/>
              </w:rPr>
              <w:t>7</w:t>
            </w:r>
            <w:r w:rsidR="006E11AB">
              <w:rPr>
                <w:noProof/>
                <w:webHidden/>
              </w:rPr>
              <w:fldChar w:fldCharType="end"/>
            </w:r>
          </w:hyperlink>
        </w:p>
        <w:p w:rsidR="00754511" w:rsidRDefault="00F24D55" w14:paraId="6006B3DD" w14:textId="6D6F636D">
          <w:pPr>
            <w:rPr>
              <w:b/>
              <w:bCs/>
              <w:noProof/>
            </w:rPr>
          </w:pPr>
          <w:r>
            <w:rPr>
              <w:b/>
              <w:bCs/>
              <w:noProof/>
            </w:rPr>
            <w:fldChar w:fldCharType="end"/>
          </w:r>
        </w:p>
        <w:p w:rsidR="00754511" w:rsidRDefault="00754511" w14:paraId="39ECF958" w14:textId="77777777">
          <w:pPr>
            <w:rPr>
              <w:b/>
              <w:bCs/>
              <w:noProof/>
            </w:rPr>
          </w:pPr>
        </w:p>
        <w:p w:rsidR="00754511" w:rsidRDefault="00754511" w14:paraId="50B44040" w14:textId="77777777">
          <w:pPr>
            <w:rPr>
              <w:b/>
              <w:bCs/>
              <w:noProof/>
            </w:rPr>
          </w:pPr>
        </w:p>
        <w:p w:rsidR="00F24D55" w:rsidRDefault="00FA044B" w14:paraId="79CE4072" w14:textId="19B85C29"/>
      </w:sdtContent>
    </w:sdt>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1A1159" w14:paraId="4C12A926" w14:textId="49241515">
                <w:pPr>
                  <w:spacing w:before="40" w:after="40"/>
                  <w:jc w:val="center"/>
                  <w:rPr>
                    <w:rFonts w:ascii="Calibri" w:hAnsi="Calibri"/>
                    <w:sz w:val="28"/>
                    <w:szCs w:val="28"/>
                  </w:rPr>
                </w:pPr>
                <w:r w:rsidRPr="001A1159">
                  <w:rPr>
                    <w:rFonts w:ascii="Calibri" w:hAnsi="Calibri"/>
                    <w:sz w:val="28"/>
                    <w:szCs w:val="28"/>
                  </w:rPr>
                  <w:t>Exchange and Modular Study</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3D05A7" w:rsidRDefault="005A6998" w14:paraId="1BA8A9EC" w14:textId="53169982">
      <w:pPr>
        <w:pStyle w:val="Heading1"/>
        <w:numPr>
          <w:ilvl w:val="0"/>
          <w:numId w:val="0"/>
        </w:numPr>
        <w:ind w:left="680"/>
      </w:pPr>
      <w:bookmarkStart w:name="_Toc109660273" w:id="0"/>
      <w:r w:rsidRPr="00CE07EB">
        <w:t>Introductio</w:t>
      </w:r>
      <w:r w:rsidR="00755DC9">
        <w:t>n</w:t>
      </w:r>
      <w:bookmarkEnd w:id="0"/>
    </w:p>
    <w:p w:rsidR="001A1159" w:rsidP="001A1159" w:rsidRDefault="001A1159" w14:paraId="1EB038DE" w14:textId="4F916A3D">
      <w:pPr>
        <w:pStyle w:val="numberedmainbody"/>
        <w:numPr>
          <w:ilvl w:val="0"/>
          <w:numId w:val="0"/>
        </w:numPr>
        <w:spacing w:before="0" w:after="0"/>
        <w:ind w:left="680"/>
      </w:pPr>
      <w:r>
        <w:t xml:space="preserve">The following University Regulations apply to the award of credits to candidates not seeking the award of a specific qualification and therefore taking individual modules not as part of a </w:t>
      </w:r>
      <w:proofErr w:type="spellStart"/>
      <w:r>
        <w:t>programme</w:t>
      </w:r>
      <w:proofErr w:type="spellEnd"/>
      <w:r>
        <w:t xml:space="preserve"> of study leading to an award. </w:t>
      </w:r>
    </w:p>
    <w:p w:rsidR="001A1159" w:rsidP="001A1159" w:rsidRDefault="001A1159" w14:paraId="18A59428" w14:textId="77777777">
      <w:pPr>
        <w:pStyle w:val="numberedmainbody"/>
        <w:numPr>
          <w:ilvl w:val="0"/>
          <w:numId w:val="0"/>
        </w:numPr>
        <w:spacing w:before="0" w:after="0"/>
        <w:ind w:left="680"/>
      </w:pPr>
    </w:p>
    <w:p w:rsidR="001A1159" w:rsidP="001A1159" w:rsidRDefault="001A1159" w14:paraId="4C089697" w14:textId="66BE3CDA">
      <w:pPr>
        <w:pStyle w:val="numberedmainbody"/>
        <w:numPr>
          <w:ilvl w:val="0"/>
          <w:numId w:val="0"/>
        </w:numPr>
        <w:spacing w:before="0" w:after="0"/>
        <w:ind w:left="680"/>
      </w:pPr>
      <w:r>
        <w:t xml:space="preserve">For the purposes of these Regulations ‘modular’ means the undertaking of a module for credit (and therefore the undertaking of the published assessment requirements for the module concerned) not as part of a </w:t>
      </w:r>
      <w:proofErr w:type="spellStart"/>
      <w:r>
        <w:t>programme</w:t>
      </w:r>
      <w:proofErr w:type="spellEnd"/>
      <w:r>
        <w:t xml:space="preserve"> of study leading to an award.</w:t>
      </w:r>
    </w:p>
    <w:p w:rsidR="001A1159" w:rsidP="001A1159" w:rsidRDefault="001A1159" w14:paraId="2B316557" w14:textId="77777777">
      <w:pPr>
        <w:pStyle w:val="numberedmainbody"/>
        <w:numPr>
          <w:ilvl w:val="0"/>
          <w:numId w:val="0"/>
        </w:numPr>
        <w:spacing w:before="0" w:after="0"/>
        <w:ind w:left="680"/>
      </w:pPr>
    </w:p>
    <w:p w:rsidR="001A1159" w:rsidP="001A1159" w:rsidRDefault="001A1159" w14:paraId="31CA51FF" w14:textId="60BCA094">
      <w:pPr>
        <w:pStyle w:val="numberedmainbody"/>
        <w:numPr>
          <w:ilvl w:val="0"/>
          <w:numId w:val="0"/>
        </w:numPr>
        <w:spacing w:before="0" w:after="0"/>
        <w:ind w:left="680"/>
      </w:pPr>
      <w:r>
        <w:t xml:space="preserve">‘Exchange’ refers to students undertaking modules as part of a </w:t>
      </w:r>
      <w:proofErr w:type="spellStart"/>
      <w:r>
        <w:t>programme</w:t>
      </w:r>
      <w:proofErr w:type="spellEnd"/>
      <w:r>
        <w:t xml:space="preserve"> leading an award of a non UK university in accordance with a bilateral agreement between the said university and the University of Hull. Such students may be required to undertake modules specified by their home institution. </w:t>
      </w:r>
    </w:p>
    <w:p w:rsidR="001A1159" w:rsidP="001A1159" w:rsidRDefault="001A1159" w14:paraId="3F693039" w14:textId="77777777">
      <w:pPr>
        <w:pStyle w:val="numberedmainbody"/>
        <w:numPr>
          <w:ilvl w:val="0"/>
          <w:numId w:val="0"/>
        </w:numPr>
        <w:spacing w:before="0" w:after="0"/>
        <w:ind w:left="680"/>
      </w:pPr>
    </w:p>
    <w:p w:rsidR="009020C6" w:rsidP="00113E8C" w:rsidRDefault="001A1159" w14:paraId="08906FBE" w14:textId="613ED9F1">
      <w:pPr>
        <w:pStyle w:val="numberedmainbody"/>
        <w:numPr>
          <w:ilvl w:val="0"/>
          <w:numId w:val="0"/>
        </w:numPr>
        <w:spacing w:before="0" w:after="0"/>
        <w:ind w:left="680"/>
      </w:pPr>
      <w:r>
        <w:t>The Education Committee is the final arbiter of the application and/or interpretation of the following Regulations.</w:t>
      </w:r>
    </w:p>
    <w:p w:rsidR="00FD7549" w:rsidP="00273BC2" w:rsidRDefault="00273BC2" w14:paraId="1CCF9CA3" w14:textId="7AFBD507">
      <w:pPr>
        <w:pStyle w:val="Heading1"/>
        <w:numPr>
          <w:ilvl w:val="0"/>
          <w:numId w:val="0"/>
        </w:numPr>
        <w:spacing w:before="120"/>
        <w:ind w:left="680"/>
      </w:pPr>
      <w:bookmarkStart w:name="_Toc109660274" w:id="1"/>
      <w:r>
        <w:t>MODULES AND CREDITS</w:t>
      </w:r>
      <w:bookmarkEnd w:id="1"/>
    </w:p>
    <w:p w:rsidRPr="00560E25" w:rsidR="00560E25" w:rsidP="00273BC2" w:rsidRDefault="00560E25" w14:paraId="513544CA" w14:textId="207D9CCB">
      <w:pPr>
        <w:pStyle w:val="Heading1"/>
        <w:spacing w:before="120"/>
      </w:pPr>
      <w:bookmarkStart w:name="_Toc109660275" w:id="2"/>
      <w:r>
        <w:t>Modules</w:t>
      </w:r>
      <w:bookmarkEnd w:id="2"/>
      <w:r>
        <w:t xml:space="preserve"> </w:t>
      </w:r>
    </w:p>
    <w:p w:rsidR="0005565E" w:rsidP="0005565E" w:rsidRDefault="0005565E" w14:paraId="3CB16DCD" w14:textId="64C2855E">
      <w:pPr>
        <w:pStyle w:val="numberedmainbody"/>
      </w:pPr>
      <w:r>
        <w:t>For the purposes of these Regulations, a module is defined as being a</w:t>
      </w:r>
      <w:r w:rsidR="000E5E39">
        <w:t>n</w:t>
      </w:r>
      <w:r>
        <w:t xml:space="preserve"> assessed unit of learning. </w:t>
      </w:r>
    </w:p>
    <w:p w:rsidR="0005565E" w:rsidP="0005565E" w:rsidRDefault="0005565E" w14:paraId="7DCE2B02" w14:textId="77777777">
      <w:pPr>
        <w:pStyle w:val="numberedmainbody"/>
      </w:pPr>
      <w:r>
        <w:t xml:space="preserve">A single level is assigned to each module, indicating the academic standard of that module: </w:t>
      </w:r>
    </w:p>
    <w:p w:rsidR="00617924" w:rsidP="0005565E" w:rsidRDefault="0005565E" w14:paraId="3E379DCC" w14:textId="4030965A">
      <w:pPr>
        <w:pStyle w:val="numberedmainbody"/>
        <w:numPr>
          <w:ilvl w:val="0"/>
          <w:numId w:val="0"/>
        </w:numPr>
        <w:spacing w:before="0" w:after="0"/>
        <w:ind w:left="680"/>
      </w:pPr>
      <w:r>
        <w:t>Level 3</w:t>
      </w:r>
      <w:r>
        <w:tab/>
      </w:r>
      <w:r>
        <w:tab/>
        <w:t>Preliminary Certificate</w:t>
      </w:r>
    </w:p>
    <w:p w:rsidR="0005565E" w:rsidP="0005565E" w:rsidRDefault="0005565E" w14:paraId="2304D403" w14:textId="34987386">
      <w:pPr>
        <w:pStyle w:val="numberedmainbody"/>
        <w:numPr>
          <w:ilvl w:val="0"/>
          <w:numId w:val="0"/>
        </w:numPr>
        <w:spacing w:before="0" w:after="0"/>
        <w:ind w:left="680"/>
      </w:pPr>
      <w:r>
        <w:t>Level 4</w:t>
      </w:r>
      <w:r>
        <w:tab/>
      </w:r>
      <w:r>
        <w:tab/>
        <w:t>Certificate</w:t>
      </w:r>
    </w:p>
    <w:p w:rsidR="0005565E" w:rsidP="0005565E" w:rsidRDefault="0005565E" w14:paraId="5794A82E" w14:textId="662C4F04">
      <w:pPr>
        <w:pStyle w:val="numberedmainbody"/>
        <w:numPr>
          <w:ilvl w:val="0"/>
          <w:numId w:val="0"/>
        </w:numPr>
        <w:spacing w:before="0" w:after="0"/>
        <w:ind w:left="680"/>
      </w:pPr>
      <w:r>
        <w:t>Level 5</w:t>
      </w:r>
      <w:r>
        <w:tab/>
      </w:r>
      <w:r>
        <w:tab/>
        <w:t>Diploma</w:t>
      </w:r>
    </w:p>
    <w:p w:rsidR="0005565E" w:rsidP="0005565E" w:rsidRDefault="0005565E" w14:paraId="4CE02FE2" w14:textId="19722547">
      <w:pPr>
        <w:pStyle w:val="numberedmainbody"/>
        <w:numPr>
          <w:ilvl w:val="0"/>
          <w:numId w:val="0"/>
        </w:numPr>
        <w:spacing w:before="0" w:after="0"/>
        <w:ind w:left="680"/>
      </w:pPr>
      <w:r>
        <w:t>Level 6</w:t>
      </w:r>
      <w:r>
        <w:tab/>
      </w:r>
      <w:r>
        <w:tab/>
      </w:r>
      <w:proofErr w:type="spellStart"/>
      <w:r>
        <w:t>Honours</w:t>
      </w:r>
      <w:proofErr w:type="spellEnd"/>
    </w:p>
    <w:p w:rsidR="0005565E" w:rsidP="0005565E" w:rsidRDefault="001A1159" w14:paraId="4B0CDCB9" w14:textId="59FAED3E">
      <w:pPr>
        <w:pStyle w:val="numberedmainbody"/>
        <w:numPr>
          <w:ilvl w:val="0"/>
          <w:numId w:val="0"/>
        </w:numPr>
        <w:spacing w:before="0" w:after="0"/>
        <w:ind w:left="680"/>
      </w:pPr>
      <w:r>
        <w:t>Level 7</w:t>
      </w:r>
      <w:r>
        <w:tab/>
      </w:r>
      <w:r>
        <w:tab/>
        <w:t>Masters.</w:t>
      </w:r>
    </w:p>
    <w:p w:rsidRPr="00560E25" w:rsidR="00560E25" w:rsidP="00560E25" w:rsidRDefault="00560E25" w14:paraId="33F58A82" w14:textId="77777777">
      <w:pPr>
        <w:pStyle w:val="numberedmainbody"/>
      </w:pPr>
      <w:r w:rsidRPr="00560E25">
        <w:t xml:space="preserve">Modules </w:t>
      </w:r>
      <w:r w:rsidRPr="00FA044B">
        <w:rPr>
          <w:b/>
        </w:rPr>
        <w:t>must</w:t>
      </w:r>
      <w:r w:rsidRPr="00560E25">
        <w:t xml:space="preserve"> be designated by the </w:t>
      </w:r>
      <w:proofErr w:type="spellStart"/>
      <w:r w:rsidRPr="00560E25">
        <w:t>programme</w:t>
      </w:r>
      <w:proofErr w:type="spellEnd"/>
      <w:r w:rsidRPr="00560E25">
        <w:t xml:space="preserve"> as core, compulsory, optional or elective, according to their importance in enabling students to achieve the learning outcomes/competencies for the </w:t>
      </w:r>
      <w:proofErr w:type="spellStart"/>
      <w:r w:rsidRPr="00560E25">
        <w:t>programme</w:t>
      </w:r>
      <w:proofErr w:type="spellEnd"/>
      <w:r w:rsidRPr="00560E25">
        <w:t xml:space="preserve"> as a whole and, where applicable, to meet professional body requirements.</w:t>
      </w:r>
    </w:p>
    <w:p w:rsidR="00560E25" w:rsidP="00273BC2" w:rsidRDefault="00560E25" w14:paraId="1EF6CA6D" w14:textId="59377C32">
      <w:pPr>
        <w:pStyle w:val="Heading1"/>
      </w:pPr>
      <w:bookmarkStart w:name="_Toc109660276" w:id="3"/>
      <w:r>
        <w:t>Credit values</w:t>
      </w:r>
      <w:bookmarkEnd w:id="3"/>
    </w:p>
    <w:p w:rsidR="001A1159" w:rsidP="00560E25" w:rsidRDefault="00560E25" w14:paraId="1FBB0B92" w14:textId="0315D418">
      <w:pPr>
        <w:pStyle w:val="numberedmainbody"/>
      </w:pPr>
      <w:r w:rsidRPr="00560E25">
        <w:t>A credit value is assigned to each module indicating the total learning time, including assessment, which a candidate might expect to spend in achieving the learning outcomes/</w:t>
      </w:r>
      <w:r w:rsidR="000E5E39">
        <w:t xml:space="preserve">demonstrating the </w:t>
      </w:r>
      <w:r w:rsidRPr="00560E25">
        <w:t xml:space="preserve">competencies associated with the module. </w:t>
      </w:r>
    </w:p>
    <w:p w:rsidR="00560E25" w:rsidP="0013366E" w:rsidRDefault="000E5E39" w14:paraId="4BE307A2" w14:textId="29B9B123">
      <w:pPr>
        <w:pStyle w:val="numberedmainbody"/>
      </w:pPr>
      <w:r w:rsidRPr="000E5E39">
        <w:t>Learning includes private study, revision and assessment in addition to formal teaching time.</w:t>
      </w:r>
    </w:p>
    <w:p w:rsidR="00560E25" w:rsidP="00273BC2" w:rsidRDefault="00560E25" w14:paraId="4D3859C4" w14:textId="6486887C">
      <w:pPr>
        <w:pStyle w:val="Heading1"/>
      </w:pPr>
      <w:bookmarkStart w:name="_Toc109660277" w:id="4"/>
      <w:r>
        <w:t>Valid life of credits</w:t>
      </w:r>
      <w:bookmarkEnd w:id="4"/>
    </w:p>
    <w:p w:rsidR="00560E25" w:rsidP="00560E25" w:rsidRDefault="00560E25" w14:paraId="28EA5BA8" w14:textId="56B99EB1">
      <w:pPr>
        <w:pStyle w:val="numberedmainbody"/>
      </w:pPr>
      <w:r w:rsidRPr="00560E25">
        <w:t>Modules credited to a candidate may not be used towards an award after nine years have elapsed from the end of the candidate’s enrolment for the module.</w:t>
      </w:r>
    </w:p>
    <w:p w:rsidR="001A1159" w:rsidP="00845F71" w:rsidRDefault="001A1159" w14:paraId="227ED39C" w14:textId="714F67FC">
      <w:bookmarkStart w:name="_Toc88039440" w:id="5"/>
      <w:bookmarkStart w:name="_Toc88039489" w:id="6"/>
      <w:bookmarkStart w:name="_Toc89086945" w:id="7"/>
      <w:bookmarkStart w:name="_Toc99038042" w:id="8"/>
      <w:bookmarkStart w:name="_Toc109660178" w:id="9"/>
      <w:r>
        <w:rPr>
          <w:noProof/>
          <w:lang w:eastAsia="en-GB"/>
        </w:rPr>
        <mc:AlternateContent>
          <mc:Choice Requires="wps">
            <w:drawing>
              <wp:anchor distT="45720" distB="45720" distL="114300" distR="114300" simplePos="0" relativeHeight="251705344" behindDoc="0" locked="0" layoutInCell="1" allowOverlap="1" wp14:editId="0F1DEFCA" wp14:anchorId="0E552BE8">
                <wp:simplePos x="0" y="0"/>
                <wp:positionH relativeFrom="column">
                  <wp:posOffset>-198120</wp:posOffset>
                </wp:positionH>
                <wp:positionV relativeFrom="paragraph">
                  <wp:posOffset>187325</wp:posOffset>
                </wp:positionV>
                <wp:extent cx="5530215" cy="738505"/>
                <wp:effectExtent l="0" t="0" r="13335"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215" cy="738505"/>
                        </a:xfrm>
                        <a:prstGeom prst="rect">
                          <a:avLst/>
                        </a:prstGeom>
                        <a:solidFill>
                          <a:srgbClr val="FFFFFF"/>
                        </a:solidFill>
                        <a:ln w="9525">
                          <a:solidFill>
                            <a:srgbClr val="000000"/>
                          </a:solidFill>
                          <a:miter lim="800000"/>
                          <a:headEnd/>
                          <a:tailEnd/>
                        </a:ln>
                      </wps:spPr>
                      <wps:txbx>
                        <w:txbxContent>
                          <w:p w:rsidRPr="001A1159" w:rsidR="001A1159" w:rsidRDefault="001A1159" w14:paraId="0470AAA6" w14:textId="1565609A">
                            <w:pPr>
                              <w:rPr>
                                <w:i/>
                                <w:sz w:val="18"/>
                                <w:szCs w:val="18"/>
                              </w:rPr>
                            </w:pPr>
                            <w:r w:rsidRPr="001A1159">
                              <w:rPr>
                                <w:i/>
                                <w:sz w:val="18"/>
                                <w:szCs w:val="18"/>
                              </w:rPr>
                              <w:t xml:space="preserve">‘An award’ – if a candidate subsequently seeks to transfer the credits to a specific award the Regulations for that award </w:t>
                            </w:r>
                            <w:r w:rsidRPr="00FA044B">
                              <w:rPr>
                                <w:b/>
                                <w:i/>
                                <w:sz w:val="18"/>
                                <w:szCs w:val="18"/>
                              </w:rPr>
                              <w:t>mu</w:t>
                            </w:r>
                            <w:r w:rsidRPr="00FA044B">
                              <w:rPr>
                                <w:i/>
                                <w:sz w:val="18"/>
                                <w:szCs w:val="18"/>
                              </w:rPr>
                              <w:t>st</w:t>
                            </w:r>
                            <w:r w:rsidRPr="001A1159">
                              <w:rPr>
                                <w:i/>
                                <w:sz w:val="18"/>
                                <w:szCs w:val="18"/>
                              </w:rPr>
                              <w:t xml:space="preserve"> be consulted, including time limits for completion of each level, the prohibition on using the same credits towards more than one award, and the limit on the number of credits which can be transferred to the award by </w:t>
                            </w:r>
                            <w:r w:rsidR="000E5E39">
                              <w:rPr>
                                <w:i/>
                                <w:sz w:val="18"/>
                                <w:szCs w:val="18"/>
                              </w:rPr>
                              <w:t>R</w:t>
                            </w:r>
                            <w:r w:rsidRPr="001A1159">
                              <w:rPr>
                                <w:i/>
                                <w:sz w:val="18"/>
                                <w:szCs w:val="18"/>
                              </w:rPr>
                              <w:t>PL.</w:t>
                            </w:r>
                            <w:r>
                              <w:rPr>
                                <w:i/>
                                <w:sz w:val="18"/>
                                <w:szCs w:val="18"/>
                              </w:rPr>
                              <w:t xml:space="preserve"> See University Code of Practice </w:t>
                            </w:r>
                            <w:r w:rsidRPr="001A1159">
                              <w:rPr>
                                <w:i/>
                                <w:sz w:val="18"/>
                                <w:szCs w:val="18"/>
                              </w:rPr>
                              <w:t xml:space="preserve">for </w:t>
                            </w:r>
                            <w:r w:rsidR="000E5E39">
                              <w:rPr>
                                <w:i/>
                                <w:sz w:val="18"/>
                                <w:szCs w:val="18"/>
                              </w:rPr>
                              <w:t>Recognition</w:t>
                            </w:r>
                            <w:r w:rsidRPr="001A1159" w:rsidR="000E5E39">
                              <w:rPr>
                                <w:i/>
                                <w:sz w:val="18"/>
                                <w:szCs w:val="18"/>
                              </w:rPr>
                              <w:t xml:space="preserve"> </w:t>
                            </w:r>
                            <w:r w:rsidRPr="001A1159">
                              <w:rPr>
                                <w:i/>
                                <w:sz w:val="18"/>
                                <w:szCs w:val="18"/>
                              </w:rPr>
                              <w:t xml:space="preserve">of Prior Certificated and Experiential Learning.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0E552BE8">
                <v:stroke joinstyle="miter"/>
                <v:path gradientshapeok="t" o:connecttype="rect"/>
              </v:shapetype>
              <v:shape id="Text Box 2" style="position:absolute;margin-left:-15.6pt;margin-top:14.75pt;width:435.45pt;height:58.1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">
                <v:textbox>
                  <w:txbxContent>
                    <w:p w:rsidRPr="001A1159" w:rsidR="001A1159" w:rsidRDefault="001A1159" w14:paraId="0470AAA6" w14:textId="1565609A">
                      <w:pPr>
                        <w:rPr>
                          <w:i/>
                          <w:sz w:val="18"/>
                          <w:szCs w:val="18"/>
                        </w:rPr>
                      </w:pPr>
                      <w:r w:rsidRPr="001A1159">
                        <w:rPr>
                          <w:i/>
                          <w:sz w:val="18"/>
                          <w:szCs w:val="18"/>
                        </w:rPr>
                        <w:t xml:space="preserve">‘An award’ – if a candidate subsequently seeks to transfer the credits to a specific award the Regulations for that award </w:t>
                      </w:r>
                      <w:r w:rsidRPr="00FA044B">
                        <w:rPr>
                          <w:b/>
                          <w:i/>
                          <w:sz w:val="18"/>
                          <w:szCs w:val="18"/>
                        </w:rPr>
                        <w:t>mu</w:t>
                      </w:r>
                      <w:r w:rsidRPr="00FA044B">
                        <w:rPr>
                          <w:i/>
                          <w:sz w:val="18"/>
                          <w:szCs w:val="18"/>
                        </w:rPr>
                        <w:t>st</w:t>
                      </w:r>
                      <w:r w:rsidRPr="001A1159">
                        <w:rPr>
                          <w:i/>
                          <w:sz w:val="18"/>
                          <w:szCs w:val="18"/>
                        </w:rPr>
                        <w:t xml:space="preserve"> be consulted, including time limits for completion of each level, the prohibition on using the same credits towards more than one award, and the limit on the number of credits which can be transferred to the award by </w:t>
                      </w:r>
                      <w:r w:rsidR="000E5E39">
                        <w:rPr>
                          <w:i/>
                          <w:sz w:val="18"/>
                          <w:szCs w:val="18"/>
                        </w:rPr>
                        <w:t>R</w:t>
                      </w:r>
                      <w:r w:rsidRPr="001A1159">
                        <w:rPr>
                          <w:i/>
                          <w:sz w:val="18"/>
                          <w:szCs w:val="18"/>
                        </w:rPr>
                        <w:t>PL.</w:t>
                      </w:r>
                      <w:r>
                        <w:rPr>
                          <w:i/>
                          <w:sz w:val="18"/>
                          <w:szCs w:val="18"/>
                        </w:rPr>
                        <w:t xml:space="preserve"> See University Code of Practice </w:t>
                      </w:r>
                      <w:r w:rsidRPr="001A1159">
                        <w:rPr>
                          <w:i/>
                          <w:sz w:val="18"/>
                          <w:szCs w:val="18"/>
                        </w:rPr>
                        <w:t xml:space="preserve">for </w:t>
                      </w:r>
                      <w:r w:rsidR="000E5E39">
                        <w:rPr>
                          <w:i/>
                          <w:sz w:val="18"/>
                          <w:szCs w:val="18"/>
                        </w:rPr>
                        <w:t>Recognition</w:t>
                      </w:r>
                      <w:r w:rsidRPr="001A1159" w:rsidR="000E5E39">
                        <w:rPr>
                          <w:i/>
                          <w:sz w:val="18"/>
                          <w:szCs w:val="18"/>
                        </w:rPr>
                        <w:t xml:space="preserve"> </w:t>
                      </w:r>
                      <w:r w:rsidRPr="001A1159">
                        <w:rPr>
                          <w:i/>
                          <w:sz w:val="18"/>
                          <w:szCs w:val="18"/>
                        </w:rPr>
                        <w:t xml:space="preserve">of Prior Certificated and Experiential Learning.  </w:t>
                      </w:r>
                    </w:p>
                  </w:txbxContent>
                </v:textbox>
                <w10:wrap type="square"/>
              </v:shape>
            </w:pict>
          </mc:Fallback>
        </mc:AlternateContent>
      </w:r>
      <w:bookmarkEnd w:id="5"/>
      <w:bookmarkEnd w:id="6"/>
      <w:bookmarkEnd w:id="7"/>
      <w:bookmarkEnd w:id="8"/>
      <w:bookmarkEnd w:id="9"/>
    </w:p>
    <w:p w:rsidR="001A1159" w:rsidP="001A1159" w:rsidRDefault="001A1159" w14:paraId="6E4DE86E" w14:textId="532C956D"/>
    <w:p w:rsidRPr="001A1159" w:rsidR="001A1159" w:rsidP="001A1159" w:rsidRDefault="001A1159" w14:paraId="706D55C1" w14:textId="77777777"/>
    <w:p w:rsidR="00560A55" w:rsidP="00273BC2" w:rsidRDefault="00560A55" w14:paraId="073B34D1" w14:textId="369BCB5A">
      <w:pPr>
        <w:pStyle w:val="Heading1"/>
      </w:pPr>
      <w:bookmarkStart w:name="_Toc109660278" w:id="10"/>
      <w:r>
        <w:t>Pass/Fail assessment components</w:t>
      </w:r>
      <w:bookmarkEnd w:id="10"/>
    </w:p>
    <w:p w:rsidR="00560A55" w:rsidP="00560A55" w:rsidRDefault="00560A55" w14:paraId="387E226F" w14:textId="53936663">
      <w:pPr>
        <w:pStyle w:val="numberedmainbody"/>
      </w:pPr>
      <w:r>
        <w:t>The use of pass/fail for individual assessment components is only applicable for those modules with PSRB requirements</w:t>
      </w:r>
      <w:r w:rsidR="000E5E39">
        <w:t xml:space="preserve"> for assessing professional competency</w:t>
      </w:r>
      <w:r>
        <w:t>.</w:t>
      </w:r>
    </w:p>
    <w:p w:rsidR="00E44B8F" w:rsidP="00113E8C" w:rsidRDefault="00113E8C" w14:paraId="42B4EDD4" w14:textId="76330817">
      <w:pPr>
        <w:pStyle w:val="numberedmainbody"/>
      </w:pPr>
      <w:r>
        <w:rPr>
          <w:noProof/>
          <w:lang w:val="en-GB" w:eastAsia="en-GB"/>
        </w:rPr>
        <mc:AlternateContent>
          <mc:Choice Requires="wps">
            <w:drawing>
              <wp:anchor distT="45720" distB="45720" distL="114300" distR="114300" simplePos="0" relativeHeight="251670528" behindDoc="0" locked="0" layoutInCell="1" allowOverlap="1" wp14:editId="269954E0" wp14:anchorId="718F7247">
                <wp:simplePos x="0" y="0"/>
                <wp:positionH relativeFrom="column">
                  <wp:posOffset>-151130</wp:posOffset>
                </wp:positionH>
                <wp:positionV relativeFrom="paragraph">
                  <wp:posOffset>683260</wp:posOffset>
                </wp:positionV>
                <wp:extent cx="6031865" cy="580390"/>
                <wp:effectExtent l="0" t="0" r="26035" b="1016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865" cy="580390"/>
                        </a:xfrm>
                        <a:prstGeom prst="rect">
                          <a:avLst/>
                        </a:prstGeom>
                        <a:solidFill>
                          <a:srgbClr val="FFFFFF"/>
                        </a:solidFill>
                        <a:ln w="9525">
                          <a:solidFill>
                            <a:srgbClr val="000000"/>
                          </a:solidFill>
                          <a:miter lim="800000"/>
                          <a:headEnd/>
                          <a:tailEnd/>
                        </a:ln>
                      </wps:spPr>
                      <wps:txbx>
                        <w:txbxContent>
                          <w:p w:rsidRPr="00560A55" w:rsidR="001A1159" w:rsidRDefault="001A1159" w14:paraId="7E862912" w14:textId="66CB7382">
                            <w:pPr>
                              <w:rPr>
                                <w:i/>
                                <w:sz w:val="18"/>
                                <w:szCs w:val="18"/>
                              </w:rPr>
                            </w:pPr>
                            <w:r>
                              <w:rPr>
                                <w:i/>
                                <w:sz w:val="18"/>
                                <w:szCs w:val="18"/>
                              </w:rPr>
                              <w:t>The use of pass/fail within assessment</w:t>
                            </w:r>
                            <w:r w:rsidRPr="00560A55">
                              <w:rPr>
                                <w:i/>
                                <w:sz w:val="18"/>
                                <w:szCs w:val="18"/>
                              </w:rPr>
                              <w:t xml:space="preserve"> grants exemption from having to attach a numerical mark where this would be inappropriate, for example because the assessment component for the module is concerned with demonstrating competency; this is applicable only where competency is being judged against professional standards set by the relevant PSRB.</w:t>
                            </w:r>
                          </w:p>
                          <w:p w:rsidR="001A1159" w:rsidRDefault="001A1159" w14:paraId="6E53F1E1"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left:0;text-align:left;margin-left:-11.9pt;margin-top:53.8pt;width:474.95pt;height:45.7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" w14:anchorId="718F7247">
                <v:textbox>
                  <w:txbxContent>
                    <w:p w:rsidRPr="00560A55" w:rsidR="001A1159" w:rsidRDefault="001A1159" w14:paraId="7E862912" w14:textId="66CB7382">
                      <w:pPr>
                        <w:rPr>
                          <w:i/>
                          <w:sz w:val="18"/>
                          <w:szCs w:val="18"/>
                        </w:rPr>
                      </w:pPr>
                      <w:r>
                        <w:rPr>
                          <w:i/>
                          <w:sz w:val="18"/>
                          <w:szCs w:val="18"/>
                        </w:rPr>
                        <w:t>The use of pass/fail within assessment</w:t>
                      </w:r>
                      <w:r w:rsidRPr="00560A55">
                        <w:rPr>
                          <w:i/>
                          <w:sz w:val="18"/>
                          <w:szCs w:val="18"/>
                        </w:rPr>
                        <w:t xml:space="preserve"> grants exemption from having to attach a numerical mark where this would be inappropriate, for example because the assessment component for the module is concerned with demonstrating competency; this is applicable only where competency is being judged against professional standards set by the relevant PSRB.</w:t>
                      </w:r>
                    </w:p>
                    <w:p w:rsidR="001A1159" w:rsidRDefault="001A1159" w14:paraId="6E53F1E1" w14:textId="77777777"/>
                  </w:txbxContent>
                </v:textbox>
                <w10:wrap type="square"/>
              </v:shape>
            </w:pict>
          </mc:Fallback>
        </mc:AlternateContent>
      </w:r>
      <w:r w:rsidR="00560A55">
        <w:t xml:space="preserve">Where a </w:t>
      </w:r>
      <w:proofErr w:type="spellStart"/>
      <w:r w:rsidR="00560A55">
        <w:t>programme</w:t>
      </w:r>
      <w:proofErr w:type="spellEnd"/>
      <w:r w:rsidR="00560A55">
        <w:t xml:space="preserve"> of study includes modules with pass/fail assessment components, these components/modules shall be disregarded in calculating any weighted average req</w:t>
      </w:r>
      <w:r w:rsidR="00273BC2">
        <w:t xml:space="preserve">uired under these Regulations. </w:t>
      </w:r>
    </w:p>
    <w:p w:rsidR="000516BC" w:rsidP="00045B6E" w:rsidRDefault="008F1CA5" w14:paraId="203E3267" w14:textId="3E64CE00">
      <w:pPr>
        <w:pStyle w:val="Heading1"/>
        <w:numPr>
          <w:ilvl w:val="0"/>
          <w:numId w:val="0"/>
        </w:numPr>
        <w:ind w:left="680"/>
      </w:pPr>
      <w:bookmarkStart w:name="_Toc109660279" w:id="11"/>
      <w:r>
        <w:t>ENROLMENT FOR MODULES</w:t>
      </w:r>
      <w:bookmarkEnd w:id="11"/>
    </w:p>
    <w:p w:rsidRPr="008F1CA5" w:rsidR="00680727" w:rsidP="008F1CA5" w:rsidRDefault="008F1CA5" w14:paraId="1EE47841" w14:textId="0FDBA554">
      <w:pPr>
        <w:pStyle w:val="Heading1"/>
        <w:rPr>
          <w:rStyle w:val="SubtleReference"/>
          <w:rFonts w:eastAsiaTheme="majorEastAsia" w:cstheme="majorBidi"/>
          <w:szCs w:val="32"/>
          <w:u w:val="none"/>
          <w:lang w:val="en-GB" w:eastAsia="zh-CN"/>
        </w:rPr>
      </w:pPr>
      <w:bookmarkStart w:name="_Toc109660280" w:id="12"/>
      <w:r w:rsidRPr="008F1CA5">
        <w:rPr>
          <w:rStyle w:val="SubtleReference"/>
          <w:rFonts w:eastAsiaTheme="majorEastAsia" w:cstheme="majorBidi"/>
          <w:szCs w:val="32"/>
          <w:u w:val="none"/>
          <w:lang w:val="en-GB" w:eastAsia="zh-CN"/>
        </w:rPr>
        <w:t>Module enrolment</w:t>
      </w:r>
      <w:bookmarkEnd w:id="12"/>
      <w:r w:rsidRPr="008F1CA5">
        <w:rPr>
          <w:rStyle w:val="SubtleReference"/>
          <w:rFonts w:eastAsiaTheme="majorEastAsia" w:cstheme="majorBidi"/>
          <w:szCs w:val="32"/>
          <w:u w:val="none"/>
          <w:lang w:val="en-GB" w:eastAsia="zh-CN"/>
        </w:rPr>
        <w:t xml:space="preserve"> </w:t>
      </w:r>
    </w:p>
    <w:p w:rsidR="00EF591D" w:rsidP="00EF591D" w:rsidRDefault="00EF591D" w14:paraId="7B287783" w14:textId="0F017E5A">
      <w:pPr>
        <w:pStyle w:val="numberedmainbody"/>
      </w:pPr>
      <w:r>
        <w:t>Subject to 5.2 a candidate shall be permitted to undertake one or more modules with the written consent of the academic unit responsible for the delivery of each module on payment of such tuition fees as may be specified by the University. Exchange students may be subject to additional requirements as specified by the Global Engagement Office and consistent with any applicable agreement between the University of Hull and another body.</w:t>
      </w:r>
    </w:p>
    <w:p w:rsidRPr="00EF591D" w:rsidR="00EF591D" w:rsidP="00EF591D" w:rsidRDefault="00EF591D" w14:paraId="6D3B0219" w14:textId="10CC149E">
      <w:pPr>
        <w:pStyle w:val="numberedmainbody"/>
      </w:pPr>
      <w:r>
        <w:rPr>
          <w:noProof/>
          <w:lang w:val="en-GB" w:eastAsia="en-GB"/>
        </w:rPr>
        <mc:AlternateContent>
          <mc:Choice Requires="wps">
            <w:drawing>
              <wp:anchor distT="45720" distB="45720" distL="114300" distR="114300" simplePos="0" relativeHeight="251707392" behindDoc="0" locked="0" layoutInCell="1" allowOverlap="1" wp14:editId="2EE992E7" wp14:anchorId="7F9C0F6E">
                <wp:simplePos x="0" y="0"/>
                <wp:positionH relativeFrom="column">
                  <wp:posOffset>-373380</wp:posOffset>
                </wp:positionH>
                <wp:positionV relativeFrom="paragraph">
                  <wp:posOffset>600710</wp:posOffset>
                </wp:positionV>
                <wp:extent cx="6173470" cy="892175"/>
                <wp:effectExtent l="0" t="0" r="17780" b="2222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892175"/>
                        </a:xfrm>
                        <a:prstGeom prst="rect">
                          <a:avLst/>
                        </a:prstGeom>
                        <a:solidFill>
                          <a:srgbClr val="FFFFFF"/>
                        </a:solidFill>
                        <a:ln w="9525">
                          <a:solidFill>
                            <a:srgbClr val="000000"/>
                          </a:solidFill>
                          <a:miter lim="800000"/>
                          <a:headEnd/>
                          <a:tailEnd/>
                        </a:ln>
                      </wps:spPr>
                      <wps:txbx>
                        <w:txbxContent>
                          <w:p w:rsidR="00EF591D" w:rsidP="00EF591D" w:rsidRDefault="00EF591D" w14:paraId="2930F89C" w14:textId="00EF65E0">
                            <w:pPr>
                              <w:pStyle w:val="ListParagraph"/>
                              <w:numPr>
                                <w:ilvl w:val="0"/>
                                <w:numId w:val="5"/>
                              </w:numPr>
                              <w:rPr>
                                <w:i/>
                                <w:sz w:val="18"/>
                                <w:szCs w:val="18"/>
                              </w:rPr>
                            </w:pPr>
                            <w:r>
                              <w:rPr>
                                <w:i/>
                                <w:sz w:val="18"/>
                                <w:szCs w:val="18"/>
                              </w:rPr>
                              <w:t>5.1</w:t>
                            </w:r>
                            <w:r w:rsidRPr="00EF591D">
                              <w:rPr>
                                <w:i/>
                                <w:sz w:val="18"/>
                                <w:szCs w:val="18"/>
                              </w:rPr>
                              <w:t>: ‘</w:t>
                            </w:r>
                            <w:r>
                              <w:rPr>
                                <w:i/>
                                <w:sz w:val="18"/>
                                <w:szCs w:val="18"/>
                              </w:rPr>
                              <w:t>A</w:t>
                            </w:r>
                            <w:r w:rsidRPr="00EF591D">
                              <w:rPr>
                                <w:i/>
                                <w:sz w:val="18"/>
                                <w:szCs w:val="18"/>
                              </w:rPr>
                              <w:t>pplicable agreement’ – an exchange agreement approved by the University and signed by both parties.</w:t>
                            </w:r>
                          </w:p>
                          <w:p w:rsidRPr="00EF591D" w:rsidR="00EF591D" w:rsidP="00EF591D" w:rsidRDefault="00EF591D" w14:paraId="7304F875" w14:textId="12FFA4F3">
                            <w:pPr>
                              <w:pStyle w:val="ListParagraph"/>
                              <w:numPr>
                                <w:ilvl w:val="0"/>
                                <w:numId w:val="5"/>
                              </w:numPr>
                              <w:rPr>
                                <w:i/>
                                <w:sz w:val="18"/>
                                <w:szCs w:val="18"/>
                              </w:rPr>
                            </w:pPr>
                            <w:r>
                              <w:rPr>
                                <w:i/>
                                <w:sz w:val="18"/>
                                <w:szCs w:val="18"/>
                              </w:rPr>
                              <w:t>5.2</w:t>
                            </w:r>
                            <w:r w:rsidRPr="00EF591D">
                              <w:rPr>
                                <w:i/>
                                <w:sz w:val="18"/>
                                <w:szCs w:val="18"/>
                              </w:rPr>
                              <w:t>: Candidates taking exactly 120 credits would be eligible for the award of a Certificate in HE provided that (</w:t>
                            </w:r>
                            <w:proofErr w:type="spellStart"/>
                            <w:r w:rsidRPr="00EF591D">
                              <w:rPr>
                                <w:i/>
                                <w:sz w:val="18"/>
                                <w:szCs w:val="18"/>
                              </w:rPr>
                              <w:t>i</w:t>
                            </w:r>
                            <w:proofErr w:type="spellEnd"/>
                            <w:r w:rsidRPr="00EF591D">
                              <w:rPr>
                                <w:i/>
                                <w:sz w:val="18"/>
                                <w:szCs w:val="18"/>
                              </w:rPr>
                              <w:t>) the selection of modules is consistent with the Certificate level of an approved programme of study (ii) the Regulations governing undergraduate certificates are satisfied. A Certificate cannot be awarded for a random selection of modules comprising 120 credits.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left:0;text-align:left;margin-left:-29.4pt;margin-top:47.3pt;width:486.1pt;height:70.2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" w14:anchorId="7F9C0F6E">
                <v:textbox>
                  <w:txbxContent>
                    <w:p w:rsidR="00EF591D" w:rsidP="00EF591D" w:rsidRDefault="00EF591D" w14:paraId="2930F89C" w14:textId="00EF65E0">
                      <w:pPr>
                        <w:pStyle w:val="ListParagraph"/>
                        <w:numPr>
                          <w:ilvl w:val="0"/>
                          <w:numId w:val="5"/>
                        </w:numPr>
                        <w:rPr>
                          <w:i/>
                          <w:sz w:val="18"/>
                          <w:szCs w:val="18"/>
                        </w:rPr>
                      </w:pPr>
                      <w:r>
                        <w:rPr>
                          <w:i/>
                          <w:sz w:val="18"/>
                          <w:szCs w:val="18"/>
                        </w:rPr>
                        <w:t>5.1</w:t>
                      </w:r>
                      <w:r w:rsidRPr="00EF591D">
                        <w:rPr>
                          <w:i/>
                          <w:sz w:val="18"/>
                          <w:szCs w:val="18"/>
                        </w:rPr>
                        <w:t>: ‘</w:t>
                      </w:r>
                      <w:r>
                        <w:rPr>
                          <w:i/>
                          <w:sz w:val="18"/>
                          <w:szCs w:val="18"/>
                        </w:rPr>
                        <w:t>A</w:t>
                      </w:r>
                      <w:r w:rsidRPr="00EF591D">
                        <w:rPr>
                          <w:i/>
                          <w:sz w:val="18"/>
                          <w:szCs w:val="18"/>
                        </w:rPr>
                        <w:t>pplicable agreement’ – an exchange agreement approved by the University and signed by both parties.</w:t>
                      </w:r>
                    </w:p>
                    <w:p w:rsidRPr="00EF591D" w:rsidR="00EF591D" w:rsidP="00EF591D" w:rsidRDefault="00EF591D" w14:paraId="7304F875" w14:textId="12FFA4F3">
                      <w:pPr>
                        <w:pStyle w:val="ListParagraph"/>
                        <w:numPr>
                          <w:ilvl w:val="0"/>
                          <w:numId w:val="5"/>
                        </w:numPr>
                        <w:rPr>
                          <w:i/>
                          <w:sz w:val="18"/>
                          <w:szCs w:val="18"/>
                        </w:rPr>
                      </w:pPr>
                      <w:r>
                        <w:rPr>
                          <w:i/>
                          <w:sz w:val="18"/>
                          <w:szCs w:val="18"/>
                        </w:rPr>
                        <w:t>5.2</w:t>
                      </w:r>
                      <w:r w:rsidRPr="00EF591D">
                        <w:rPr>
                          <w:i/>
                          <w:sz w:val="18"/>
                          <w:szCs w:val="18"/>
                        </w:rPr>
                        <w:t>: Candidates taking exactly 120 credits would be eligible for the award of a Certificate in HE provided that (</w:t>
                      </w:r>
                      <w:proofErr w:type="spellStart"/>
                      <w:r w:rsidRPr="00EF591D">
                        <w:rPr>
                          <w:i/>
                          <w:sz w:val="18"/>
                          <w:szCs w:val="18"/>
                        </w:rPr>
                        <w:t>i</w:t>
                      </w:r>
                      <w:proofErr w:type="spellEnd"/>
                      <w:r w:rsidRPr="00EF591D">
                        <w:rPr>
                          <w:i/>
                          <w:sz w:val="18"/>
                          <w:szCs w:val="18"/>
                        </w:rPr>
                        <w:t>) the selection of modules is consistent with the Certificate level of an approved programme of study (ii) the Regulations governing undergraduate certificates are satisfied. A Certificate cannot be awarded for a random selection of modules comprising 120 credits.</w:t>
                      </w:r>
                    </w:p>
                  </w:txbxContent>
                </v:textbox>
                <w10:wrap type="square"/>
              </v:shape>
            </w:pict>
          </mc:Fallback>
        </mc:AlternateContent>
      </w:r>
      <w:r>
        <w:t>A candidate shall not be permitted to undertake more than 120 credits in any one academic session.</w:t>
      </w:r>
    </w:p>
    <w:p w:rsidR="008F1CA5" w:rsidP="008F1CA5" w:rsidRDefault="008F1CA5" w14:paraId="1321E120" w14:textId="789DF84A">
      <w:pPr>
        <w:pStyle w:val="Heading1"/>
        <w:numPr>
          <w:ilvl w:val="0"/>
          <w:numId w:val="0"/>
        </w:numPr>
        <w:spacing w:before="120"/>
        <w:ind w:left="680"/>
      </w:pPr>
      <w:bookmarkStart w:name="_Toc109660281" w:id="13"/>
      <w:r>
        <w:t>SUSPENSION OF STUDY AND REPEAT PERIODS</w:t>
      </w:r>
      <w:bookmarkEnd w:id="13"/>
    </w:p>
    <w:p w:rsidR="001F10F7" w:rsidP="001F10F7" w:rsidRDefault="001F10F7" w14:paraId="5F008B35" w14:textId="26804FCF">
      <w:pPr>
        <w:pStyle w:val="Heading1"/>
      </w:pPr>
      <w:bookmarkStart w:name="_Toc109660282" w:id="14"/>
      <w:r>
        <w:t>Suspension of study requested by a candidate</w:t>
      </w:r>
      <w:bookmarkEnd w:id="14"/>
    </w:p>
    <w:p w:rsidR="001F10F7" w:rsidP="001F10F7" w:rsidRDefault="00EF591D" w14:paraId="0C8760AC" w14:textId="7D7A4B02">
      <w:pPr>
        <w:pStyle w:val="numberedmainbody"/>
      </w:pPr>
      <w:r>
        <w:t>A</w:t>
      </w:r>
      <w:r w:rsidRPr="00CB411E" w:rsidR="001F10F7">
        <w:t xml:space="preserve"> candidate</w:t>
      </w:r>
      <w:r w:rsidR="001F10F7">
        <w:t xml:space="preserve"> may suspend their studies by making a written application to their personal supervisor and subject to the approval of the Head of Academic Unit for periods not exceeding 12 months, and approval of the Student Cases Committee for periods of more than 12 months. </w:t>
      </w:r>
    </w:p>
    <w:p w:rsidR="001F10F7" w:rsidP="001F10F7" w:rsidRDefault="001F10F7" w14:paraId="12A343F2" w14:textId="3E2F2213">
      <w:pPr>
        <w:pStyle w:val="numberedmainbody"/>
      </w:pPr>
      <w:r w:rsidRPr="001F10F7">
        <w:t xml:space="preserve">A suspension of study may be permitted for personal/medical reasons and for other circumstances, for example a candidate wishing to spend a period abroad or in industry, which is not part of the </w:t>
      </w:r>
      <w:proofErr w:type="spellStart"/>
      <w:r w:rsidRPr="001F10F7">
        <w:t>programme</w:t>
      </w:r>
      <w:proofErr w:type="spellEnd"/>
      <w:r w:rsidRPr="001F10F7">
        <w:t xml:space="preserve"> of study they are following.</w:t>
      </w:r>
    </w:p>
    <w:p w:rsidR="001F10F7" w:rsidP="001F10F7" w:rsidRDefault="001F10F7" w14:paraId="40945E3B" w14:textId="77777777">
      <w:pPr>
        <w:pStyle w:val="numberedmainbody"/>
      </w:pPr>
      <w:r>
        <w:t>Where a candidate is due to return to study in the next academic year, and does not re-</w:t>
      </w:r>
      <w:proofErr w:type="spellStart"/>
      <w:r>
        <w:t>enrol</w:t>
      </w:r>
      <w:proofErr w:type="spellEnd"/>
      <w:r>
        <w:t xml:space="preserve"> or request an extension to their period of suspended study, then they shall be deemed to have withdrawn. Candidates will be contacted immediately after the latest start date to confirm their intentions. Where a candidate does not respond by the stated deadline or indicates they will not be returning, then they will be awarded based on the number of credits accumulated. </w:t>
      </w:r>
    </w:p>
    <w:p w:rsidR="001F10F7" w:rsidP="001F10F7" w:rsidRDefault="001F10F7" w14:paraId="03A2EEE8" w14:textId="70AE2019">
      <w:pPr>
        <w:pStyle w:val="Heading1"/>
      </w:pPr>
      <w:bookmarkStart w:name="_Toc109660283" w:id="15"/>
      <w:r>
        <w:t>Suspension of study on grounds of risk</w:t>
      </w:r>
      <w:bookmarkEnd w:id="15"/>
    </w:p>
    <w:p w:rsidR="001F10F7" w:rsidP="001F10F7" w:rsidRDefault="001F10F7" w14:paraId="45D7B4A2" w14:textId="77777777">
      <w:pPr>
        <w:pStyle w:val="numberedmainbody"/>
      </w:pPr>
      <w:r>
        <w:t xml:space="preserve">A candidate on any University of Hull module or </w:t>
      </w:r>
      <w:proofErr w:type="spellStart"/>
      <w:r>
        <w:t>programme</w:t>
      </w:r>
      <w:proofErr w:type="spellEnd"/>
      <w:r>
        <w:t xml:space="preserve">, </w:t>
      </w:r>
      <w:proofErr w:type="spellStart"/>
      <w:r>
        <w:t>wheresoever</w:t>
      </w:r>
      <w:proofErr w:type="spellEnd"/>
      <w:r>
        <w:t xml:space="preserve"> located, who is judged, on substantial evidence, to be unfit to study by reason of posing a risk to themselves or others may be required to suspend those studies even in the absence of the candidate’s consent provided the procedures defined below are followed.</w:t>
      </w:r>
    </w:p>
    <w:p w:rsidR="001F10F7" w:rsidP="001F10F7" w:rsidRDefault="001F10F7" w14:paraId="7F399180" w14:textId="77777777">
      <w:pPr>
        <w:pStyle w:val="numberedmainbody"/>
      </w:pPr>
      <w:r>
        <w:t>Where such evidence is deemed to exist, this shall be reported in writing to the Head of Student Support and Experience, and the candidate shall be required to undertake such ‘risk assessment’ as the Head of Student Support and Experience determines appropriate. Refusal to undertake such assessment shall be deemed justification in itself for the candidate being required to suspend their studies.</w:t>
      </w:r>
    </w:p>
    <w:p w:rsidR="001F10F7" w:rsidP="001F10F7" w:rsidRDefault="001F10F7" w14:paraId="5E8FD5DB" w14:textId="77777777">
      <w:pPr>
        <w:pStyle w:val="numberedmainbody"/>
      </w:pPr>
      <w:r>
        <w:t>The Head of Student Support and Experience  shall report their findings of the risk assessment, in writing, to the Student Cases Committee (undergraduate and taught postgraduate students) or the Research Degrees Committee (research students), and the relevant Committee shall determine whether, in the light of the assessment, suspension of study shall be required.</w:t>
      </w:r>
    </w:p>
    <w:p w:rsidR="001F10F7" w:rsidP="001F10F7" w:rsidRDefault="001F10F7" w14:paraId="4F0C2439" w14:textId="77777777">
      <w:pPr>
        <w:pStyle w:val="numberedmainbody"/>
      </w:pPr>
      <w:r>
        <w:t>A candidate who is required to suspend studies in accordance with this Regulation shall have the right to appeal in accordance with the University’s Code of Practice: Academic Appeals. The said Code shall be modified to the extent that a member of the University’s Health sub-committee shall be invited to submit such advice or evidence as the parties and/or those involved in determining the appeal deem useful, and attend any hearing on the same basis.</w:t>
      </w:r>
    </w:p>
    <w:p w:rsidR="001F10F7" w:rsidP="001F10F7" w:rsidRDefault="001F10F7" w14:paraId="1FD68D9A" w14:textId="77777777">
      <w:pPr>
        <w:pStyle w:val="numberedmainbody"/>
      </w:pPr>
      <w:r>
        <w:t>The decision to require suspension of study shall be effective once made, and notified to the candidate in writing by recorded delivery to such addresses as recorded on the University Student Information System at the time, and unless and until any appeal is heard and allowed.</w:t>
      </w:r>
    </w:p>
    <w:p w:rsidR="001F10F7" w:rsidP="001F10F7" w:rsidRDefault="001F10F7" w14:paraId="05032032" w14:textId="77777777">
      <w:pPr>
        <w:pStyle w:val="numberedmainbody"/>
      </w:pPr>
      <w:r>
        <w:t>A candidate who is required to suspend studies in accordance with this Regulation shall not be regarded as a student of the University during the period of suspension and shall not be entitled to use University facilities and services or be present on the University campuses.</w:t>
      </w:r>
    </w:p>
    <w:p w:rsidR="001F10F7" w:rsidP="001F10F7" w:rsidRDefault="001F10F7" w14:paraId="63F6CA12" w14:textId="77777777">
      <w:pPr>
        <w:pStyle w:val="numberedmainbody"/>
      </w:pPr>
      <w:r>
        <w:t xml:space="preserve">A candidate who is required to suspend studies in accordance with this Regulation shall not be permitted to resume their studies until they have provided evidence to Student Support and Experience agreed by them to be relevant and appropriate that they are fit to resume their studies. Where a candidate has ongoing support needs these </w:t>
      </w:r>
      <w:r w:rsidRPr="00FA044B">
        <w:rPr>
          <w:b/>
        </w:rPr>
        <w:t>should</w:t>
      </w:r>
      <w:r>
        <w:t xml:space="preserve"> be documented along with an agreement as to who will be responsible for providing this support. This agreement may be made with Student Support and Experience or with external agencies and seen by Student Support and Experience. This evidence </w:t>
      </w:r>
      <w:bookmarkStart w:name="_GoBack" w:id="16"/>
      <w:r w:rsidRPr="00FA044B">
        <w:rPr>
          <w:b/>
        </w:rPr>
        <w:t>should</w:t>
      </w:r>
      <w:bookmarkEnd w:id="16"/>
      <w:r>
        <w:t xml:space="preserve"> be submitted to the candidate’s Head of Academic Unit and forwarded for the chair of the Student Cases Committee or Research Degrees Committee. The chair shall determine whether the candidate is permitted to resume their studies taking such advice as they deem necessary in making the decision.</w:t>
      </w:r>
    </w:p>
    <w:p w:rsidR="001F10F7" w:rsidP="001F10F7" w:rsidRDefault="001F10F7" w14:paraId="0DB2FF51" w14:textId="77777777">
      <w:pPr>
        <w:pStyle w:val="numberedmainbody"/>
      </w:pPr>
      <w:r>
        <w:t>Any decision to require suspension of study, the outcome of any appeal, and the decision to allow the candidate to resume their studies shall be communicated to the candidate in writing by recorded delivery within three working days of the decision being made.</w:t>
      </w:r>
    </w:p>
    <w:p w:rsidR="001F10F7" w:rsidP="001F10F7" w:rsidRDefault="001F10F7" w14:paraId="66CE7541" w14:textId="60F2FB93">
      <w:pPr>
        <w:pStyle w:val="Heading1"/>
      </w:pPr>
      <w:bookmarkStart w:name="_Toc109660284" w:id="17"/>
      <w:r>
        <w:t xml:space="preserve">Repeating a </w:t>
      </w:r>
      <w:r w:rsidR="00EF591D">
        <w:t>module</w:t>
      </w:r>
      <w:bookmarkEnd w:id="17"/>
    </w:p>
    <w:p w:rsidR="001F10F7" w:rsidP="001F10F7" w:rsidRDefault="001F10F7" w14:paraId="6742B3BE" w14:textId="51186C48">
      <w:pPr>
        <w:pStyle w:val="numberedmainbody"/>
      </w:pPr>
      <w:r>
        <w:t xml:space="preserve">A candidate shall not be permitted to repeat a </w:t>
      </w:r>
      <w:r w:rsidR="00EF591D">
        <w:t xml:space="preserve">module </w:t>
      </w:r>
      <w:r>
        <w:t xml:space="preserve">other than with the approval of the Student Cases Committee. </w:t>
      </w:r>
    </w:p>
    <w:p w:rsidR="00113E8C" w:rsidP="00113E8C" w:rsidRDefault="00EF591D" w14:paraId="631E996F" w14:textId="3C02265D">
      <w:pPr>
        <w:pStyle w:val="numberedmainbody"/>
      </w:pPr>
      <w:r w:rsidRPr="00EF591D">
        <w:t>A cand</w:t>
      </w:r>
      <w:r>
        <w:t>idate may apply to repeat a module</w:t>
      </w:r>
      <w:r w:rsidRPr="00EF591D">
        <w:t xml:space="preserve"> due to exceptional personal/medical reasons and/or academic failure.</w:t>
      </w:r>
    </w:p>
    <w:p w:rsidR="00D758D6" w:rsidP="00D758D6" w:rsidRDefault="00D758D6" w14:paraId="65BA749E" w14:textId="7701A474">
      <w:pPr>
        <w:pStyle w:val="Heading1"/>
        <w:numPr>
          <w:ilvl w:val="0"/>
          <w:numId w:val="0"/>
        </w:numPr>
        <w:ind w:left="680"/>
      </w:pPr>
      <w:bookmarkStart w:name="_Toc109660285" w:id="18"/>
      <w:r>
        <w:t>ASSESSMENT</w:t>
      </w:r>
      <w:bookmarkEnd w:id="18"/>
      <w:r>
        <w:t xml:space="preserve"> </w:t>
      </w:r>
    </w:p>
    <w:p w:rsidR="00D758D6" w:rsidP="00D758D6" w:rsidRDefault="00D758D6" w14:paraId="435C76CF" w14:textId="100C8B42">
      <w:pPr>
        <w:pStyle w:val="Heading1"/>
      </w:pPr>
      <w:bookmarkStart w:name="_Toc109660286" w:id="19"/>
      <w:r>
        <w:t>Awarding Credit</w:t>
      </w:r>
      <w:bookmarkEnd w:id="19"/>
    </w:p>
    <w:p w:rsidR="00D758D6" w:rsidP="00D758D6" w:rsidRDefault="00D758D6" w14:paraId="0DC73118" w14:textId="483E99A3">
      <w:pPr>
        <w:pStyle w:val="numberedmainbody"/>
      </w:pPr>
      <w:r w:rsidRPr="00D758D6">
        <w:t xml:space="preserve">To be awarded the credits for a module, a candidate </w:t>
      </w:r>
      <w:r w:rsidRPr="00FA044B">
        <w:rPr>
          <w:b/>
        </w:rPr>
        <w:t xml:space="preserve">must </w:t>
      </w:r>
      <w:r w:rsidRPr="00D758D6">
        <w:t>have passed the assessment</w:t>
      </w:r>
      <w:r w:rsidR="000E5E39">
        <w:t xml:space="preserve"> requirements</w:t>
      </w:r>
      <w:r w:rsidRPr="00D758D6">
        <w:t xml:space="preserve"> for that module. The credits for a particular module cannot be awarded to a candidate more than once.</w:t>
      </w:r>
    </w:p>
    <w:p w:rsidR="00D758D6" w:rsidP="00D758D6" w:rsidRDefault="00D758D6" w14:paraId="7B079006" w14:textId="7EAF1E6E">
      <w:pPr>
        <w:pStyle w:val="Heading1"/>
      </w:pPr>
      <w:bookmarkStart w:name="_Toc109660287" w:id="20"/>
      <w:r>
        <w:t>Written examinations</w:t>
      </w:r>
      <w:bookmarkEnd w:id="20"/>
      <w:r>
        <w:t xml:space="preserve"> </w:t>
      </w:r>
    </w:p>
    <w:p w:rsidR="003B001A" w:rsidP="0013366E" w:rsidRDefault="00D758D6" w14:paraId="0DFB2C57" w14:textId="35C3CB45">
      <w:pPr>
        <w:pStyle w:val="numberedmainbody"/>
      </w:pPr>
      <w:r>
        <w:t xml:space="preserve">The default length for all formal University examinations is 2 hours. Faculty Education and Student Experience Committees have the authority to permit variations where there are professional body requirements, or where the form of assessment does not require 2 hours, (for example where the examination takes the form of a multiple choice test), or where there are other sound academic reasons. </w:t>
      </w:r>
    </w:p>
    <w:p w:rsidR="003B001A" w:rsidP="003B001A" w:rsidRDefault="003B001A" w14:paraId="044EB4A6" w14:textId="6CB597C1">
      <w:pPr>
        <w:pStyle w:val="Heading1"/>
      </w:pPr>
      <w:bookmarkStart w:name="_Toc109660288" w:id="21"/>
      <w:r>
        <w:t>Non-attendance/submission</w:t>
      </w:r>
      <w:bookmarkEnd w:id="21"/>
    </w:p>
    <w:p w:rsidR="003B001A" w:rsidP="003B001A" w:rsidRDefault="003B001A" w14:paraId="74C45B73" w14:textId="46DC597F">
      <w:pPr>
        <w:pStyle w:val="numberedmainbody"/>
      </w:pPr>
      <w:r w:rsidRPr="003B001A">
        <w:t xml:space="preserve">Where a candidate fails to attend an examination, or submit a piece of assessed work without receiving the approval of the </w:t>
      </w:r>
      <w:r w:rsidR="00BD004F">
        <w:t>Additional Consideration</w:t>
      </w:r>
      <w:r w:rsidRPr="003B001A">
        <w:t xml:space="preserve"> Committee or Student Cases </w:t>
      </w:r>
      <w:r w:rsidRPr="009C4FDE">
        <w:t>Committee, a</w:t>
      </w:r>
      <w:r w:rsidRPr="003B001A">
        <w:t xml:space="preserve"> mark of zero </w:t>
      </w:r>
      <w:r w:rsidRPr="00FA044B">
        <w:rPr>
          <w:b/>
        </w:rPr>
        <w:t>must</w:t>
      </w:r>
      <w:r w:rsidR="00FA044B">
        <w:t xml:space="preserve"> be recorded</w:t>
      </w:r>
      <w:r w:rsidRPr="003B001A">
        <w:t xml:space="preserve"> for that examination/piece of assessed work.</w:t>
      </w:r>
    </w:p>
    <w:p w:rsidR="003B001A" w:rsidP="003B001A" w:rsidRDefault="003B001A" w14:paraId="12EDCDBA" w14:textId="58867CB1">
      <w:pPr>
        <w:pStyle w:val="Heading1"/>
      </w:pPr>
      <w:bookmarkStart w:name="_Toc109660289" w:id="22"/>
      <w:r>
        <w:t>Module marks</w:t>
      </w:r>
      <w:bookmarkEnd w:id="22"/>
    </w:p>
    <w:p w:rsidRPr="003B001A" w:rsidR="003B001A" w:rsidP="00B1616D" w:rsidRDefault="003B001A" w14:paraId="7A5C2FD5" w14:textId="14992CE2">
      <w:pPr>
        <w:pStyle w:val="numberedmainbody"/>
      </w:pPr>
      <w:bookmarkStart w:name="_Ref229888637" w:id="23"/>
      <w:r w:rsidRPr="003B001A">
        <w:t>The performance of a candidate in meeting the assessment requirements of a module is determined by the Module Board of Examiners, and is indicated by a numerical mark recorded on the following University scale:</w:t>
      </w:r>
      <w:bookmarkEnd w:id="23"/>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2196"/>
        <w:gridCol w:w="1987"/>
        <w:gridCol w:w="2079"/>
      </w:tblGrid>
      <w:tr w:rsidRPr="002E6A2F" w:rsidR="000E5E39" w:rsidTr="00EF591D" w14:paraId="7BBBC9C7" w14:textId="77777777">
        <w:tc>
          <w:tcPr>
            <w:tcW w:w="2196" w:type="dxa"/>
            <w:tcBorders>
              <w:top w:val="nil"/>
              <w:left w:val="nil"/>
            </w:tcBorders>
          </w:tcPr>
          <w:p w:rsidRPr="002E6A2F" w:rsidR="000E5E39" w:rsidP="003B001A" w:rsidRDefault="000E5E39" w14:paraId="3DA3E5DB" w14:textId="77777777">
            <w:pPr>
              <w:spacing w:after="0"/>
              <w:rPr>
                <w:rFonts w:cs="Arial"/>
                <w:sz w:val="20"/>
                <w:lang w:eastAsia="en-GB"/>
              </w:rPr>
            </w:pPr>
          </w:p>
        </w:tc>
        <w:tc>
          <w:tcPr>
            <w:tcW w:w="1987" w:type="dxa"/>
          </w:tcPr>
          <w:p w:rsidRPr="002E6A2F" w:rsidR="000E5E39" w:rsidP="003B001A" w:rsidRDefault="000E5E39" w14:paraId="01F4D0D1" w14:textId="64A8635E">
            <w:pPr>
              <w:spacing w:after="0"/>
              <w:rPr>
                <w:rFonts w:cs="Arial"/>
                <w:b/>
                <w:sz w:val="20"/>
                <w:lang w:eastAsia="en-GB"/>
              </w:rPr>
            </w:pPr>
            <w:r w:rsidRPr="002E6A2F">
              <w:rPr>
                <w:rFonts w:cs="Arial"/>
                <w:b/>
                <w:sz w:val="20"/>
                <w:lang w:eastAsia="en-GB"/>
              </w:rPr>
              <w:t xml:space="preserve">Levels </w:t>
            </w:r>
            <w:r>
              <w:rPr>
                <w:rFonts w:cs="Arial"/>
                <w:b/>
                <w:sz w:val="20"/>
                <w:lang w:eastAsia="en-GB"/>
              </w:rPr>
              <w:t xml:space="preserve">3, </w:t>
            </w:r>
            <w:r w:rsidRPr="002E6A2F">
              <w:rPr>
                <w:rFonts w:cs="Arial"/>
                <w:b/>
                <w:sz w:val="20"/>
                <w:lang w:eastAsia="en-GB"/>
              </w:rPr>
              <w:t>4 ,5, 6</w:t>
            </w:r>
          </w:p>
        </w:tc>
        <w:tc>
          <w:tcPr>
            <w:tcW w:w="2079" w:type="dxa"/>
          </w:tcPr>
          <w:p w:rsidRPr="002E6A2F" w:rsidR="000E5E39" w:rsidP="003B001A" w:rsidRDefault="000E5E39" w14:paraId="27FBA37D" w14:textId="77777777">
            <w:pPr>
              <w:spacing w:after="0"/>
              <w:rPr>
                <w:rFonts w:cs="Arial"/>
                <w:b/>
                <w:sz w:val="20"/>
                <w:lang w:eastAsia="en-GB"/>
              </w:rPr>
            </w:pPr>
            <w:r w:rsidRPr="002E6A2F">
              <w:rPr>
                <w:rFonts w:cs="Arial"/>
                <w:b/>
                <w:sz w:val="20"/>
                <w:lang w:eastAsia="en-GB"/>
              </w:rPr>
              <w:t>Level 7</w:t>
            </w:r>
          </w:p>
        </w:tc>
      </w:tr>
      <w:tr w:rsidRPr="002E6A2F" w:rsidR="000E5E39" w:rsidTr="00EF591D" w14:paraId="73B11C83" w14:textId="77777777">
        <w:tc>
          <w:tcPr>
            <w:tcW w:w="2196" w:type="dxa"/>
          </w:tcPr>
          <w:p w:rsidRPr="002E6A2F" w:rsidR="000E5E39" w:rsidP="003B001A" w:rsidRDefault="000E5E39" w14:paraId="6E38C031" w14:textId="77777777">
            <w:pPr>
              <w:spacing w:after="0"/>
              <w:rPr>
                <w:rFonts w:cs="Arial"/>
                <w:sz w:val="20"/>
                <w:lang w:eastAsia="en-GB"/>
              </w:rPr>
            </w:pPr>
            <w:r w:rsidRPr="002E6A2F">
              <w:rPr>
                <w:rFonts w:cs="Arial"/>
                <w:sz w:val="20"/>
                <w:lang w:eastAsia="en-GB"/>
              </w:rPr>
              <w:t>Pass</w:t>
            </w:r>
          </w:p>
        </w:tc>
        <w:tc>
          <w:tcPr>
            <w:tcW w:w="1987" w:type="dxa"/>
          </w:tcPr>
          <w:p w:rsidRPr="002E6A2F" w:rsidR="000E5E39" w:rsidP="003B001A" w:rsidRDefault="000E5E39" w14:paraId="22C4DEAB" w14:textId="77777777">
            <w:pPr>
              <w:spacing w:after="0"/>
              <w:rPr>
                <w:rFonts w:cs="Arial"/>
                <w:sz w:val="20"/>
                <w:lang w:eastAsia="en-GB"/>
              </w:rPr>
            </w:pPr>
            <w:r w:rsidRPr="002E6A2F">
              <w:rPr>
                <w:rFonts w:cs="Arial"/>
                <w:sz w:val="20"/>
                <w:lang w:eastAsia="en-GB"/>
              </w:rPr>
              <w:t>40-100</w:t>
            </w:r>
          </w:p>
        </w:tc>
        <w:tc>
          <w:tcPr>
            <w:tcW w:w="2079" w:type="dxa"/>
          </w:tcPr>
          <w:p w:rsidRPr="002E6A2F" w:rsidR="000E5E39" w:rsidP="003B001A" w:rsidRDefault="000E5E39" w14:paraId="759F19E3" w14:textId="77777777">
            <w:pPr>
              <w:spacing w:after="0"/>
              <w:rPr>
                <w:rFonts w:cs="Arial"/>
                <w:sz w:val="20"/>
                <w:lang w:eastAsia="en-GB"/>
              </w:rPr>
            </w:pPr>
            <w:r w:rsidRPr="002E6A2F">
              <w:rPr>
                <w:rFonts w:cs="Arial"/>
                <w:sz w:val="20"/>
                <w:lang w:eastAsia="en-GB"/>
              </w:rPr>
              <w:t>50-100</w:t>
            </w:r>
          </w:p>
        </w:tc>
      </w:tr>
      <w:tr w:rsidRPr="002E6A2F" w:rsidR="000E5E39" w:rsidTr="00EF591D" w14:paraId="3F13B87A" w14:textId="77777777">
        <w:tc>
          <w:tcPr>
            <w:tcW w:w="2196" w:type="dxa"/>
          </w:tcPr>
          <w:p w:rsidRPr="002E6A2F" w:rsidR="000E5E39" w:rsidP="003B001A" w:rsidRDefault="000E5E39" w14:paraId="0E386A4C" w14:textId="77777777">
            <w:pPr>
              <w:spacing w:after="0"/>
              <w:rPr>
                <w:rFonts w:cs="Arial"/>
                <w:sz w:val="20"/>
                <w:lang w:eastAsia="en-GB"/>
              </w:rPr>
            </w:pPr>
            <w:r w:rsidRPr="002E6A2F">
              <w:rPr>
                <w:rFonts w:cs="Arial"/>
                <w:sz w:val="20"/>
                <w:lang w:eastAsia="en-GB"/>
              </w:rPr>
              <w:t>Fail</w:t>
            </w:r>
          </w:p>
        </w:tc>
        <w:tc>
          <w:tcPr>
            <w:tcW w:w="1987" w:type="dxa"/>
          </w:tcPr>
          <w:p w:rsidRPr="002E6A2F" w:rsidR="000E5E39" w:rsidP="003B001A" w:rsidRDefault="000E5E39" w14:paraId="6BDBFD44" w14:textId="15BD8753">
            <w:pPr>
              <w:spacing w:after="0"/>
              <w:rPr>
                <w:rFonts w:cs="Arial"/>
                <w:sz w:val="20"/>
                <w:lang w:eastAsia="en-GB"/>
              </w:rPr>
            </w:pPr>
            <w:r>
              <w:rPr>
                <w:rFonts w:cs="Arial"/>
                <w:sz w:val="20"/>
                <w:lang w:eastAsia="en-GB"/>
              </w:rPr>
              <w:t xml:space="preserve">   </w:t>
            </w:r>
            <w:r w:rsidRPr="002E6A2F">
              <w:rPr>
                <w:rFonts w:cs="Arial"/>
                <w:sz w:val="20"/>
                <w:lang w:eastAsia="en-GB"/>
              </w:rPr>
              <w:t>0-3</w:t>
            </w:r>
            <w:r>
              <w:rPr>
                <w:rFonts w:cs="Arial"/>
                <w:sz w:val="20"/>
                <w:lang w:eastAsia="en-GB"/>
              </w:rPr>
              <w:t>9</w:t>
            </w:r>
          </w:p>
        </w:tc>
        <w:tc>
          <w:tcPr>
            <w:tcW w:w="2079" w:type="dxa"/>
          </w:tcPr>
          <w:p w:rsidRPr="002E6A2F" w:rsidR="000E5E39" w:rsidP="003B001A" w:rsidRDefault="000E5E39" w14:paraId="7190121C" w14:textId="38326133">
            <w:pPr>
              <w:spacing w:after="0"/>
              <w:rPr>
                <w:rFonts w:cs="Arial"/>
                <w:sz w:val="20"/>
                <w:lang w:eastAsia="en-GB"/>
              </w:rPr>
            </w:pPr>
            <w:r>
              <w:rPr>
                <w:rFonts w:cs="Arial"/>
                <w:sz w:val="20"/>
                <w:lang w:eastAsia="en-GB"/>
              </w:rPr>
              <w:t xml:space="preserve">   0-4</w:t>
            </w:r>
            <w:r w:rsidRPr="002E6A2F">
              <w:rPr>
                <w:rFonts w:cs="Arial"/>
                <w:sz w:val="20"/>
                <w:lang w:eastAsia="en-GB"/>
              </w:rPr>
              <w:t>9</w:t>
            </w:r>
          </w:p>
        </w:tc>
      </w:tr>
    </w:tbl>
    <w:p w:rsidRPr="002E6A2F" w:rsidR="003B001A" w:rsidP="003B001A" w:rsidRDefault="003B001A" w14:paraId="73BBB1CD" w14:textId="2FB4DBF6">
      <w:pPr>
        <w:rPr>
          <w:rFonts w:cs="Arial"/>
        </w:rPr>
      </w:pPr>
      <w:r w:rsidRPr="002E6A2F">
        <w:rPr>
          <w:rFonts w:cs="Arial"/>
        </w:rPr>
        <w:t xml:space="preserve">  </w:t>
      </w:r>
    </w:p>
    <w:p w:rsidR="00B1616D" w:rsidP="00B1616D" w:rsidRDefault="000E5E39" w14:paraId="406AE8E5" w14:textId="02F1B17C">
      <w:pPr>
        <w:pStyle w:val="numberedmainbody"/>
      </w:pPr>
      <w:r>
        <w:t>A candidate cannot be awarded the credit for a module w</w:t>
      </w:r>
      <w:r w:rsidRPr="003B001A" w:rsidR="003B001A">
        <w:t xml:space="preserve">here the module specification stipulates that to pass the module a candidate </w:t>
      </w:r>
      <w:r w:rsidRPr="00FA044B" w:rsidR="003B001A">
        <w:rPr>
          <w:b/>
        </w:rPr>
        <w:t xml:space="preserve">must </w:t>
      </w:r>
      <w:r w:rsidRPr="003B001A" w:rsidR="003B001A">
        <w:t>achieve a pass in one or more module components, and the candidate does not pass such components,</w:t>
      </w:r>
      <w:r>
        <w:t xml:space="preserve"> irrespective of the overall module mark. </w:t>
      </w:r>
      <w:bookmarkStart w:name="_Ref229888648" w:id="24"/>
    </w:p>
    <w:bookmarkEnd w:id="24"/>
    <w:p w:rsidR="00B1616D" w:rsidP="00B1616D" w:rsidRDefault="00B1616D" w14:paraId="10333A07" w14:textId="38DC4202">
      <w:pPr>
        <w:pStyle w:val="numberedmainbody"/>
      </w:pPr>
      <w:r w:rsidRPr="00B1616D">
        <w:t xml:space="preserve">Module marks </w:t>
      </w:r>
      <w:r w:rsidRPr="00FA044B">
        <w:rPr>
          <w:b/>
        </w:rPr>
        <w:t>must</w:t>
      </w:r>
      <w:r w:rsidRPr="00B1616D">
        <w:t xml:space="preserve"> not be </w:t>
      </w:r>
      <w:r w:rsidR="000E5E39">
        <w:t xml:space="preserve">recorded </w:t>
      </w:r>
      <w:r w:rsidRPr="00B1616D">
        <w:t xml:space="preserve">to the nearest whole number.  </w:t>
      </w:r>
    </w:p>
    <w:p w:rsidRPr="00754511" w:rsidR="00B1616D" w:rsidP="00B1616D" w:rsidRDefault="00B1616D" w14:paraId="7C4D074E" w14:textId="586FCCD6">
      <w:pPr>
        <w:pStyle w:val="Heading1"/>
      </w:pPr>
      <w:bookmarkStart w:name="_Toc109660290" w:id="25"/>
      <w:r w:rsidRPr="00754511">
        <w:t>Reassessment</w:t>
      </w:r>
      <w:bookmarkEnd w:id="25"/>
      <w:r w:rsidRPr="00754511">
        <w:t xml:space="preserve"> </w:t>
      </w:r>
    </w:p>
    <w:p w:rsidR="00B1616D" w:rsidP="00B1616D" w:rsidRDefault="00B1616D" w14:paraId="7F6AB664" w14:textId="77777777">
      <w:pPr>
        <w:pStyle w:val="numberedmainbody"/>
      </w:pPr>
      <w:r>
        <w:t>Students shall always be given the opportunity to undertake reassessment in modules in which they have not achieved the pass mark. Reassessment shall be by:</w:t>
      </w:r>
    </w:p>
    <w:p w:rsidR="00B1616D" w:rsidP="00EF591D" w:rsidRDefault="00B1616D" w14:paraId="26578DF4" w14:textId="77777777">
      <w:pPr>
        <w:pStyle w:val="numberedmainbody"/>
        <w:numPr>
          <w:ilvl w:val="0"/>
          <w:numId w:val="4"/>
        </w:numPr>
        <w:spacing w:before="0" w:after="0"/>
      </w:pPr>
      <w:r>
        <w:t>resubmission of the same, amended, piece of work (where appropriate)</w:t>
      </w:r>
    </w:p>
    <w:p w:rsidR="00B1616D" w:rsidP="00EF591D" w:rsidRDefault="00B1616D" w14:paraId="4FB01825" w14:textId="77777777">
      <w:pPr>
        <w:pStyle w:val="numberedmainbody"/>
        <w:numPr>
          <w:ilvl w:val="0"/>
          <w:numId w:val="4"/>
        </w:numPr>
        <w:spacing w:before="0" w:after="0"/>
      </w:pPr>
      <w:proofErr w:type="spellStart"/>
      <w:r>
        <w:t>resit</w:t>
      </w:r>
      <w:proofErr w:type="spellEnd"/>
      <w:r>
        <w:t xml:space="preserve"> of an examination, or</w:t>
      </w:r>
    </w:p>
    <w:p w:rsidR="00B1616D" w:rsidP="00EF591D" w:rsidRDefault="00B1616D" w14:paraId="15532D4A" w14:textId="34AF99E8">
      <w:pPr>
        <w:pStyle w:val="numberedmainbody"/>
        <w:numPr>
          <w:ilvl w:val="0"/>
          <w:numId w:val="4"/>
        </w:numPr>
        <w:spacing w:before="0" w:after="0"/>
      </w:pPr>
      <w:proofErr w:type="gramStart"/>
      <w:r>
        <w:t>submission</w:t>
      </w:r>
      <w:proofErr w:type="gramEnd"/>
      <w:r>
        <w:t xml:space="preserve"> and assessment of a new piece of work.</w:t>
      </w:r>
    </w:p>
    <w:p w:rsidR="00B1616D" w:rsidP="00B1616D" w:rsidRDefault="00B1616D" w14:paraId="32FD2336" w14:textId="68EE0D65">
      <w:pPr>
        <w:pStyle w:val="numberedmainbody"/>
      </w:pPr>
      <w:r>
        <w:t>Where a student has failed a module, they have the right to reassessment on one occasion only.</w:t>
      </w:r>
    </w:p>
    <w:p w:rsidR="00B1616D" w:rsidP="00B1616D" w:rsidRDefault="00B1616D" w14:paraId="343C925A" w14:textId="77777777">
      <w:pPr>
        <w:pStyle w:val="numberedmainbody"/>
      </w:pPr>
      <w:r>
        <w:t xml:space="preserve">Where a student has not achieved the pass mark for the module, reassessment shall be in the failed component(s) only. </w:t>
      </w:r>
    </w:p>
    <w:p w:rsidR="00B1616D" w:rsidP="00B1616D" w:rsidRDefault="00B1616D" w14:paraId="12C76854" w14:textId="77777777">
      <w:pPr>
        <w:pStyle w:val="numberedmainbody"/>
      </w:pPr>
      <w:r>
        <w:t xml:space="preserve">Where reassessment is by the submission and assessment of a new piece of work, the reassessment task shall follow the same method of assessment as the original format where possible. Where this is not possible it </w:t>
      </w:r>
      <w:r w:rsidRPr="00FA044B">
        <w:rPr>
          <w:b/>
        </w:rPr>
        <w:t>must</w:t>
      </w:r>
      <w:r>
        <w:t xml:space="preserve"> be made explicit what form the reassessment will take.  </w:t>
      </w:r>
    </w:p>
    <w:p w:rsidR="00B1616D" w:rsidP="00B1616D" w:rsidRDefault="00B1616D" w14:paraId="06FA2BFF" w14:textId="77777777">
      <w:pPr>
        <w:pStyle w:val="numberedmainbody"/>
      </w:pPr>
      <w:r>
        <w:t xml:space="preserve"> Information about reassessment methods </w:t>
      </w:r>
      <w:r w:rsidRPr="00FA044B">
        <w:rPr>
          <w:b/>
        </w:rPr>
        <w:t>must</w:t>
      </w:r>
      <w:r>
        <w:t xml:space="preserve"> be included within the module specification and approved through University approval processes.</w:t>
      </w:r>
    </w:p>
    <w:p w:rsidR="00B1616D" w:rsidP="00B1616D" w:rsidRDefault="00B1616D" w14:paraId="46768212" w14:textId="77777777">
      <w:pPr>
        <w:pStyle w:val="numberedmainbody"/>
      </w:pPr>
      <w:r>
        <w:t xml:space="preserve">The mark recorded for module components passed after reassessment/resubmission and used to calculate the mark for the module </w:t>
      </w:r>
      <w:r w:rsidRPr="00FA044B">
        <w:rPr>
          <w:b/>
        </w:rPr>
        <w:t>must</w:t>
      </w:r>
      <w:r>
        <w:t xml:space="preserve"> be the relevant pass mark for the level of the module.</w:t>
      </w:r>
    </w:p>
    <w:p w:rsidR="00B1616D" w:rsidP="00B1616D" w:rsidRDefault="00B1616D" w14:paraId="41BF4B13" w14:textId="2136E442">
      <w:pPr>
        <w:pStyle w:val="Heading1"/>
        <w:numPr>
          <w:ilvl w:val="0"/>
          <w:numId w:val="0"/>
        </w:numPr>
        <w:ind w:left="680"/>
      </w:pPr>
      <w:bookmarkStart w:name="_Toc109660291" w:id="26"/>
      <w:r>
        <w:t>ACADEMIC/PROFESSIONAL DISCIPLINE</w:t>
      </w:r>
      <w:bookmarkEnd w:id="26"/>
    </w:p>
    <w:p w:rsidR="00B1616D" w:rsidP="00B1616D" w:rsidRDefault="00B1616D" w14:paraId="640B88F0" w14:textId="06A07513">
      <w:pPr>
        <w:pStyle w:val="Heading1"/>
      </w:pPr>
      <w:bookmarkStart w:name="_Toc109660292" w:id="27"/>
      <w:r>
        <w:t>Academic Misconduct</w:t>
      </w:r>
      <w:bookmarkEnd w:id="27"/>
    </w:p>
    <w:p w:rsidR="00B1616D" w:rsidP="00B1616D" w:rsidRDefault="00B1616D" w14:paraId="6F1E6125" w14:textId="77777777">
      <w:pPr>
        <w:pStyle w:val="numberedmainbody"/>
      </w:pPr>
      <w:r>
        <w:t xml:space="preserve">Allegations of academic misconduct, shall be subject to the Regulations governing Academic Misconduct, and no penalty shall be imposed other than in accordance with the said Regulations. </w:t>
      </w:r>
    </w:p>
    <w:p w:rsidR="00B1616D" w:rsidP="00B1616D" w:rsidRDefault="00B1616D" w14:paraId="7B81BB87" w14:textId="3F9E0366">
      <w:pPr>
        <w:pStyle w:val="numberedmainbody"/>
      </w:pPr>
      <w:r>
        <w:t xml:space="preserve">Academic misconduct shall be defined to exclude conduct, which may amount to either professional misconduct or professional unsuitability as defined </w:t>
      </w:r>
      <w:r w:rsidRPr="00C809C2">
        <w:t xml:space="preserve">in </w:t>
      </w:r>
      <w:r w:rsidR="00EF591D">
        <w:t>1</w:t>
      </w:r>
      <w:r w:rsidR="00754511">
        <w:t>5</w:t>
      </w:r>
      <w:r w:rsidRPr="00C809C2">
        <w:t xml:space="preserve"> below</w:t>
      </w:r>
      <w:r>
        <w:t>.</w:t>
      </w:r>
    </w:p>
    <w:p w:rsidR="00B1616D" w:rsidP="00B1616D" w:rsidRDefault="00B1616D" w14:paraId="7F75F4DA" w14:textId="143020BF">
      <w:pPr>
        <w:pStyle w:val="Heading1"/>
      </w:pPr>
      <w:bookmarkStart w:name="_Toc109660293" w:id="28"/>
      <w:r>
        <w:t>Professional Standards of Conduct (Fitness to Practise)</w:t>
      </w:r>
      <w:bookmarkEnd w:id="28"/>
    </w:p>
    <w:p w:rsidR="00754511" w:rsidP="00754511" w:rsidRDefault="00754511" w14:paraId="52D24929" w14:textId="6FEFCB3A">
      <w:pPr>
        <w:pStyle w:val="numberedmainbody"/>
      </w:pPr>
      <w:r w:rsidRPr="00754511">
        <w:t xml:space="preserve">‘Fitness to </w:t>
      </w:r>
      <w:proofErr w:type="spellStart"/>
      <w:r w:rsidRPr="00754511">
        <w:t>practise</w:t>
      </w:r>
      <w:proofErr w:type="spellEnd"/>
      <w:r w:rsidRPr="00754511">
        <w:t xml:space="preserve">’ is the ability to meet professional standards; it is about character, professional competence and health. ‘Fitness to </w:t>
      </w:r>
      <w:proofErr w:type="spellStart"/>
      <w:r w:rsidRPr="00754511">
        <w:t>practise</w:t>
      </w:r>
      <w:proofErr w:type="spellEnd"/>
      <w:r w:rsidRPr="00754511">
        <w:t>’ indicates that a student is capable of safe and effective practice without supervision, or can do their job safely and effectively.</w:t>
      </w:r>
    </w:p>
    <w:p w:rsidR="000614BC" w:rsidP="0013366E" w:rsidRDefault="00B1616D" w14:paraId="4CF1F988" w14:textId="0A488273">
      <w:pPr>
        <w:pStyle w:val="numberedmainbody"/>
      </w:pPr>
      <w:r w:rsidRPr="00B1616D">
        <w:t xml:space="preserve">For information regarding professional standards of conduct (fitness to </w:t>
      </w:r>
      <w:proofErr w:type="spellStart"/>
      <w:r w:rsidRPr="00B1616D">
        <w:t>practise</w:t>
      </w:r>
      <w:proofErr w:type="spellEnd"/>
      <w:r w:rsidRPr="00B1616D">
        <w:t xml:space="preserve">), please refer to the University Regulations Governing the Investigation and Determination of Concerns about Fitness to </w:t>
      </w:r>
      <w:proofErr w:type="spellStart"/>
      <w:r w:rsidRPr="00B1616D">
        <w:t>Practise</w:t>
      </w:r>
      <w:proofErr w:type="spellEnd"/>
      <w:r w:rsidRPr="00B1616D">
        <w:t xml:space="preserve">.  </w:t>
      </w:r>
    </w:p>
    <w:p w:rsidR="008F1CA5" w:rsidP="00A64B92" w:rsidRDefault="00A64B92" w14:paraId="559E03F2" w14:textId="57EB551E">
      <w:pPr>
        <w:pStyle w:val="Heading1"/>
        <w:numPr>
          <w:ilvl w:val="0"/>
          <w:numId w:val="0"/>
        </w:numPr>
        <w:ind w:left="680"/>
      </w:pPr>
      <w:bookmarkStart w:name="_Toc109660294" w:id="29"/>
      <w:r>
        <w:t>RESULTS AND AWARDS</w:t>
      </w:r>
      <w:bookmarkEnd w:id="29"/>
    </w:p>
    <w:p w:rsidR="00A64B92" w:rsidP="00A64B92" w:rsidRDefault="00A64B92" w14:paraId="0FFE834F" w14:textId="21751820">
      <w:pPr>
        <w:pStyle w:val="Heading1"/>
      </w:pPr>
      <w:bookmarkStart w:name="_Toc109660295" w:id="30"/>
      <w:r>
        <w:t>Notifications of Results and Transcripts</w:t>
      </w:r>
      <w:bookmarkEnd w:id="30"/>
    </w:p>
    <w:p w:rsidR="00A64B92" w:rsidP="00A64B92" w:rsidRDefault="00A64B92" w14:paraId="242B3887" w14:textId="5C53F214">
      <w:pPr>
        <w:pStyle w:val="numberedmainbody"/>
      </w:pPr>
      <w:r w:rsidRPr="00A64B92">
        <w:t>All candidates shall be given access to their own marks after the completion of each assessment process and - provided they are not in debt to the University for payment of tuition fees - to a full transcript of all credits awarded and marks obtained on completion of their period of enrolment at the University.</w:t>
      </w:r>
    </w:p>
    <w:p w:rsidRPr="00A64B92" w:rsidR="00754511" w:rsidP="00754511" w:rsidRDefault="00754511" w14:paraId="1B7ACD4C" w14:textId="71D42E24">
      <w:pPr>
        <w:pStyle w:val="numberedmainbody"/>
      </w:pPr>
      <w:r w:rsidRPr="002E6A2F">
        <w:rPr>
          <w:rFonts w:cs="Tahoma"/>
        </w:rPr>
        <w:t>Note that modules attempted during a year subsequently repeated are not included on the transcript</w:t>
      </w:r>
      <w:r>
        <w:rPr>
          <w:rFonts w:cs="Tahoma"/>
        </w:rPr>
        <w:t>.</w:t>
      </w:r>
    </w:p>
    <w:p w:rsidRPr="00A64B92" w:rsidR="00A64B92" w:rsidP="00A64B92" w:rsidRDefault="00A64B92" w14:paraId="6B6AD43A" w14:textId="77777777"/>
    <w:p w:rsidR="008F1CA5" w:rsidP="008F1CA5" w:rsidRDefault="008F1CA5" w14:paraId="63303899" w14:textId="4E3DB366">
      <w:pPr>
        <w:pStyle w:val="numberedmainbody"/>
        <w:numPr>
          <w:ilvl w:val="0"/>
          <w:numId w:val="0"/>
        </w:numPr>
        <w:ind w:left="680"/>
      </w:pPr>
    </w:p>
    <w:p w:rsidR="008F2463" w:rsidP="008F2463" w:rsidRDefault="008F2463" w14:paraId="0AF09EA3" w14:textId="47D3667A">
      <w:pPr>
        <w:rPr>
          <w:rFonts w:ascii="Calibri" w:hAnsi="Calibri" w:cs="Arial"/>
        </w:rPr>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113E8C" w14:paraId="0B5BB639" w14:textId="735D8083">
            <w:pPr>
              <w:rPr>
                <w:rFonts w:ascii="Calibri" w:hAnsi="Calibri" w:cs="Arial"/>
              </w:rPr>
            </w:pPr>
            <w:r>
              <w:rPr>
                <w:rFonts w:ascii="Calibri" w:hAnsi="Calibri" w:cs="Arial"/>
              </w:rPr>
              <w:t>2 12</w:t>
            </w:r>
          </w:p>
        </w:tc>
        <w:tc>
          <w:tcPr>
            <w:tcW w:w="3118" w:type="dxa"/>
          </w:tcPr>
          <w:p w:rsidR="008F2463" w:rsidP="008F2463" w:rsidRDefault="00113E8C" w14:paraId="586A713D" w14:textId="39E312D3">
            <w:pPr>
              <w:rPr>
                <w:rFonts w:ascii="Calibri" w:hAnsi="Calibri" w:cs="Arial"/>
              </w:rPr>
            </w:pPr>
            <w:r>
              <w:rPr>
                <w:rFonts w:ascii="Calibri" w:hAnsi="Calibri" w:cs="Arial"/>
              </w:rPr>
              <w:t>Lisa Tees</w:t>
            </w:r>
          </w:p>
        </w:tc>
        <w:tc>
          <w:tcPr>
            <w:tcW w:w="1701" w:type="dxa"/>
          </w:tcPr>
          <w:p w:rsidR="008F2463" w:rsidP="008F2463" w:rsidRDefault="00113E8C" w14:paraId="06870469" w14:textId="232841EB">
            <w:pPr>
              <w:rPr>
                <w:rFonts w:ascii="Calibri" w:hAnsi="Calibri" w:cs="Arial"/>
              </w:rPr>
            </w:pPr>
            <w:r>
              <w:rPr>
                <w:rFonts w:ascii="Calibri" w:hAnsi="Calibri" w:cs="Arial"/>
              </w:rPr>
              <w:t>NA</w:t>
            </w:r>
          </w:p>
        </w:tc>
        <w:tc>
          <w:tcPr>
            <w:tcW w:w="3827" w:type="dxa"/>
          </w:tcPr>
          <w:p w:rsidR="008F2463" w:rsidP="008F2463" w:rsidRDefault="00113E8C" w14:paraId="6838A029" w14:textId="684914E9">
            <w:pPr>
              <w:rPr>
                <w:rFonts w:ascii="Calibri" w:hAnsi="Calibri" w:cs="Arial"/>
              </w:rPr>
            </w:pPr>
            <w:r>
              <w:rPr>
                <w:rFonts w:ascii="Calibri" w:hAnsi="Calibri" w:cs="Arial"/>
              </w:rPr>
              <w:t>Migrated to new template</w:t>
            </w:r>
          </w:p>
        </w:tc>
      </w:tr>
      <w:tr w:rsidR="00754511" w:rsidTr="008F2463" w14:paraId="2B4E243D" w14:textId="5F65423F">
        <w:tc>
          <w:tcPr>
            <w:tcW w:w="988" w:type="dxa"/>
          </w:tcPr>
          <w:p w:rsidR="00754511" w:rsidP="00754511" w:rsidRDefault="00754511" w14:paraId="75C6C97E" w14:textId="0620EBB8">
            <w:pPr>
              <w:rPr>
                <w:rFonts w:ascii="Calibri" w:hAnsi="Calibri" w:cs="Arial"/>
              </w:rPr>
            </w:pPr>
            <w:r>
              <w:rPr>
                <w:rFonts w:ascii="Calibri" w:hAnsi="Calibri" w:cs="Arial"/>
              </w:rPr>
              <w:t>2 13</w:t>
            </w:r>
          </w:p>
        </w:tc>
        <w:tc>
          <w:tcPr>
            <w:tcW w:w="3118" w:type="dxa"/>
          </w:tcPr>
          <w:p w:rsidR="00754511" w:rsidP="00754511" w:rsidRDefault="00754511" w14:paraId="662CE0C1" w14:textId="721B1F99">
            <w:pPr>
              <w:rPr>
                <w:rFonts w:ascii="Calibri" w:hAnsi="Calibri" w:cs="Arial"/>
              </w:rPr>
            </w:pPr>
            <w:r>
              <w:rPr>
                <w:rFonts w:ascii="Calibri" w:hAnsi="Calibri" w:cs="Arial"/>
              </w:rPr>
              <w:t>Lisa Tees</w:t>
            </w:r>
          </w:p>
        </w:tc>
        <w:tc>
          <w:tcPr>
            <w:tcW w:w="1701" w:type="dxa"/>
          </w:tcPr>
          <w:p w:rsidR="00754511" w:rsidP="00754511" w:rsidRDefault="00754511" w14:paraId="62B74139" w14:textId="15983249">
            <w:pPr>
              <w:rPr>
                <w:rFonts w:ascii="Calibri" w:hAnsi="Calibri" w:cs="Arial"/>
              </w:rPr>
            </w:pPr>
            <w:r>
              <w:rPr>
                <w:rFonts w:ascii="Calibri" w:hAnsi="Calibri" w:cs="Arial"/>
              </w:rPr>
              <w:t>17 March 2022, Senate</w:t>
            </w:r>
          </w:p>
        </w:tc>
        <w:tc>
          <w:tcPr>
            <w:tcW w:w="3827" w:type="dxa"/>
          </w:tcPr>
          <w:p w:rsidR="00754511" w:rsidP="00754511" w:rsidRDefault="00754511" w14:paraId="0ACDDE2F" w14:textId="77777777">
            <w:pPr>
              <w:pStyle w:val="ListParagraph"/>
              <w:numPr>
                <w:ilvl w:val="0"/>
                <w:numId w:val="6"/>
              </w:numPr>
              <w:rPr>
                <w:rFonts w:ascii="Calibri" w:hAnsi="Calibri" w:cs="Arial"/>
              </w:rPr>
            </w:pPr>
            <w:r>
              <w:rPr>
                <w:rFonts w:ascii="Calibri" w:hAnsi="Calibri" w:cs="Arial"/>
              </w:rPr>
              <w:t xml:space="preserve">Non regulatory detail removed and included within </w:t>
            </w:r>
            <w:proofErr w:type="spellStart"/>
            <w:r>
              <w:rPr>
                <w:rFonts w:ascii="Calibri" w:hAnsi="Calibri" w:cs="Arial"/>
              </w:rPr>
              <w:t>UoH</w:t>
            </w:r>
            <w:proofErr w:type="spellEnd"/>
            <w:r>
              <w:rPr>
                <w:rFonts w:ascii="Calibri" w:hAnsi="Calibri" w:cs="Arial"/>
              </w:rPr>
              <w:t xml:space="preserve"> Academic Framework.</w:t>
            </w:r>
          </w:p>
          <w:p w:rsidR="00754511" w:rsidP="00754511" w:rsidRDefault="00754511" w14:paraId="16D16561" w14:textId="6E268D65">
            <w:pPr>
              <w:pStyle w:val="ListParagraph"/>
              <w:numPr>
                <w:ilvl w:val="0"/>
                <w:numId w:val="6"/>
              </w:numPr>
              <w:rPr>
                <w:rFonts w:ascii="Calibri" w:hAnsi="Calibri" w:cs="Arial"/>
              </w:rPr>
            </w:pPr>
            <w:r w:rsidRPr="00FD6AF9">
              <w:rPr>
                <w:rFonts w:ascii="Calibri" w:hAnsi="Calibri" w:cs="Arial"/>
              </w:rPr>
              <w:t>Accreditation of Prior Learning replaced with Recognition of Prior Learning</w:t>
            </w:r>
            <w:r>
              <w:rPr>
                <w:rFonts w:ascii="Calibri" w:hAnsi="Calibri" w:cs="Arial"/>
              </w:rPr>
              <w:t xml:space="preserve"> to reflect sector.</w:t>
            </w:r>
          </w:p>
          <w:p w:rsidRPr="00BD004F" w:rsidR="00BD004F" w:rsidP="00BD004F" w:rsidRDefault="00BD004F" w14:paraId="699A02C5" w14:textId="77777777">
            <w:pPr>
              <w:pStyle w:val="ListParagraph"/>
              <w:numPr>
                <w:ilvl w:val="0"/>
                <w:numId w:val="6"/>
              </w:numPr>
              <w:rPr>
                <w:rFonts w:ascii="Calibri" w:hAnsi="Calibri" w:cs="Arial"/>
              </w:rPr>
            </w:pPr>
            <w:r w:rsidRPr="00BD004F">
              <w:rPr>
                <w:rFonts w:ascii="Calibri" w:hAnsi="Calibri" w:cs="Arial"/>
              </w:rPr>
              <w:t>Replaces Mitigating Circumstances with Requests for Extensions and Additional Consideration.</w:t>
            </w:r>
          </w:p>
          <w:p w:rsidRPr="00FD6AF9" w:rsidR="00BD004F" w:rsidP="00BD004F" w:rsidRDefault="00BD004F" w14:paraId="580B4A5C" w14:textId="54691F19">
            <w:pPr>
              <w:pStyle w:val="ListParagraph"/>
              <w:numPr>
                <w:ilvl w:val="0"/>
                <w:numId w:val="6"/>
              </w:numPr>
              <w:rPr>
                <w:rFonts w:ascii="Calibri" w:hAnsi="Calibri" w:cs="Arial"/>
              </w:rPr>
            </w:pPr>
            <w:r w:rsidRPr="00BD004F">
              <w:rPr>
                <w:rFonts w:ascii="Calibri" w:hAnsi="Calibri" w:cs="Arial"/>
              </w:rPr>
              <w:t>Reference to the timeframes for resubmission is removed.</w:t>
            </w:r>
          </w:p>
          <w:p w:rsidR="00754511" w:rsidP="00754511" w:rsidRDefault="00754511" w14:paraId="4AAB66AB" w14:textId="2CD199A2">
            <w:pPr>
              <w:rPr>
                <w:rFonts w:ascii="Calibri" w:hAnsi="Calibri" w:cs="Arial"/>
              </w:rPr>
            </w:pP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299A7" w14:textId="77777777" w:rsidR="001A1159" w:rsidRDefault="001A1159" w:rsidP="00B93213">
      <w:pPr>
        <w:spacing w:after="0" w:line="240" w:lineRule="auto"/>
      </w:pPr>
      <w:r>
        <w:separator/>
      </w:r>
    </w:p>
  </w:endnote>
  <w:endnote w:type="continuationSeparator" w:id="0">
    <w:p w14:paraId="129CFAB1" w14:textId="77777777" w:rsidR="001A1159" w:rsidRDefault="001A1159"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00000001"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5018600"/>
      <w:lock w:val="sdtLocked"/>
      <w:placeholder>
        <w:docPart w:val="0CE50B01D0404DD9B38BAED0676285C8"/>
      </w:placeholder>
      <w:text/>
    </w:sdtPr>
    <w:sdtEndPr/>
    <w:sdtContent>
      <w:p w14:paraId="7DB4BC62" w14:textId="3497D9D1" w:rsidR="001A1159" w:rsidRDefault="001A1159" w:rsidP="001F2BED">
        <w:pPr>
          <w:pStyle w:val="Footer"/>
          <w:rPr>
            <w:sz w:val="18"/>
            <w:szCs w:val="18"/>
          </w:rPr>
        </w:pPr>
        <w:r>
          <w:rPr>
            <w:sz w:val="18"/>
            <w:szCs w:val="18"/>
          </w:rPr>
          <w:t>Exchange and Modular Study</w:t>
        </w:r>
      </w:p>
    </w:sdtContent>
  </w:sdt>
  <w:sdt>
    <w:sdtPr>
      <w:rPr>
        <w:sz w:val="18"/>
        <w:szCs w:val="18"/>
      </w:rPr>
      <w:id w:val="-933977766"/>
      <w:lock w:val="sdtLocked"/>
      <w:placeholder>
        <w:docPart w:val="B8DAD9981C7546E2B1C618FD55696EDF"/>
      </w:placeholder>
      <w:text/>
    </w:sdtPr>
    <w:sdtEndPr/>
    <w:sdtContent>
      <w:p w14:paraId="0027C0DF" w14:textId="30180B33" w:rsidR="001A1159" w:rsidRDefault="001A1159" w:rsidP="001F2BED">
        <w:pPr>
          <w:pStyle w:val="Footer"/>
          <w:rPr>
            <w:sz w:val="18"/>
            <w:szCs w:val="18"/>
          </w:rPr>
        </w:pPr>
        <w:r>
          <w:rPr>
            <w:sz w:val="18"/>
            <w:szCs w:val="18"/>
          </w:rPr>
          <w:t>Quality Support Service/Registry Services</w:t>
        </w:r>
      </w:p>
    </w:sdtContent>
  </w:sdt>
  <w:p w14:paraId="00C2D5D0" w14:textId="76F289C2" w:rsidR="001A1159" w:rsidRPr="00364621" w:rsidRDefault="00FA044B"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765896">
          <w:rPr>
            <w:sz w:val="18"/>
            <w:szCs w:val="18"/>
          </w:rPr>
          <w:t>V2 13, March 2022</w:t>
        </w:r>
      </w:sdtContent>
    </w:sdt>
    <w:r w:rsidR="001A1159">
      <w:rPr>
        <w:sz w:val="18"/>
        <w:szCs w:val="18"/>
      </w:rPr>
      <w:tab/>
    </w:r>
    <w:r w:rsidR="001A1159">
      <w:rPr>
        <w:sz w:val="18"/>
        <w:szCs w:val="18"/>
      </w:rPr>
      <w:tab/>
    </w:r>
    <w:sdt>
      <w:sdtPr>
        <w:id w:val="-1592310296"/>
        <w:docPartObj>
          <w:docPartGallery w:val="Page Numbers (Bottom of Page)"/>
          <w:docPartUnique/>
        </w:docPartObj>
      </w:sdtPr>
      <w:sdtEndPr>
        <w:rPr>
          <w:noProof/>
          <w:sz w:val="18"/>
          <w:szCs w:val="18"/>
        </w:rPr>
      </w:sdtEndPr>
      <w:sdtContent>
        <w:r w:rsidR="001A1159" w:rsidRPr="00BE2156">
          <w:rPr>
            <w:sz w:val="18"/>
            <w:szCs w:val="18"/>
          </w:rPr>
          <w:fldChar w:fldCharType="begin"/>
        </w:r>
        <w:r w:rsidR="001A1159" w:rsidRPr="00BE2156">
          <w:rPr>
            <w:sz w:val="18"/>
            <w:szCs w:val="18"/>
          </w:rPr>
          <w:instrText xml:space="preserve"> PAGE   \* MERGEFORMAT </w:instrText>
        </w:r>
        <w:r w:rsidR="001A1159" w:rsidRPr="00BE2156">
          <w:rPr>
            <w:sz w:val="18"/>
            <w:szCs w:val="18"/>
          </w:rPr>
          <w:fldChar w:fldCharType="separate"/>
        </w:r>
        <w:r>
          <w:rPr>
            <w:noProof/>
            <w:sz w:val="18"/>
            <w:szCs w:val="18"/>
          </w:rPr>
          <w:t>8</w:t>
        </w:r>
        <w:r w:rsidR="001A1159"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27A8" w14:textId="271FFBD1" w:rsidR="001A1159" w:rsidRPr="00D92F00" w:rsidRDefault="001A1159" w:rsidP="00755DC9">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36BAA" w14:textId="77777777" w:rsidR="001A1159" w:rsidRDefault="001A1159" w:rsidP="00B93213">
      <w:pPr>
        <w:spacing w:after="0" w:line="240" w:lineRule="auto"/>
      </w:pPr>
      <w:r>
        <w:separator/>
      </w:r>
    </w:p>
  </w:footnote>
  <w:footnote w:type="continuationSeparator" w:id="0">
    <w:p w14:paraId="2BB80216" w14:textId="77777777" w:rsidR="001A1159" w:rsidRDefault="001A1159"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439C" w14:textId="77777777" w:rsidR="001A1159" w:rsidRDefault="001A1159">
    <w:pPr>
      <w:pStyle w:val="Header"/>
    </w:pPr>
  </w:p>
  <w:p w14:paraId="02C2A5AC" w14:textId="77777777" w:rsidR="001A1159" w:rsidRDefault="001A1159">
    <w:pPr>
      <w:pStyle w:val="Header"/>
    </w:pPr>
  </w:p>
  <w:p w14:paraId="005A5D7A" w14:textId="77777777" w:rsidR="001A1159" w:rsidRDefault="001A11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3D7E" w14:textId="79F620ED" w:rsidR="001A1159" w:rsidRDefault="001A1159">
    <w:pPr>
      <w:pStyle w:val="Header"/>
    </w:pPr>
    <w:r w:rsidRPr="00755DC9">
      <w:rPr>
        <w:rFonts w:ascii="Calibri" w:eastAsia="Calibri" w:hAnsi="Calibri" w:cs="Times New Roman"/>
        <w:noProof/>
        <w:sz w:val="24"/>
        <w:szCs w:val="24"/>
        <w:lang w:val="en-GB" w:eastAsia="en-GB"/>
      </w:rPr>
      <w:drawing>
        <wp:anchor distT="0" distB="0" distL="114300" distR="114300" simplePos="0" relativeHeight="251662335" behindDoc="1" locked="0" layoutInCell="1" allowOverlap="1" wp14:anchorId="3964010D" wp14:editId="6838F3B5">
          <wp:simplePos x="0" y="0"/>
          <wp:positionH relativeFrom="column">
            <wp:posOffset>-690880</wp:posOffset>
          </wp:positionH>
          <wp:positionV relativeFrom="paragraph">
            <wp:posOffset>4429125</wp:posOffset>
          </wp:positionV>
          <wp:extent cx="11717655" cy="82416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D58">
      <w:rPr>
        <w:rFonts w:ascii="Calibri" w:eastAsia="Calibri" w:hAnsi="Calibri" w:cs="Times New Roman"/>
        <w:noProof/>
        <w:sz w:val="24"/>
        <w:szCs w:val="24"/>
        <w:lang w:val="en-GB" w:eastAsia="en-GB"/>
      </w:rPr>
      <w:drawing>
        <wp:anchor distT="0" distB="0" distL="114300" distR="114300" simplePos="0" relativeHeight="251660287" behindDoc="1" locked="0" layoutInCell="1" allowOverlap="1" wp14:anchorId="327DFF8A" wp14:editId="479876C9">
          <wp:simplePos x="0" y="0"/>
          <wp:positionH relativeFrom="column">
            <wp:posOffset>-942975</wp:posOffset>
          </wp:positionH>
          <wp:positionV relativeFrom="paragraph">
            <wp:posOffset>-547687</wp:posOffset>
          </wp:positionV>
          <wp:extent cx="8423275" cy="181229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4D5E488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632BD"/>
    <w:multiLevelType w:val="hybridMultilevel"/>
    <w:tmpl w:val="765E7C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0B1756"/>
    <w:multiLevelType w:val="hybridMultilevel"/>
    <w:tmpl w:val="C0A05C02"/>
    <w:lvl w:ilvl="0" w:tplc="21A418A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0ECA017A"/>
    <w:multiLevelType w:val="hybridMultilevel"/>
    <w:tmpl w:val="A90E06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900413E"/>
    <w:multiLevelType w:val="hybridMultilevel"/>
    <w:tmpl w:val="2DCC472A"/>
    <w:lvl w:ilvl="0" w:tplc="462444F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5" w15:restartNumberingAfterBreak="0">
    <w:nsid w:val="7EEE4412"/>
    <w:multiLevelType w:val="hybridMultilevel"/>
    <w:tmpl w:val="5E0A1F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5"/>
  </w:num>
  <w:num w:numId="4">
    <w:abstractNumId w:val="3"/>
  </w:num>
  <w:num w:numId="5">
    <w:abstractNumId w:val="0"/>
  </w:num>
  <w:num w:numId="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51201"/>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12BE5"/>
    <w:rsid w:val="00033FAA"/>
    <w:rsid w:val="000367A6"/>
    <w:rsid w:val="00044ADB"/>
    <w:rsid w:val="00045B6E"/>
    <w:rsid w:val="000516BC"/>
    <w:rsid w:val="0005565E"/>
    <w:rsid w:val="000614BC"/>
    <w:rsid w:val="00064FA6"/>
    <w:rsid w:val="0006580E"/>
    <w:rsid w:val="0007234A"/>
    <w:rsid w:val="00075E62"/>
    <w:rsid w:val="00076638"/>
    <w:rsid w:val="00084C19"/>
    <w:rsid w:val="00086ACC"/>
    <w:rsid w:val="00090301"/>
    <w:rsid w:val="0009168A"/>
    <w:rsid w:val="0009775E"/>
    <w:rsid w:val="000A31AA"/>
    <w:rsid w:val="000A5CC4"/>
    <w:rsid w:val="000B095F"/>
    <w:rsid w:val="000D2A3C"/>
    <w:rsid w:val="000D6F96"/>
    <w:rsid w:val="000E495E"/>
    <w:rsid w:val="000E5E39"/>
    <w:rsid w:val="000E70D3"/>
    <w:rsid w:val="000F07B2"/>
    <w:rsid w:val="000F3811"/>
    <w:rsid w:val="00100BD9"/>
    <w:rsid w:val="0010316C"/>
    <w:rsid w:val="0011063A"/>
    <w:rsid w:val="00113E8C"/>
    <w:rsid w:val="001228D6"/>
    <w:rsid w:val="00126C23"/>
    <w:rsid w:val="0013366E"/>
    <w:rsid w:val="001343EE"/>
    <w:rsid w:val="001368F4"/>
    <w:rsid w:val="00142844"/>
    <w:rsid w:val="00147726"/>
    <w:rsid w:val="001503E4"/>
    <w:rsid w:val="00165927"/>
    <w:rsid w:val="0016743B"/>
    <w:rsid w:val="00191ACC"/>
    <w:rsid w:val="001972EE"/>
    <w:rsid w:val="001A1159"/>
    <w:rsid w:val="001A700C"/>
    <w:rsid w:val="001B474F"/>
    <w:rsid w:val="001B4CC8"/>
    <w:rsid w:val="001D62C3"/>
    <w:rsid w:val="001F10F7"/>
    <w:rsid w:val="001F15CC"/>
    <w:rsid w:val="001F2BED"/>
    <w:rsid w:val="001F3577"/>
    <w:rsid w:val="002050F8"/>
    <w:rsid w:val="0020693E"/>
    <w:rsid w:val="002203EA"/>
    <w:rsid w:val="00223717"/>
    <w:rsid w:val="002261D1"/>
    <w:rsid w:val="00240BD3"/>
    <w:rsid w:val="0024277D"/>
    <w:rsid w:val="00250ECE"/>
    <w:rsid w:val="00266406"/>
    <w:rsid w:val="00273BC2"/>
    <w:rsid w:val="00284A7F"/>
    <w:rsid w:val="0029153B"/>
    <w:rsid w:val="00293EB9"/>
    <w:rsid w:val="002B0483"/>
    <w:rsid w:val="002B60AD"/>
    <w:rsid w:val="002E01C0"/>
    <w:rsid w:val="002E6FFE"/>
    <w:rsid w:val="002F36B6"/>
    <w:rsid w:val="002F4507"/>
    <w:rsid w:val="002F6127"/>
    <w:rsid w:val="00303EE6"/>
    <w:rsid w:val="0030708D"/>
    <w:rsid w:val="00336D44"/>
    <w:rsid w:val="00342265"/>
    <w:rsid w:val="00350515"/>
    <w:rsid w:val="00362DA3"/>
    <w:rsid w:val="00364621"/>
    <w:rsid w:val="0037498D"/>
    <w:rsid w:val="00383903"/>
    <w:rsid w:val="00383EE7"/>
    <w:rsid w:val="0038718B"/>
    <w:rsid w:val="003B001A"/>
    <w:rsid w:val="003B2AAB"/>
    <w:rsid w:val="003B300F"/>
    <w:rsid w:val="003B54A2"/>
    <w:rsid w:val="003B558A"/>
    <w:rsid w:val="003C3821"/>
    <w:rsid w:val="003D05A7"/>
    <w:rsid w:val="003D372A"/>
    <w:rsid w:val="003D50AD"/>
    <w:rsid w:val="003D543B"/>
    <w:rsid w:val="003E747B"/>
    <w:rsid w:val="00401C70"/>
    <w:rsid w:val="00410F9D"/>
    <w:rsid w:val="004348D1"/>
    <w:rsid w:val="00435AAE"/>
    <w:rsid w:val="00443F8D"/>
    <w:rsid w:val="0044745F"/>
    <w:rsid w:val="00457569"/>
    <w:rsid w:val="00496DB1"/>
    <w:rsid w:val="004A651B"/>
    <w:rsid w:val="004B146F"/>
    <w:rsid w:val="004B3AE8"/>
    <w:rsid w:val="004B4973"/>
    <w:rsid w:val="004B68C6"/>
    <w:rsid w:val="004C694E"/>
    <w:rsid w:val="004E1D58"/>
    <w:rsid w:val="00501703"/>
    <w:rsid w:val="00513D59"/>
    <w:rsid w:val="005176E9"/>
    <w:rsid w:val="00532548"/>
    <w:rsid w:val="00542BCD"/>
    <w:rsid w:val="00544272"/>
    <w:rsid w:val="005503CC"/>
    <w:rsid w:val="00552C38"/>
    <w:rsid w:val="00560A55"/>
    <w:rsid w:val="00560E25"/>
    <w:rsid w:val="00562523"/>
    <w:rsid w:val="00562C6A"/>
    <w:rsid w:val="00580259"/>
    <w:rsid w:val="005819E2"/>
    <w:rsid w:val="005901EE"/>
    <w:rsid w:val="00590316"/>
    <w:rsid w:val="00591267"/>
    <w:rsid w:val="005A6998"/>
    <w:rsid w:val="005B666F"/>
    <w:rsid w:val="005C025E"/>
    <w:rsid w:val="005C7F4B"/>
    <w:rsid w:val="005D0872"/>
    <w:rsid w:val="005D758F"/>
    <w:rsid w:val="005F305C"/>
    <w:rsid w:val="005F46D3"/>
    <w:rsid w:val="00604415"/>
    <w:rsid w:val="00615550"/>
    <w:rsid w:val="00615DF6"/>
    <w:rsid w:val="00616569"/>
    <w:rsid w:val="00617924"/>
    <w:rsid w:val="00622221"/>
    <w:rsid w:val="0062307E"/>
    <w:rsid w:val="00623634"/>
    <w:rsid w:val="00625934"/>
    <w:rsid w:val="006327E3"/>
    <w:rsid w:val="0063750A"/>
    <w:rsid w:val="00644DAC"/>
    <w:rsid w:val="006500B5"/>
    <w:rsid w:val="006525B9"/>
    <w:rsid w:val="0065405C"/>
    <w:rsid w:val="0066060C"/>
    <w:rsid w:val="00667329"/>
    <w:rsid w:val="006701E3"/>
    <w:rsid w:val="00680727"/>
    <w:rsid w:val="0068721E"/>
    <w:rsid w:val="006B2C42"/>
    <w:rsid w:val="006C57EC"/>
    <w:rsid w:val="006E11AB"/>
    <w:rsid w:val="006F062C"/>
    <w:rsid w:val="006F0F63"/>
    <w:rsid w:val="00704FE7"/>
    <w:rsid w:val="0070794F"/>
    <w:rsid w:val="00710A5C"/>
    <w:rsid w:val="00721A18"/>
    <w:rsid w:val="00721E57"/>
    <w:rsid w:val="00723833"/>
    <w:rsid w:val="0072715E"/>
    <w:rsid w:val="00727183"/>
    <w:rsid w:val="007424DA"/>
    <w:rsid w:val="00747486"/>
    <w:rsid w:val="00751C82"/>
    <w:rsid w:val="00754511"/>
    <w:rsid w:val="00755DC9"/>
    <w:rsid w:val="00765896"/>
    <w:rsid w:val="00765F84"/>
    <w:rsid w:val="007722C2"/>
    <w:rsid w:val="00773CC4"/>
    <w:rsid w:val="00781240"/>
    <w:rsid w:val="00784325"/>
    <w:rsid w:val="0079129A"/>
    <w:rsid w:val="007A0277"/>
    <w:rsid w:val="007B3005"/>
    <w:rsid w:val="007B51BA"/>
    <w:rsid w:val="007C1FEB"/>
    <w:rsid w:val="007D4234"/>
    <w:rsid w:val="007D456D"/>
    <w:rsid w:val="007E75AF"/>
    <w:rsid w:val="007F5E30"/>
    <w:rsid w:val="008004F0"/>
    <w:rsid w:val="00801ABB"/>
    <w:rsid w:val="00801FFB"/>
    <w:rsid w:val="00822365"/>
    <w:rsid w:val="00844DB0"/>
    <w:rsid w:val="00845F71"/>
    <w:rsid w:val="0087565F"/>
    <w:rsid w:val="008A24D4"/>
    <w:rsid w:val="008A6779"/>
    <w:rsid w:val="008D4541"/>
    <w:rsid w:val="008E79B5"/>
    <w:rsid w:val="008F0325"/>
    <w:rsid w:val="008F1CA5"/>
    <w:rsid w:val="008F2463"/>
    <w:rsid w:val="008F62B4"/>
    <w:rsid w:val="009020C6"/>
    <w:rsid w:val="00916886"/>
    <w:rsid w:val="00936E32"/>
    <w:rsid w:val="0094561A"/>
    <w:rsid w:val="00955C59"/>
    <w:rsid w:val="00963F24"/>
    <w:rsid w:val="00966661"/>
    <w:rsid w:val="0098217A"/>
    <w:rsid w:val="0098688D"/>
    <w:rsid w:val="00997382"/>
    <w:rsid w:val="009A3345"/>
    <w:rsid w:val="009C131D"/>
    <w:rsid w:val="009C3AB3"/>
    <w:rsid w:val="009C4FDE"/>
    <w:rsid w:val="009E3063"/>
    <w:rsid w:val="009E3F43"/>
    <w:rsid w:val="009E7A37"/>
    <w:rsid w:val="009F20A5"/>
    <w:rsid w:val="00A01DD0"/>
    <w:rsid w:val="00A43969"/>
    <w:rsid w:val="00A43B28"/>
    <w:rsid w:val="00A501DE"/>
    <w:rsid w:val="00A64B92"/>
    <w:rsid w:val="00A70AA4"/>
    <w:rsid w:val="00A77CAA"/>
    <w:rsid w:val="00A811AD"/>
    <w:rsid w:val="00A92FE5"/>
    <w:rsid w:val="00A94725"/>
    <w:rsid w:val="00A965E6"/>
    <w:rsid w:val="00AA0FCF"/>
    <w:rsid w:val="00AB02EF"/>
    <w:rsid w:val="00AB5284"/>
    <w:rsid w:val="00AB5DF0"/>
    <w:rsid w:val="00AB5F7C"/>
    <w:rsid w:val="00AF48FB"/>
    <w:rsid w:val="00B1616D"/>
    <w:rsid w:val="00B206A6"/>
    <w:rsid w:val="00B230A8"/>
    <w:rsid w:val="00B23175"/>
    <w:rsid w:val="00B23C55"/>
    <w:rsid w:val="00B2407D"/>
    <w:rsid w:val="00B34018"/>
    <w:rsid w:val="00B340D9"/>
    <w:rsid w:val="00B40189"/>
    <w:rsid w:val="00B50A1E"/>
    <w:rsid w:val="00B63D21"/>
    <w:rsid w:val="00B67349"/>
    <w:rsid w:val="00B71030"/>
    <w:rsid w:val="00B724D6"/>
    <w:rsid w:val="00B740F0"/>
    <w:rsid w:val="00B845D2"/>
    <w:rsid w:val="00B85178"/>
    <w:rsid w:val="00B91F68"/>
    <w:rsid w:val="00B93213"/>
    <w:rsid w:val="00BA6378"/>
    <w:rsid w:val="00BB08BF"/>
    <w:rsid w:val="00BB6914"/>
    <w:rsid w:val="00BD004F"/>
    <w:rsid w:val="00BD0404"/>
    <w:rsid w:val="00BE2156"/>
    <w:rsid w:val="00BF176A"/>
    <w:rsid w:val="00C03F4D"/>
    <w:rsid w:val="00C23D9F"/>
    <w:rsid w:val="00C26EAA"/>
    <w:rsid w:val="00C4243B"/>
    <w:rsid w:val="00C5409B"/>
    <w:rsid w:val="00C557E3"/>
    <w:rsid w:val="00C64EEA"/>
    <w:rsid w:val="00C65652"/>
    <w:rsid w:val="00C772E4"/>
    <w:rsid w:val="00C809C2"/>
    <w:rsid w:val="00C840D6"/>
    <w:rsid w:val="00C87A9A"/>
    <w:rsid w:val="00CA0AF7"/>
    <w:rsid w:val="00CA611C"/>
    <w:rsid w:val="00CB411E"/>
    <w:rsid w:val="00CB566C"/>
    <w:rsid w:val="00CB6FB1"/>
    <w:rsid w:val="00CD0EF5"/>
    <w:rsid w:val="00CD7921"/>
    <w:rsid w:val="00CE07EB"/>
    <w:rsid w:val="00CE2B97"/>
    <w:rsid w:val="00CE6E0B"/>
    <w:rsid w:val="00D24747"/>
    <w:rsid w:val="00D37442"/>
    <w:rsid w:val="00D40529"/>
    <w:rsid w:val="00D448AB"/>
    <w:rsid w:val="00D650AF"/>
    <w:rsid w:val="00D70832"/>
    <w:rsid w:val="00D7305F"/>
    <w:rsid w:val="00D74202"/>
    <w:rsid w:val="00D74261"/>
    <w:rsid w:val="00D758D6"/>
    <w:rsid w:val="00D86D8F"/>
    <w:rsid w:val="00D92F00"/>
    <w:rsid w:val="00D941D5"/>
    <w:rsid w:val="00DB168D"/>
    <w:rsid w:val="00DB45F7"/>
    <w:rsid w:val="00DE0E2F"/>
    <w:rsid w:val="00DE7DE6"/>
    <w:rsid w:val="00E022A8"/>
    <w:rsid w:val="00E137B8"/>
    <w:rsid w:val="00E14979"/>
    <w:rsid w:val="00E36D4A"/>
    <w:rsid w:val="00E37067"/>
    <w:rsid w:val="00E44B8F"/>
    <w:rsid w:val="00E44F98"/>
    <w:rsid w:val="00E70655"/>
    <w:rsid w:val="00E70DFD"/>
    <w:rsid w:val="00E80912"/>
    <w:rsid w:val="00E967DE"/>
    <w:rsid w:val="00EB0FC0"/>
    <w:rsid w:val="00EB17E4"/>
    <w:rsid w:val="00EB20C7"/>
    <w:rsid w:val="00EC1599"/>
    <w:rsid w:val="00EC2CDE"/>
    <w:rsid w:val="00EC4B8F"/>
    <w:rsid w:val="00ED39EB"/>
    <w:rsid w:val="00EE7735"/>
    <w:rsid w:val="00EF4ADA"/>
    <w:rsid w:val="00EF591D"/>
    <w:rsid w:val="00F01270"/>
    <w:rsid w:val="00F07131"/>
    <w:rsid w:val="00F24D55"/>
    <w:rsid w:val="00F3034B"/>
    <w:rsid w:val="00F4191D"/>
    <w:rsid w:val="00F5060F"/>
    <w:rsid w:val="00F530EA"/>
    <w:rsid w:val="00F56FEA"/>
    <w:rsid w:val="00F65878"/>
    <w:rsid w:val="00F70AE5"/>
    <w:rsid w:val="00F74467"/>
    <w:rsid w:val="00F82F67"/>
    <w:rsid w:val="00F9136C"/>
    <w:rsid w:val="00FA044B"/>
    <w:rsid w:val="00FA4EAC"/>
    <w:rsid w:val="00FB5CFC"/>
    <w:rsid w:val="00FD53A3"/>
    <w:rsid w:val="00FD7549"/>
    <w:rsid w:val="00FF1A6C"/>
    <w:rsid w:val="00FF32A8"/>
    <w:rsid w:val="00FF4FB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1"/>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1"/>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1"/>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442214" w:rsidP="00442214">
          <w:pPr>
            <w:pStyle w:val="441778CDCFB040C796E3170B4CBC6BD08"/>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DB7F63" w:rsidRDefault="00442214" w:rsidP="00442214">
          <w:pPr>
            <w:pStyle w:val="50ACBB78B4724C1EAD3D454C9314D6C9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00000001"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417FE"/>
    <w:rsid w:val="000B107E"/>
    <w:rsid w:val="00133EF5"/>
    <w:rsid w:val="00385545"/>
    <w:rsid w:val="00442214"/>
    <w:rsid w:val="00560530"/>
    <w:rsid w:val="00632E27"/>
    <w:rsid w:val="008E096F"/>
    <w:rsid w:val="00DB7F63"/>
    <w:rsid w:val="00EB2C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2214"/>
    <w:rPr>
      <w:color w:val="808080"/>
    </w:rPr>
  </w:style>
  <w:style w:type="paragraph" w:customStyle="1" w:styleId="19ED481B9DD94641849B789E9E92D77B">
    <w:name w:val="19ED481B9DD94641849B789E9E92D77B"/>
    <w:rsid w:val="000B107E"/>
  </w:style>
  <w:style w:type="paragraph" w:customStyle="1" w:styleId="AC188788C3B04E1C8CE210811247A0B1">
    <w:name w:val="AC188788C3B04E1C8CE210811247A0B1"/>
    <w:rsid w:val="000B107E"/>
  </w:style>
  <w:style w:type="paragraph" w:customStyle="1" w:styleId="1EA27BD2A306406F97B701ADB2BB9243">
    <w:name w:val="1EA27BD2A306406F97B701ADB2BB9243"/>
    <w:rsid w:val="000B107E"/>
  </w:style>
  <w:style w:type="paragraph" w:customStyle="1" w:styleId="3AC3D1EDCC8F47A4ADF03CD3E2865C75">
    <w:name w:val="3AC3D1EDCC8F47A4ADF03CD3E2865C75"/>
    <w:rsid w:val="000B107E"/>
  </w:style>
  <w:style w:type="paragraph" w:customStyle="1" w:styleId="AC188788C3B04E1C8CE210811247A0B11">
    <w:name w:val="AC188788C3B04E1C8CE210811247A0B11"/>
    <w:rsid w:val="000B107E"/>
  </w:style>
  <w:style w:type="paragraph" w:customStyle="1" w:styleId="1EA27BD2A306406F97B701ADB2BB92431">
    <w:name w:val="1EA27BD2A306406F97B701ADB2BB92431"/>
    <w:rsid w:val="000B107E"/>
  </w:style>
  <w:style w:type="paragraph" w:customStyle="1" w:styleId="3AC3D1EDCC8F47A4ADF03CD3E2865C751">
    <w:name w:val="3AC3D1EDCC8F47A4ADF03CD3E2865C751"/>
    <w:rsid w:val="000B107E"/>
  </w:style>
  <w:style w:type="paragraph" w:customStyle="1" w:styleId="A8DC3868FC9E40EC826E158C137CBD26">
    <w:name w:val="A8DC3868FC9E40EC826E158C137CBD26"/>
    <w:rsid w:val="000B107E"/>
  </w:style>
  <w:style w:type="paragraph" w:customStyle="1" w:styleId="62C41C20E81949E993B2E135F6E5B6C4">
    <w:name w:val="62C41C20E81949E993B2E135F6E5B6C4"/>
    <w:rsid w:val="000B107E"/>
  </w:style>
  <w:style w:type="paragraph" w:customStyle="1" w:styleId="AC188788C3B04E1C8CE210811247A0B12">
    <w:name w:val="AC188788C3B04E1C8CE210811247A0B12"/>
    <w:rsid w:val="000B107E"/>
  </w:style>
  <w:style w:type="paragraph" w:customStyle="1" w:styleId="1C66106365EE4E8E9637EB3C2FFC4EB1">
    <w:name w:val="1C66106365EE4E8E9637EB3C2FFC4EB1"/>
    <w:rsid w:val="000B107E"/>
  </w:style>
  <w:style w:type="paragraph" w:customStyle="1" w:styleId="B63FFFD1024C4C1C970B026F5C14C461">
    <w:name w:val="B63FFFD1024C4C1C970B026F5C14C461"/>
    <w:rsid w:val="000B107E"/>
  </w:style>
  <w:style w:type="paragraph" w:customStyle="1" w:styleId="1EA27BD2A306406F97B701ADB2BB92432">
    <w:name w:val="1EA27BD2A306406F97B701ADB2BB92432"/>
    <w:rsid w:val="000B107E"/>
  </w:style>
  <w:style w:type="paragraph" w:customStyle="1" w:styleId="3AC3D1EDCC8F47A4ADF03CD3E2865C752">
    <w:name w:val="3AC3D1EDCC8F47A4ADF03CD3E2865C752"/>
    <w:rsid w:val="000B107E"/>
  </w:style>
  <w:style w:type="paragraph" w:customStyle="1" w:styleId="A8DC3868FC9E40EC826E158C137CBD261">
    <w:name w:val="A8DC3868FC9E40EC826E158C137CBD261"/>
    <w:rsid w:val="000B107E"/>
  </w:style>
  <w:style w:type="paragraph" w:customStyle="1" w:styleId="62C41C20E81949E993B2E135F6E5B6C41">
    <w:name w:val="62C41C20E81949E993B2E135F6E5B6C41"/>
    <w:rsid w:val="000B107E"/>
  </w:style>
  <w:style w:type="paragraph" w:customStyle="1" w:styleId="AC188788C3B04E1C8CE210811247A0B13">
    <w:name w:val="AC188788C3B04E1C8CE210811247A0B13"/>
    <w:rsid w:val="000B107E"/>
  </w:style>
  <w:style w:type="paragraph" w:customStyle="1" w:styleId="1C66106365EE4E8E9637EB3C2FFC4EB11">
    <w:name w:val="1C66106365EE4E8E9637EB3C2FFC4EB11"/>
    <w:rsid w:val="000B107E"/>
  </w:style>
  <w:style w:type="paragraph" w:customStyle="1" w:styleId="B63FFFD1024C4C1C970B026F5C14C4611">
    <w:name w:val="B63FFFD1024C4C1C970B026F5C14C4611"/>
    <w:rsid w:val="000B107E"/>
  </w:style>
  <w:style w:type="paragraph" w:customStyle="1" w:styleId="AF06378BD3BB4BC98F84E76667943F32">
    <w:name w:val="AF06378BD3BB4BC98F84E76667943F32"/>
    <w:rsid w:val="000B107E"/>
  </w:style>
  <w:style w:type="paragraph" w:customStyle="1" w:styleId="1EA27BD2A306406F97B701ADB2BB92433">
    <w:name w:val="1EA27BD2A306406F97B701ADB2BB92433"/>
    <w:rsid w:val="000B107E"/>
  </w:style>
  <w:style w:type="paragraph" w:customStyle="1" w:styleId="3AC3D1EDCC8F47A4ADF03CD3E2865C753">
    <w:name w:val="3AC3D1EDCC8F47A4ADF03CD3E2865C753"/>
    <w:rsid w:val="000B107E"/>
  </w:style>
  <w:style w:type="paragraph" w:customStyle="1" w:styleId="A8DC3868FC9E40EC826E158C137CBD262">
    <w:name w:val="A8DC3868FC9E40EC826E158C137CBD262"/>
    <w:rsid w:val="000B107E"/>
  </w:style>
  <w:style w:type="paragraph" w:customStyle="1" w:styleId="62C41C20E81949E993B2E135F6E5B6C42">
    <w:name w:val="62C41C20E81949E993B2E135F6E5B6C42"/>
    <w:rsid w:val="000B107E"/>
  </w:style>
  <w:style w:type="paragraph" w:customStyle="1" w:styleId="AC188788C3B04E1C8CE210811247A0B14">
    <w:name w:val="AC188788C3B04E1C8CE210811247A0B14"/>
    <w:rsid w:val="000B107E"/>
  </w:style>
  <w:style w:type="paragraph" w:customStyle="1" w:styleId="1C66106365EE4E8E9637EB3C2FFC4EB12">
    <w:name w:val="1C66106365EE4E8E9637EB3C2FFC4EB12"/>
    <w:rsid w:val="000B107E"/>
  </w:style>
  <w:style w:type="paragraph" w:customStyle="1" w:styleId="B63FFFD1024C4C1C970B026F5C14C4612">
    <w:name w:val="B63FFFD1024C4C1C970B026F5C14C4612"/>
    <w:rsid w:val="000B107E"/>
  </w:style>
  <w:style w:type="paragraph" w:customStyle="1" w:styleId="AF06378BD3BB4BC98F84E76667943F321">
    <w:name w:val="AF06378BD3BB4BC98F84E76667943F321"/>
    <w:rsid w:val="000B107E"/>
  </w:style>
  <w:style w:type="paragraph" w:customStyle="1" w:styleId="FC063C4D168F437487F539AAAE4F4188">
    <w:name w:val="FC063C4D168F437487F539AAAE4F4188"/>
    <w:rsid w:val="000B107E"/>
  </w:style>
  <w:style w:type="paragraph" w:customStyle="1" w:styleId="05FFFD26DC684CB89C88A7709240FCAA">
    <w:name w:val="05FFFD26DC684CB89C88A7709240FCAA"/>
    <w:rsid w:val="000B107E"/>
  </w:style>
  <w:style w:type="paragraph" w:customStyle="1" w:styleId="1EA27BD2A306406F97B701ADB2BB92434">
    <w:name w:val="1EA27BD2A306406F97B701ADB2BB92434"/>
    <w:rsid w:val="000B107E"/>
  </w:style>
  <w:style w:type="paragraph" w:customStyle="1" w:styleId="3AC3D1EDCC8F47A4ADF03CD3E2865C754">
    <w:name w:val="3AC3D1EDCC8F47A4ADF03CD3E2865C754"/>
    <w:rsid w:val="000B107E"/>
  </w:style>
  <w:style w:type="paragraph" w:customStyle="1" w:styleId="A8DC3868FC9E40EC826E158C137CBD263">
    <w:name w:val="A8DC3868FC9E40EC826E158C137CBD263"/>
    <w:rsid w:val="000B107E"/>
  </w:style>
  <w:style w:type="paragraph" w:customStyle="1" w:styleId="62C41C20E81949E993B2E135F6E5B6C43">
    <w:name w:val="62C41C20E81949E993B2E135F6E5B6C43"/>
    <w:rsid w:val="000B107E"/>
  </w:style>
  <w:style w:type="paragraph" w:customStyle="1" w:styleId="AC188788C3B04E1C8CE210811247A0B15">
    <w:name w:val="AC188788C3B04E1C8CE210811247A0B15"/>
    <w:rsid w:val="000B107E"/>
  </w:style>
  <w:style w:type="paragraph" w:customStyle="1" w:styleId="1C66106365EE4E8E9637EB3C2FFC4EB13">
    <w:name w:val="1C66106365EE4E8E9637EB3C2FFC4EB13"/>
    <w:rsid w:val="000B107E"/>
  </w:style>
  <w:style w:type="paragraph" w:customStyle="1" w:styleId="B63FFFD1024C4C1C970B026F5C14C4613">
    <w:name w:val="B63FFFD1024C4C1C970B026F5C14C4613"/>
    <w:rsid w:val="000B107E"/>
  </w:style>
  <w:style w:type="paragraph" w:customStyle="1" w:styleId="AF06378BD3BB4BC98F84E76667943F322">
    <w:name w:val="AF06378BD3BB4BC98F84E76667943F322"/>
    <w:rsid w:val="000B107E"/>
  </w:style>
  <w:style w:type="paragraph" w:customStyle="1" w:styleId="FC063C4D168F437487F539AAAE4F41881">
    <w:name w:val="FC063C4D168F437487F539AAAE4F41881"/>
    <w:rsid w:val="000B107E"/>
  </w:style>
  <w:style w:type="paragraph" w:customStyle="1" w:styleId="05FFFD26DC684CB89C88A7709240FCAA1">
    <w:name w:val="05FFFD26DC684CB89C88A7709240FCAA1"/>
    <w:rsid w:val="000B107E"/>
  </w:style>
  <w:style w:type="paragraph" w:customStyle="1" w:styleId="1EA27BD2A306406F97B701ADB2BB92435">
    <w:name w:val="1EA27BD2A306406F97B701ADB2BB92435"/>
    <w:rsid w:val="000B107E"/>
  </w:style>
  <w:style w:type="paragraph" w:customStyle="1" w:styleId="3AC3D1EDCC8F47A4ADF03CD3E2865C755">
    <w:name w:val="3AC3D1EDCC8F47A4ADF03CD3E2865C755"/>
    <w:rsid w:val="000B107E"/>
  </w:style>
  <w:style w:type="paragraph" w:customStyle="1" w:styleId="A8DC3868FC9E40EC826E158C137CBD264">
    <w:name w:val="A8DC3868FC9E40EC826E158C137CBD264"/>
    <w:rsid w:val="000B107E"/>
  </w:style>
  <w:style w:type="paragraph" w:customStyle="1" w:styleId="62C41C20E81949E993B2E135F6E5B6C44">
    <w:name w:val="62C41C20E81949E993B2E135F6E5B6C44"/>
    <w:rsid w:val="000B107E"/>
  </w:style>
  <w:style w:type="paragraph" w:customStyle="1" w:styleId="AC188788C3B04E1C8CE210811247A0B16">
    <w:name w:val="AC188788C3B04E1C8CE210811247A0B16"/>
    <w:rsid w:val="000B107E"/>
  </w:style>
  <w:style w:type="paragraph" w:customStyle="1" w:styleId="1C66106365EE4E8E9637EB3C2FFC4EB14">
    <w:name w:val="1C66106365EE4E8E9637EB3C2FFC4EB14"/>
    <w:rsid w:val="000B107E"/>
  </w:style>
  <w:style w:type="paragraph" w:customStyle="1" w:styleId="B63FFFD1024C4C1C970B026F5C14C4614">
    <w:name w:val="B63FFFD1024C4C1C970B026F5C14C4614"/>
    <w:rsid w:val="000B107E"/>
  </w:style>
  <w:style w:type="paragraph" w:customStyle="1" w:styleId="AF06378BD3BB4BC98F84E76667943F323">
    <w:name w:val="AF06378BD3BB4BC98F84E76667943F323"/>
    <w:rsid w:val="000B107E"/>
  </w:style>
  <w:style w:type="paragraph" w:customStyle="1" w:styleId="FC063C4D168F437487F539AAAE4F41882">
    <w:name w:val="FC063C4D168F437487F539AAAE4F41882"/>
    <w:rsid w:val="000B107E"/>
  </w:style>
  <w:style w:type="paragraph" w:customStyle="1" w:styleId="05FFFD26DC684CB89C88A7709240FCAA2">
    <w:name w:val="05FFFD26DC684CB89C88A7709240FCAA2"/>
    <w:rsid w:val="000B107E"/>
  </w:style>
  <w:style w:type="paragraph" w:customStyle="1" w:styleId="2B7E3A0D32544E2F90AA5CAEE7FA5C30">
    <w:name w:val="2B7E3A0D32544E2F90AA5CAEE7FA5C30"/>
    <w:rsid w:val="000B107E"/>
  </w:style>
  <w:style w:type="paragraph" w:customStyle="1" w:styleId="1EA27BD2A306406F97B701ADB2BB92436">
    <w:name w:val="1EA27BD2A306406F97B701ADB2BB92436"/>
    <w:rsid w:val="000B107E"/>
  </w:style>
  <w:style w:type="paragraph" w:customStyle="1" w:styleId="3AC3D1EDCC8F47A4ADF03CD3E2865C756">
    <w:name w:val="3AC3D1EDCC8F47A4ADF03CD3E2865C756"/>
    <w:rsid w:val="000B107E"/>
  </w:style>
  <w:style w:type="paragraph" w:customStyle="1" w:styleId="A8DC3868FC9E40EC826E158C137CBD265">
    <w:name w:val="A8DC3868FC9E40EC826E158C137CBD265"/>
    <w:rsid w:val="000B107E"/>
  </w:style>
  <w:style w:type="paragraph" w:customStyle="1" w:styleId="62C41C20E81949E993B2E135F6E5B6C45">
    <w:name w:val="62C41C20E81949E993B2E135F6E5B6C45"/>
    <w:rsid w:val="000B107E"/>
  </w:style>
  <w:style w:type="paragraph" w:customStyle="1" w:styleId="AC188788C3B04E1C8CE210811247A0B17">
    <w:name w:val="AC188788C3B04E1C8CE210811247A0B17"/>
    <w:rsid w:val="000B107E"/>
  </w:style>
  <w:style w:type="paragraph" w:customStyle="1" w:styleId="1C66106365EE4E8E9637EB3C2FFC4EB15">
    <w:name w:val="1C66106365EE4E8E9637EB3C2FFC4EB15"/>
    <w:rsid w:val="000B107E"/>
  </w:style>
  <w:style w:type="paragraph" w:customStyle="1" w:styleId="B63FFFD1024C4C1C970B026F5C14C4615">
    <w:name w:val="B63FFFD1024C4C1C970B026F5C14C4615"/>
    <w:rsid w:val="000B107E"/>
  </w:style>
  <w:style w:type="paragraph" w:customStyle="1" w:styleId="AF06378BD3BB4BC98F84E76667943F324">
    <w:name w:val="AF06378BD3BB4BC98F84E76667943F324"/>
    <w:rsid w:val="000B107E"/>
  </w:style>
  <w:style w:type="paragraph" w:customStyle="1" w:styleId="FC063C4D168F437487F539AAAE4F41883">
    <w:name w:val="FC063C4D168F437487F539AAAE4F41883"/>
    <w:rsid w:val="000B107E"/>
  </w:style>
  <w:style w:type="paragraph" w:customStyle="1" w:styleId="05FFFD26DC684CB89C88A7709240FCAA3">
    <w:name w:val="05FFFD26DC684CB89C88A7709240FCAA3"/>
    <w:rsid w:val="000B107E"/>
  </w:style>
  <w:style w:type="paragraph" w:customStyle="1" w:styleId="2B7E3A0D32544E2F90AA5CAEE7FA5C301">
    <w:name w:val="2B7E3A0D32544E2F90AA5CAEE7FA5C301"/>
    <w:rsid w:val="000B107E"/>
  </w:style>
  <w:style w:type="paragraph" w:customStyle="1" w:styleId="1EA27BD2A306406F97B701ADB2BB92437">
    <w:name w:val="1EA27BD2A306406F97B701ADB2BB92437"/>
    <w:rsid w:val="000B107E"/>
  </w:style>
  <w:style w:type="paragraph" w:customStyle="1" w:styleId="3AC3D1EDCC8F47A4ADF03CD3E2865C757">
    <w:name w:val="3AC3D1EDCC8F47A4ADF03CD3E2865C757"/>
    <w:rsid w:val="000B107E"/>
  </w:style>
  <w:style w:type="paragraph" w:customStyle="1" w:styleId="BD782722AB754AF38795AB28BC7E76F5">
    <w:name w:val="BD782722AB754AF38795AB28BC7E76F5"/>
    <w:rsid w:val="000B107E"/>
  </w:style>
  <w:style w:type="paragraph" w:customStyle="1" w:styleId="A8DC3868FC9E40EC826E158C137CBD266">
    <w:name w:val="A8DC3868FC9E40EC826E158C137CBD266"/>
    <w:rsid w:val="000B107E"/>
  </w:style>
  <w:style w:type="paragraph" w:customStyle="1" w:styleId="62C41C20E81949E993B2E135F6E5B6C46">
    <w:name w:val="62C41C20E81949E993B2E135F6E5B6C46"/>
    <w:rsid w:val="000B107E"/>
  </w:style>
  <w:style w:type="paragraph" w:customStyle="1" w:styleId="AC188788C3B04E1C8CE210811247A0B18">
    <w:name w:val="AC188788C3B04E1C8CE210811247A0B18"/>
    <w:rsid w:val="000B107E"/>
  </w:style>
  <w:style w:type="paragraph" w:customStyle="1" w:styleId="1C66106365EE4E8E9637EB3C2FFC4EB16">
    <w:name w:val="1C66106365EE4E8E9637EB3C2FFC4EB16"/>
    <w:rsid w:val="000B107E"/>
  </w:style>
  <w:style w:type="paragraph" w:customStyle="1" w:styleId="B63FFFD1024C4C1C970B026F5C14C4616">
    <w:name w:val="B63FFFD1024C4C1C970B026F5C14C4616"/>
    <w:rsid w:val="000B107E"/>
  </w:style>
  <w:style w:type="paragraph" w:customStyle="1" w:styleId="AF06378BD3BB4BC98F84E76667943F325">
    <w:name w:val="AF06378BD3BB4BC98F84E76667943F325"/>
    <w:rsid w:val="000B107E"/>
  </w:style>
  <w:style w:type="paragraph" w:customStyle="1" w:styleId="FC063C4D168F437487F539AAAE4F41884">
    <w:name w:val="FC063C4D168F437487F539AAAE4F41884"/>
    <w:rsid w:val="000B107E"/>
  </w:style>
  <w:style w:type="paragraph" w:customStyle="1" w:styleId="05FFFD26DC684CB89C88A7709240FCAA4">
    <w:name w:val="05FFFD26DC684CB89C88A7709240FCAA4"/>
    <w:rsid w:val="000B107E"/>
  </w:style>
  <w:style w:type="paragraph" w:customStyle="1" w:styleId="2B7E3A0D32544E2F90AA5CAEE7FA5C302">
    <w:name w:val="2B7E3A0D32544E2F90AA5CAEE7FA5C302"/>
    <w:rsid w:val="000B107E"/>
  </w:style>
  <w:style w:type="paragraph" w:customStyle="1" w:styleId="1EA27BD2A306406F97B701ADB2BB92438">
    <w:name w:val="1EA27BD2A306406F97B701ADB2BB92438"/>
    <w:rsid w:val="000B107E"/>
  </w:style>
  <w:style w:type="paragraph" w:customStyle="1" w:styleId="3AC3D1EDCC8F47A4ADF03CD3E2865C758">
    <w:name w:val="3AC3D1EDCC8F47A4ADF03CD3E2865C758"/>
    <w:rsid w:val="000B107E"/>
  </w:style>
  <w:style w:type="paragraph" w:customStyle="1" w:styleId="A8DC3868FC9E40EC826E158C137CBD267">
    <w:name w:val="A8DC3868FC9E40EC826E158C137CBD267"/>
    <w:rsid w:val="000B107E"/>
  </w:style>
  <w:style w:type="paragraph" w:customStyle="1" w:styleId="62C41C20E81949E993B2E135F6E5B6C47">
    <w:name w:val="62C41C20E81949E993B2E135F6E5B6C47"/>
    <w:rsid w:val="000B107E"/>
  </w:style>
  <w:style w:type="paragraph" w:customStyle="1" w:styleId="AC188788C3B04E1C8CE210811247A0B19">
    <w:name w:val="AC188788C3B04E1C8CE210811247A0B19"/>
    <w:rsid w:val="000B107E"/>
  </w:style>
  <w:style w:type="paragraph" w:customStyle="1" w:styleId="1C66106365EE4E8E9637EB3C2FFC4EB17">
    <w:name w:val="1C66106365EE4E8E9637EB3C2FFC4EB17"/>
    <w:rsid w:val="000B107E"/>
  </w:style>
  <w:style w:type="paragraph" w:customStyle="1" w:styleId="B63FFFD1024C4C1C970B026F5C14C4617">
    <w:name w:val="B63FFFD1024C4C1C970B026F5C14C4617"/>
    <w:rsid w:val="000B107E"/>
  </w:style>
  <w:style w:type="paragraph" w:customStyle="1" w:styleId="AF06378BD3BB4BC98F84E76667943F326">
    <w:name w:val="AF06378BD3BB4BC98F84E76667943F326"/>
    <w:rsid w:val="000B107E"/>
  </w:style>
  <w:style w:type="paragraph" w:customStyle="1" w:styleId="FC063C4D168F437487F539AAAE4F41885">
    <w:name w:val="FC063C4D168F437487F539AAAE4F41885"/>
    <w:rsid w:val="000B107E"/>
  </w:style>
  <w:style w:type="paragraph" w:customStyle="1" w:styleId="05FFFD26DC684CB89C88A7709240FCAA5">
    <w:name w:val="05FFFD26DC684CB89C88A7709240FCAA5"/>
    <w:rsid w:val="000B107E"/>
  </w:style>
  <w:style w:type="paragraph" w:customStyle="1" w:styleId="2B7E3A0D32544E2F90AA5CAEE7FA5C303">
    <w:name w:val="2B7E3A0D32544E2F90AA5CAEE7FA5C303"/>
    <w:rsid w:val="000B107E"/>
  </w:style>
  <w:style w:type="paragraph" w:customStyle="1" w:styleId="1EA27BD2A306406F97B701ADB2BB92439">
    <w:name w:val="1EA27BD2A306406F97B701ADB2BB92439"/>
    <w:rsid w:val="000B107E"/>
  </w:style>
  <w:style w:type="paragraph" w:customStyle="1" w:styleId="3AC3D1EDCC8F47A4ADF03CD3E2865C759">
    <w:name w:val="3AC3D1EDCC8F47A4ADF03CD3E2865C759"/>
    <w:rsid w:val="000B107E"/>
  </w:style>
  <w:style w:type="paragraph" w:customStyle="1" w:styleId="A8DC3868FC9E40EC826E158C137CBD268">
    <w:name w:val="A8DC3868FC9E40EC826E158C137CBD268"/>
    <w:rsid w:val="000B107E"/>
  </w:style>
  <w:style w:type="paragraph" w:customStyle="1" w:styleId="62C41C20E81949E993B2E135F6E5B6C48">
    <w:name w:val="62C41C20E81949E993B2E135F6E5B6C48"/>
    <w:rsid w:val="000B107E"/>
  </w:style>
  <w:style w:type="paragraph" w:customStyle="1" w:styleId="AC188788C3B04E1C8CE210811247A0B110">
    <w:name w:val="AC188788C3B04E1C8CE210811247A0B110"/>
    <w:rsid w:val="000B107E"/>
  </w:style>
  <w:style w:type="paragraph" w:customStyle="1" w:styleId="1C66106365EE4E8E9637EB3C2FFC4EB18">
    <w:name w:val="1C66106365EE4E8E9637EB3C2FFC4EB18"/>
    <w:rsid w:val="000B107E"/>
  </w:style>
  <w:style w:type="paragraph" w:customStyle="1" w:styleId="B63FFFD1024C4C1C970B026F5C14C4618">
    <w:name w:val="B63FFFD1024C4C1C970B026F5C14C4618"/>
    <w:rsid w:val="000B107E"/>
  </w:style>
  <w:style w:type="paragraph" w:customStyle="1" w:styleId="AF06378BD3BB4BC98F84E76667943F327">
    <w:name w:val="AF06378BD3BB4BC98F84E76667943F327"/>
    <w:rsid w:val="000B107E"/>
  </w:style>
  <w:style w:type="paragraph" w:customStyle="1" w:styleId="FC063C4D168F437487F539AAAE4F41886">
    <w:name w:val="FC063C4D168F437487F539AAAE4F41886"/>
    <w:rsid w:val="000B107E"/>
  </w:style>
  <w:style w:type="paragraph" w:customStyle="1" w:styleId="05FFFD26DC684CB89C88A7709240FCAA6">
    <w:name w:val="05FFFD26DC684CB89C88A7709240FCAA6"/>
    <w:rsid w:val="000B107E"/>
  </w:style>
  <w:style w:type="paragraph" w:customStyle="1" w:styleId="2B7E3A0D32544E2F90AA5CAEE7FA5C304">
    <w:name w:val="2B7E3A0D32544E2F90AA5CAEE7FA5C304"/>
    <w:rsid w:val="000B107E"/>
  </w:style>
  <w:style w:type="paragraph" w:customStyle="1" w:styleId="1EA27BD2A306406F97B701ADB2BB924310">
    <w:name w:val="1EA27BD2A306406F97B701ADB2BB924310"/>
    <w:rsid w:val="000B107E"/>
  </w:style>
  <w:style w:type="paragraph" w:customStyle="1" w:styleId="3AC3D1EDCC8F47A4ADF03CD3E2865C7510">
    <w:name w:val="3AC3D1EDCC8F47A4ADF03CD3E2865C7510"/>
    <w:rsid w:val="000B107E"/>
  </w:style>
  <w:style w:type="paragraph" w:customStyle="1" w:styleId="A8DC3868FC9E40EC826E158C137CBD269">
    <w:name w:val="A8DC3868FC9E40EC826E158C137CBD269"/>
    <w:rsid w:val="000B107E"/>
  </w:style>
  <w:style w:type="paragraph" w:customStyle="1" w:styleId="62C41C20E81949E993B2E135F6E5B6C49">
    <w:name w:val="62C41C20E81949E993B2E135F6E5B6C49"/>
    <w:rsid w:val="000B107E"/>
  </w:style>
  <w:style w:type="paragraph" w:customStyle="1" w:styleId="AC188788C3B04E1C8CE210811247A0B111">
    <w:name w:val="AC188788C3B04E1C8CE210811247A0B111"/>
    <w:rsid w:val="000B107E"/>
  </w:style>
  <w:style w:type="paragraph" w:customStyle="1" w:styleId="1C66106365EE4E8E9637EB3C2FFC4EB19">
    <w:name w:val="1C66106365EE4E8E9637EB3C2FFC4EB19"/>
    <w:rsid w:val="000B107E"/>
  </w:style>
  <w:style w:type="paragraph" w:customStyle="1" w:styleId="B63FFFD1024C4C1C970B026F5C14C4619">
    <w:name w:val="B63FFFD1024C4C1C970B026F5C14C4619"/>
    <w:rsid w:val="000B107E"/>
  </w:style>
  <w:style w:type="paragraph" w:customStyle="1" w:styleId="AF06378BD3BB4BC98F84E76667943F328">
    <w:name w:val="AF06378BD3BB4BC98F84E76667943F328"/>
    <w:rsid w:val="000B107E"/>
  </w:style>
  <w:style w:type="paragraph" w:customStyle="1" w:styleId="FC063C4D168F437487F539AAAE4F41887">
    <w:name w:val="FC063C4D168F437487F539AAAE4F41887"/>
    <w:rsid w:val="000B107E"/>
  </w:style>
  <w:style w:type="paragraph" w:customStyle="1" w:styleId="05FFFD26DC684CB89C88A7709240FCAA7">
    <w:name w:val="05FFFD26DC684CB89C88A7709240FCAA7"/>
    <w:rsid w:val="000B107E"/>
  </w:style>
  <w:style w:type="paragraph" w:customStyle="1" w:styleId="2B7E3A0D32544E2F90AA5CAEE7FA5C305">
    <w:name w:val="2B7E3A0D32544E2F90AA5CAEE7FA5C305"/>
    <w:rsid w:val="000B107E"/>
  </w:style>
  <w:style w:type="paragraph" w:customStyle="1" w:styleId="1EA27BD2A306406F97B701ADB2BB924311">
    <w:name w:val="1EA27BD2A306406F97B701ADB2BB924311"/>
    <w:rsid w:val="000B107E"/>
  </w:style>
  <w:style w:type="paragraph" w:customStyle="1" w:styleId="3AC3D1EDCC8F47A4ADF03CD3E2865C7511">
    <w:name w:val="3AC3D1EDCC8F47A4ADF03CD3E2865C7511"/>
    <w:rsid w:val="000B107E"/>
  </w:style>
  <w:style w:type="paragraph" w:customStyle="1" w:styleId="A8DC3868FC9E40EC826E158C137CBD2610">
    <w:name w:val="A8DC3868FC9E40EC826E158C137CBD2610"/>
    <w:rsid w:val="000B107E"/>
  </w:style>
  <w:style w:type="paragraph" w:customStyle="1" w:styleId="62C41C20E81949E993B2E135F6E5B6C410">
    <w:name w:val="62C41C20E81949E993B2E135F6E5B6C410"/>
    <w:rsid w:val="000B107E"/>
  </w:style>
  <w:style w:type="paragraph" w:customStyle="1" w:styleId="AC188788C3B04E1C8CE210811247A0B112">
    <w:name w:val="AC188788C3B04E1C8CE210811247A0B112"/>
    <w:rsid w:val="000B107E"/>
  </w:style>
  <w:style w:type="paragraph" w:customStyle="1" w:styleId="1C66106365EE4E8E9637EB3C2FFC4EB110">
    <w:name w:val="1C66106365EE4E8E9637EB3C2FFC4EB110"/>
    <w:rsid w:val="000B107E"/>
  </w:style>
  <w:style w:type="paragraph" w:customStyle="1" w:styleId="B63FFFD1024C4C1C970B026F5C14C46110">
    <w:name w:val="B63FFFD1024C4C1C970B026F5C14C46110"/>
    <w:rsid w:val="000B107E"/>
  </w:style>
  <w:style w:type="paragraph" w:customStyle="1" w:styleId="AF06378BD3BB4BC98F84E76667943F329">
    <w:name w:val="AF06378BD3BB4BC98F84E76667943F329"/>
    <w:rsid w:val="000B107E"/>
  </w:style>
  <w:style w:type="paragraph" w:customStyle="1" w:styleId="FC063C4D168F437487F539AAAE4F41888">
    <w:name w:val="FC063C4D168F437487F539AAAE4F41888"/>
    <w:rsid w:val="000B107E"/>
  </w:style>
  <w:style w:type="paragraph" w:customStyle="1" w:styleId="05FFFD26DC684CB89C88A7709240FCAA8">
    <w:name w:val="05FFFD26DC684CB89C88A7709240FCAA8"/>
    <w:rsid w:val="000B107E"/>
  </w:style>
  <w:style w:type="paragraph" w:customStyle="1" w:styleId="2B7E3A0D32544E2F90AA5CAEE7FA5C306">
    <w:name w:val="2B7E3A0D32544E2F90AA5CAEE7FA5C306"/>
    <w:rsid w:val="000B107E"/>
  </w:style>
  <w:style w:type="paragraph" w:customStyle="1" w:styleId="1EA27BD2A306406F97B701ADB2BB924312">
    <w:name w:val="1EA27BD2A306406F97B701ADB2BB924312"/>
    <w:rsid w:val="000B107E"/>
  </w:style>
  <w:style w:type="paragraph" w:customStyle="1" w:styleId="3AC3D1EDCC8F47A4ADF03CD3E2865C7512">
    <w:name w:val="3AC3D1EDCC8F47A4ADF03CD3E2865C7512"/>
    <w:rsid w:val="000B107E"/>
  </w:style>
  <w:style w:type="paragraph" w:customStyle="1" w:styleId="A8DC3868FC9E40EC826E158C137CBD2611">
    <w:name w:val="A8DC3868FC9E40EC826E158C137CBD2611"/>
    <w:rsid w:val="000B107E"/>
  </w:style>
  <w:style w:type="paragraph" w:customStyle="1" w:styleId="62C41C20E81949E993B2E135F6E5B6C411">
    <w:name w:val="62C41C20E81949E993B2E135F6E5B6C411"/>
    <w:rsid w:val="000B107E"/>
  </w:style>
  <w:style w:type="paragraph" w:customStyle="1" w:styleId="AC188788C3B04E1C8CE210811247A0B113">
    <w:name w:val="AC188788C3B04E1C8CE210811247A0B113"/>
    <w:rsid w:val="000B107E"/>
  </w:style>
  <w:style w:type="paragraph" w:customStyle="1" w:styleId="1C66106365EE4E8E9637EB3C2FFC4EB111">
    <w:name w:val="1C66106365EE4E8E9637EB3C2FFC4EB111"/>
    <w:rsid w:val="000B107E"/>
  </w:style>
  <w:style w:type="paragraph" w:customStyle="1" w:styleId="B63FFFD1024C4C1C970B026F5C14C46111">
    <w:name w:val="B63FFFD1024C4C1C970B026F5C14C46111"/>
    <w:rsid w:val="000B107E"/>
  </w:style>
  <w:style w:type="paragraph" w:customStyle="1" w:styleId="AF06378BD3BB4BC98F84E76667943F3210">
    <w:name w:val="AF06378BD3BB4BC98F84E76667943F3210"/>
    <w:rsid w:val="000B107E"/>
  </w:style>
  <w:style w:type="paragraph" w:customStyle="1" w:styleId="FC063C4D168F437487F539AAAE4F41889">
    <w:name w:val="FC063C4D168F437487F539AAAE4F41889"/>
    <w:rsid w:val="000B107E"/>
  </w:style>
  <w:style w:type="paragraph" w:customStyle="1" w:styleId="05FFFD26DC684CB89C88A7709240FCAA9">
    <w:name w:val="05FFFD26DC684CB89C88A7709240FCAA9"/>
    <w:rsid w:val="000B107E"/>
  </w:style>
  <w:style w:type="paragraph" w:customStyle="1" w:styleId="2B7E3A0D32544E2F90AA5CAEE7FA5C307">
    <w:name w:val="2B7E3A0D32544E2F90AA5CAEE7FA5C307"/>
    <w:rsid w:val="000B107E"/>
  </w:style>
  <w:style w:type="paragraph" w:customStyle="1" w:styleId="3FE5855639FA4DF6ABEE3AB0C852BC4E">
    <w:name w:val="3FE5855639FA4DF6ABEE3AB0C852BC4E"/>
    <w:rsid w:val="000B107E"/>
  </w:style>
  <w:style w:type="paragraph" w:customStyle="1" w:styleId="1EA27BD2A306406F97B701ADB2BB924313">
    <w:name w:val="1EA27BD2A306406F97B701ADB2BB924313"/>
    <w:rsid w:val="000B107E"/>
  </w:style>
  <w:style w:type="paragraph" w:customStyle="1" w:styleId="3AC3D1EDCC8F47A4ADF03CD3E2865C7513">
    <w:name w:val="3AC3D1EDCC8F47A4ADF03CD3E2865C7513"/>
    <w:rsid w:val="000B107E"/>
  </w:style>
  <w:style w:type="paragraph" w:customStyle="1" w:styleId="A8DC3868FC9E40EC826E158C137CBD2612">
    <w:name w:val="A8DC3868FC9E40EC826E158C137CBD2612"/>
    <w:rsid w:val="000B107E"/>
  </w:style>
  <w:style w:type="paragraph" w:customStyle="1" w:styleId="62C41C20E81949E993B2E135F6E5B6C412">
    <w:name w:val="62C41C20E81949E993B2E135F6E5B6C412"/>
    <w:rsid w:val="000B107E"/>
  </w:style>
  <w:style w:type="paragraph" w:customStyle="1" w:styleId="AC188788C3B04E1C8CE210811247A0B114">
    <w:name w:val="AC188788C3B04E1C8CE210811247A0B114"/>
    <w:rsid w:val="000B107E"/>
  </w:style>
  <w:style w:type="paragraph" w:customStyle="1" w:styleId="1C66106365EE4E8E9637EB3C2FFC4EB112">
    <w:name w:val="1C66106365EE4E8E9637EB3C2FFC4EB112"/>
    <w:rsid w:val="000B107E"/>
  </w:style>
  <w:style w:type="paragraph" w:customStyle="1" w:styleId="B63FFFD1024C4C1C970B026F5C14C46112">
    <w:name w:val="B63FFFD1024C4C1C970B026F5C14C46112"/>
    <w:rsid w:val="000B107E"/>
  </w:style>
  <w:style w:type="paragraph" w:customStyle="1" w:styleId="AF06378BD3BB4BC98F84E76667943F3211">
    <w:name w:val="AF06378BD3BB4BC98F84E76667943F3211"/>
    <w:rsid w:val="000B107E"/>
  </w:style>
  <w:style w:type="paragraph" w:customStyle="1" w:styleId="FC063C4D168F437487F539AAAE4F418810">
    <w:name w:val="FC063C4D168F437487F539AAAE4F418810"/>
    <w:rsid w:val="000B107E"/>
  </w:style>
  <w:style w:type="paragraph" w:customStyle="1" w:styleId="05FFFD26DC684CB89C88A7709240FCAA10">
    <w:name w:val="05FFFD26DC684CB89C88A7709240FCAA10"/>
    <w:rsid w:val="000B107E"/>
  </w:style>
  <w:style w:type="paragraph" w:customStyle="1" w:styleId="2B7E3A0D32544E2F90AA5CAEE7FA5C308">
    <w:name w:val="2B7E3A0D32544E2F90AA5CAEE7FA5C308"/>
    <w:rsid w:val="000B107E"/>
  </w:style>
  <w:style w:type="paragraph" w:customStyle="1" w:styleId="3FE5855639FA4DF6ABEE3AB0C852BC4E1">
    <w:name w:val="3FE5855639FA4DF6ABEE3AB0C852BC4E1"/>
    <w:rsid w:val="000B107E"/>
  </w:style>
  <w:style w:type="paragraph" w:customStyle="1" w:styleId="3881E0C0C4584A05B516D156F80F5183">
    <w:name w:val="3881E0C0C4584A05B516D156F80F5183"/>
    <w:rsid w:val="000B107E"/>
  </w:style>
  <w:style w:type="paragraph" w:customStyle="1" w:styleId="1EA27BD2A306406F97B701ADB2BB924314">
    <w:name w:val="1EA27BD2A306406F97B701ADB2BB924314"/>
    <w:rsid w:val="000B107E"/>
  </w:style>
  <w:style w:type="paragraph" w:customStyle="1" w:styleId="3AC3D1EDCC8F47A4ADF03CD3E2865C7514">
    <w:name w:val="3AC3D1EDCC8F47A4ADF03CD3E2865C7514"/>
    <w:rsid w:val="000B107E"/>
  </w:style>
  <w:style w:type="paragraph" w:customStyle="1" w:styleId="A8DC3868FC9E40EC826E158C137CBD2613">
    <w:name w:val="A8DC3868FC9E40EC826E158C137CBD2613"/>
    <w:rsid w:val="000B107E"/>
  </w:style>
  <w:style w:type="paragraph" w:customStyle="1" w:styleId="62C41C20E81949E993B2E135F6E5B6C413">
    <w:name w:val="62C41C20E81949E993B2E135F6E5B6C413"/>
    <w:rsid w:val="000B107E"/>
  </w:style>
  <w:style w:type="paragraph" w:customStyle="1" w:styleId="AC188788C3B04E1C8CE210811247A0B115">
    <w:name w:val="AC188788C3B04E1C8CE210811247A0B115"/>
    <w:rsid w:val="000B107E"/>
  </w:style>
  <w:style w:type="paragraph" w:customStyle="1" w:styleId="1C66106365EE4E8E9637EB3C2FFC4EB113">
    <w:name w:val="1C66106365EE4E8E9637EB3C2FFC4EB113"/>
    <w:rsid w:val="000B107E"/>
  </w:style>
  <w:style w:type="paragraph" w:customStyle="1" w:styleId="B63FFFD1024C4C1C970B026F5C14C46113">
    <w:name w:val="B63FFFD1024C4C1C970B026F5C14C46113"/>
    <w:rsid w:val="000B107E"/>
  </w:style>
  <w:style w:type="paragraph" w:customStyle="1" w:styleId="AF06378BD3BB4BC98F84E76667943F3212">
    <w:name w:val="AF06378BD3BB4BC98F84E76667943F3212"/>
    <w:rsid w:val="000B107E"/>
  </w:style>
  <w:style w:type="paragraph" w:customStyle="1" w:styleId="FC063C4D168F437487F539AAAE4F418811">
    <w:name w:val="FC063C4D168F437487F539AAAE4F418811"/>
    <w:rsid w:val="000B107E"/>
  </w:style>
  <w:style w:type="paragraph" w:customStyle="1" w:styleId="05FFFD26DC684CB89C88A7709240FCAA11">
    <w:name w:val="05FFFD26DC684CB89C88A7709240FCAA11"/>
    <w:rsid w:val="000B107E"/>
  </w:style>
  <w:style w:type="paragraph" w:customStyle="1" w:styleId="2B7E3A0D32544E2F90AA5CAEE7FA5C309">
    <w:name w:val="2B7E3A0D32544E2F90AA5CAEE7FA5C309"/>
    <w:rsid w:val="000B107E"/>
  </w:style>
  <w:style w:type="paragraph" w:customStyle="1" w:styleId="3FE5855639FA4DF6ABEE3AB0C852BC4E2">
    <w:name w:val="3FE5855639FA4DF6ABEE3AB0C852BC4E2"/>
    <w:rsid w:val="000B107E"/>
  </w:style>
  <w:style w:type="paragraph" w:customStyle="1" w:styleId="3881E0C0C4584A05B516D156F80F51831">
    <w:name w:val="3881E0C0C4584A05B516D156F80F51831"/>
    <w:rsid w:val="000B107E"/>
  </w:style>
  <w:style w:type="paragraph" w:customStyle="1" w:styleId="F59A23A122CC4B5FAEDA979880BE5BA0">
    <w:name w:val="F59A23A122CC4B5FAEDA979880BE5BA0"/>
    <w:rsid w:val="000B107E"/>
  </w:style>
  <w:style w:type="paragraph" w:customStyle="1" w:styleId="1EA27BD2A306406F97B701ADB2BB924315">
    <w:name w:val="1EA27BD2A306406F97B701ADB2BB924315"/>
    <w:rsid w:val="000B107E"/>
  </w:style>
  <w:style w:type="paragraph" w:customStyle="1" w:styleId="3AC3D1EDCC8F47A4ADF03CD3E2865C7515">
    <w:name w:val="3AC3D1EDCC8F47A4ADF03CD3E2865C7515"/>
    <w:rsid w:val="000B107E"/>
  </w:style>
  <w:style w:type="paragraph" w:customStyle="1" w:styleId="A8DC3868FC9E40EC826E158C137CBD2614">
    <w:name w:val="A8DC3868FC9E40EC826E158C137CBD2614"/>
    <w:rsid w:val="000B107E"/>
  </w:style>
  <w:style w:type="paragraph" w:customStyle="1" w:styleId="62C41C20E81949E993B2E135F6E5B6C414">
    <w:name w:val="62C41C20E81949E993B2E135F6E5B6C414"/>
    <w:rsid w:val="000B107E"/>
  </w:style>
  <w:style w:type="paragraph" w:customStyle="1" w:styleId="AC188788C3B04E1C8CE210811247A0B116">
    <w:name w:val="AC188788C3B04E1C8CE210811247A0B116"/>
    <w:rsid w:val="000B107E"/>
  </w:style>
  <w:style w:type="paragraph" w:customStyle="1" w:styleId="1C66106365EE4E8E9637EB3C2FFC4EB114">
    <w:name w:val="1C66106365EE4E8E9637EB3C2FFC4EB114"/>
    <w:rsid w:val="000B107E"/>
  </w:style>
  <w:style w:type="paragraph" w:customStyle="1" w:styleId="B63FFFD1024C4C1C970B026F5C14C46114">
    <w:name w:val="B63FFFD1024C4C1C970B026F5C14C46114"/>
    <w:rsid w:val="000B107E"/>
  </w:style>
  <w:style w:type="paragraph" w:customStyle="1" w:styleId="AF06378BD3BB4BC98F84E76667943F3213">
    <w:name w:val="AF06378BD3BB4BC98F84E76667943F3213"/>
    <w:rsid w:val="000B107E"/>
  </w:style>
  <w:style w:type="paragraph" w:customStyle="1" w:styleId="FC063C4D168F437487F539AAAE4F418812">
    <w:name w:val="FC063C4D168F437487F539AAAE4F418812"/>
    <w:rsid w:val="000B107E"/>
  </w:style>
  <w:style w:type="paragraph" w:customStyle="1" w:styleId="05FFFD26DC684CB89C88A7709240FCAA12">
    <w:name w:val="05FFFD26DC684CB89C88A7709240FCAA12"/>
    <w:rsid w:val="000B107E"/>
  </w:style>
  <w:style w:type="paragraph" w:customStyle="1" w:styleId="2B7E3A0D32544E2F90AA5CAEE7FA5C3010">
    <w:name w:val="2B7E3A0D32544E2F90AA5CAEE7FA5C3010"/>
    <w:rsid w:val="000B107E"/>
  </w:style>
  <w:style w:type="paragraph" w:customStyle="1" w:styleId="3FE5855639FA4DF6ABEE3AB0C852BC4E3">
    <w:name w:val="3FE5855639FA4DF6ABEE3AB0C852BC4E3"/>
    <w:rsid w:val="000B107E"/>
  </w:style>
  <w:style w:type="paragraph" w:customStyle="1" w:styleId="3881E0C0C4584A05B516D156F80F51832">
    <w:name w:val="3881E0C0C4584A05B516D156F80F51832"/>
    <w:rsid w:val="000B107E"/>
  </w:style>
  <w:style w:type="paragraph" w:customStyle="1" w:styleId="F59A23A122CC4B5FAEDA979880BE5BA01">
    <w:name w:val="F59A23A122CC4B5FAEDA979880BE5BA01"/>
    <w:rsid w:val="000B107E"/>
  </w:style>
  <w:style w:type="paragraph" w:customStyle="1" w:styleId="A6FE8F20E48D412CAB9D9862572EC7D3">
    <w:name w:val="A6FE8F20E48D412CAB9D9862572EC7D3"/>
    <w:rsid w:val="000B107E"/>
  </w:style>
  <w:style w:type="paragraph" w:customStyle="1" w:styleId="1EA27BD2A306406F97B701ADB2BB924316">
    <w:name w:val="1EA27BD2A306406F97B701ADB2BB924316"/>
    <w:rsid w:val="000B107E"/>
  </w:style>
  <w:style w:type="paragraph" w:customStyle="1" w:styleId="3AC3D1EDCC8F47A4ADF03CD3E2865C7516">
    <w:name w:val="3AC3D1EDCC8F47A4ADF03CD3E2865C7516"/>
    <w:rsid w:val="000B107E"/>
  </w:style>
  <w:style w:type="paragraph" w:customStyle="1" w:styleId="A8DC3868FC9E40EC826E158C137CBD2615">
    <w:name w:val="A8DC3868FC9E40EC826E158C137CBD2615"/>
    <w:rsid w:val="000B107E"/>
  </w:style>
  <w:style w:type="paragraph" w:customStyle="1" w:styleId="62C41C20E81949E993B2E135F6E5B6C415">
    <w:name w:val="62C41C20E81949E993B2E135F6E5B6C415"/>
    <w:rsid w:val="000B107E"/>
  </w:style>
  <w:style w:type="paragraph" w:customStyle="1" w:styleId="AC188788C3B04E1C8CE210811247A0B117">
    <w:name w:val="AC188788C3B04E1C8CE210811247A0B117"/>
    <w:rsid w:val="000B107E"/>
  </w:style>
  <w:style w:type="paragraph" w:customStyle="1" w:styleId="1C66106365EE4E8E9637EB3C2FFC4EB115">
    <w:name w:val="1C66106365EE4E8E9637EB3C2FFC4EB115"/>
    <w:rsid w:val="000B107E"/>
  </w:style>
  <w:style w:type="paragraph" w:customStyle="1" w:styleId="B63FFFD1024C4C1C970B026F5C14C46115">
    <w:name w:val="B63FFFD1024C4C1C970B026F5C14C46115"/>
    <w:rsid w:val="000B107E"/>
  </w:style>
  <w:style w:type="paragraph" w:customStyle="1" w:styleId="AF06378BD3BB4BC98F84E76667943F3214">
    <w:name w:val="AF06378BD3BB4BC98F84E76667943F3214"/>
    <w:rsid w:val="000B107E"/>
  </w:style>
  <w:style w:type="paragraph" w:customStyle="1" w:styleId="FC063C4D168F437487F539AAAE4F418813">
    <w:name w:val="FC063C4D168F437487F539AAAE4F418813"/>
    <w:rsid w:val="000B107E"/>
  </w:style>
  <w:style w:type="paragraph" w:customStyle="1" w:styleId="05FFFD26DC684CB89C88A7709240FCAA13">
    <w:name w:val="05FFFD26DC684CB89C88A7709240FCAA13"/>
    <w:rsid w:val="000B107E"/>
  </w:style>
  <w:style w:type="paragraph" w:customStyle="1" w:styleId="2B7E3A0D32544E2F90AA5CAEE7FA5C3011">
    <w:name w:val="2B7E3A0D32544E2F90AA5CAEE7FA5C3011"/>
    <w:rsid w:val="000B107E"/>
  </w:style>
  <w:style w:type="paragraph" w:customStyle="1" w:styleId="3FE5855639FA4DF6ABEE3AB0C852BC4E4">
    <w:name w:val="3FE5855639FA4DF6ABEE3AB0C852BC4E4"/>
    <w:rsid w:val="000B107E"/>
  </w:style>
  <w:style w:type="paragraph" w:customStyle="1" w:styleId="3881E0C0C4584A05B516D156F80F51833">
    <w:name w:val="3881E0C0C4584A05B516D156F80F51833"/>
    <w:rsid w:val="000B107E"/>
  </w:style>
  <w:style w:type="paragraph" w:customStyle="1" w:styleId="F59A23A122CC4B5FAEDA979880BE5BA02">
    <w:name w:val="F59A23A122CC4B5FAEDA979880BE5BA02"/>
    <w:rsid w:val="000B107E"/>
  </w:style>
  <w:style w:type="paragraph" w:customStyle="1" w:styleId="A6FE8F20E48D412CAB9D9862572EC7D31">
    <w:name w:val="A6FE8F20E48D412CAB9D9862572EC7D31"/>
    <w:rsid w:val="000B107E"/>
  </w:style>
  <w:style w:type="paragraph" w:customStyle="1" w:styleId="1EA27BD2A306406F97B701ADB2BB924317">
    <w:name w:val="1EA27BD2A306406F97B701ADB2BB924317"/>
    <w:rsid w:val="000B107E"/>
  </w:style>
  <w:style w:type="paragraph" w:customStyle="1" w:styleId="3AC3D1EDCC8F47A4ADF03CD3E2865C7517">
    <w:name w:val="3AC3D1EDCC8F47A4ADF03CD3E2865C7517"/>
    <w:rsid w:val="000B107E"/>
  </w:style>
  <w:style w:type="paragraph" w:customStyle="1" w:styleId="A8DC3868FC9E40EC826E158C137CBD2616">
    <w:name w:val="A8DC3868FC9E40EC826E158C137CBD2616"/>
    <w:rsid w:val="000B107E"/>
  </w:style>
  <w:style w:type="paragraph" w:customStyle="1" w:styleId="62C41C20E81949E993B2E135F6E5B6C416">
    <w:name w:val="62C41C20E81949E993B2E135F6E5B6C416"/>
    <w:rsid w:val="000B107E"/>
  </w:style>
  <w:style w:type="paragraph" w:customStyle="1" w:styleId="AC188788C3B04E1C8CE210811247A0B118">
    <w:name w:val="AC188788C3B04E1C8CE210811247A0B118"/>
    <w:rsid w:val="000B107E"/>
  </w:style>
  <w:style w:type="paragraph" w:customStyle="1" w:styleId="1C66106365EE4E8E9637EB3C2FFC4EB116">
    <w:name w:val="1C66106365EE4E8E9637EB3C2FFC4EB116"/>
    <w:rsid w:val="000B107E"/>
  </w:style>
  <w:style w:type="paragraph" w:customStyle="1" w:styleId="B63FFFD1024C4C1C970B026F5C14C46116">
    <w:name w:val="B63FFFD1024C4C1C970B026F5C14C46116"/>
    <w:rsid w:val="000B107E"/>
  </w:style>
  <w:style w:type="paragraph" w:customStyle="1" w:styleId="AF06378BD3BB4BC98F84E76667943F3215">
    <w:name w:val="AF06378BD3BB4BC98F84E76667943F3215"/>
    <w:rsid w:val="000B107E"/>
  </w:style>
  <w:style w:type="paragraph" w:customStyle="1" w:styleId="FC063C4D168F437487F539AAAE4F418814">
    <w:name w:val="FC063C4D168F437487F539AAAE4F418814"/>
    <w:rsid w:val="000B107E"/>
  </w:style>
  <w:style w:type="paragraph" w:customStyle="1" w:styleId="05FFFD26DC684CB89C88A7709240FCAA14">
    <w:name w:val="05FFFD26DC684CB89C88A7709240FCAA14"/>
    <w:rsid w:val="000B107E"/>
  </w:style>
  <w:style w:type="paragraph" w:customStyle="1" w:styleId="2B7E3A0D32544E2F90AA5CAEE7FA5C3012">
    <w:name w:val="2B7E3A0D32544E2F90AA5CAEE7FA5C3012"/>
    <w:rsid w:val="000B107E"/>
  </w:style>
  <w:style w:type="paragraph" w:customStyle="1" w:styleId="3FE5855639FA4DF6ABEE3AB0C852BC4E5">
    <w:name w:val="3FE5855639FA4DF6ABEE3AB0C852BC4E5"/>
    <w:rsid w:val="000B107E"/>
  </w:style>
  <w:style w:type="paragraph" w:customStyle="1" w:styleId="3881E0C0C4584A05B516D156F80F51834">
    <w:name w:val="3881E0C0C4584A05B516D156F80F51834"/>
    <w:rsid w:val="000B107E"/>
  </w:style>
  <w:style w:type="paragraph" w:customStyle="1" w:styleId="F59A23A122CC4B5FAEDA979880BE5BA03">
    <w:name w:val="F59A23A122CC4B5FAEDA979880BE5BA03"/>
    <w:rsid w:val="000B107E"/>
  </w:style>
  <w:style w:type="paragraph" w:customStyle="1" w:styleId="A6FE8F20E48D412CAB9D9862572EC7D32">
    <w:name w:val="A6FE8F20E48D412CAB9D9862572EC7D32"/>
    <w:rsid w:val="000B107E"/>
  </w:style>
  <w:style w:type="paragraph" w:customStyle="1" w:styleId="661E4146F6714776B8B4FB920A084453">
    <w:name w:val="661E4146F6714776B8B4FB920A084453"/>
    <w:rsid w:val="000B107E"/>
    <w:pPr>
      <w:spacing w:after="0" w:line="240" w:lineRule="auto"/>
    </w:pPr>
  </w:style>
  <w:style w:type="paragraph" w:customStyle="1" w:styleId="1EA27BD2A306406F97B701ADB2BB924318">
    <w:name w:val="1EA27BD2A306406F97B701ADB2BB924318"/>
    <w:rsid w:val="000B107E"/>
  </w:style>
  <w:style w:type="paragraph" w:customStyle="1" w:styleId="3AC3D1EDCC8F47A4ADF03CD3E2865C7518">
    <w:name w:val="3AC3D1EDCC8F47A4ADF03CD3E2865C7518"/>
    <w:rsid w:val="000B107E"/>
  </w:style>
  <w:style w:type="paragraph" w:customStyle="1" w:styleId="A8DC3868FC9E40EC826E158C137CBD2617">
    <w:name w:val="A8DC3868FC9E40EC826E158C137CBD2617"/>
    <w:rsid w:val="000B107E"/>
  </w:style>
  <w:style w:type="paragraph" w:customStyle="1" w:styleId="62C41C20E81949E993B2E135F6E5B6C417">
    <w:name w:val="62C41C20E81949E993B2E135F6E5B6C417"/>
    <w:rsid w:val="000B107E"/>
  </w:style>
  <w:style w:type="paragraph" w:customStyle="1" w:styleId="AC188788C3B04E1C8CE210811247A0B119">
    <w:name w:val="AC188788C3B04E1C8CE210811247A0B119"/>
    <w:rsid w:val="000B107E"/>
  </w:style>
  <w:style w:type="paragraph" w:customStyle="1" w:styleId="1C66106365EE4E8E9637EB3C2FFC4EB117">
    <w:name w:val="1C66106365EE4E8E9637EB3C2FFC4EB117"/>
    <w:rsid w:val="000B107E"/>
  </w:style>
  <w:style w:type="paragraph" w:customStyle="1" w:styleId="B63FFFD1024C4C1C970B026F5C14C46117">
    <w:name w:val="B63FFFD1024C4C1C970B026F5C14C46117"/>
    <w:rsid w:val="000B107E"/>
  </w:style>
  <w:style w:type="paragraph" w:customStyle="1" w:styleId="AF06378BD3BB4BC98F84E76667943F3216">
    <w:name w:val="AF06378BD3BB4BC98F84E76667943F3216"/>
    <w:rsid w:val="000B107E"/>
  </w:style>
  <w:style w:type="paragraph" w:customStyle="1" w:styleId="FC063C4D168F437487F539AAAE4F418815">
    <w:name w:val="FC063C4D168F437487F539AAAE4F418815"/>
    <w:rsid w:val="000B107E"/>
  </w:style>
  <w:style w:type="paragraph" w:customStyle="1" w:styleId="05FFFD26DC684CB89C88A7709240FCAA15">
    <w:name w:val="05FFFD26DC684CB89C88A7709240FCAA15"/>
    <w:rsid w:val="000B107E"/>
  </w:style>
  <w:style w:type="paragraph" w:customStyle="1" w:styleId="2B7E3A0D32544E2F90AA5CAEE7FA5C3013">
    <w:name w:val="2B7E3A0D32544E2F90AA5CAEE7FA5C3013"/>
    <w:rsid w:val="000B107E"/>
  </w:style>
  <w:style w:type="paragraph" w:customStyle="1" w:styleId="3FE5855639FA4DF6ABEE3AB0C852BC4E6">
    <w:name w:val="3FE5855639FA4DF6ABEE3AB0C852BC4E6"/>
    <w:rsid w:val="000B107E"/>
  </w:style>
  <w:style w:type="paragraph" w:customStyle="1" w:styleId="3881E0C0C4584A05B516D156F80F51835">
    <w:name w:val="3881E0C0C4584A05B516D156F80F51835"/>
    <w:rsid w:val="000B107E"/>
  </w:style>
  <w:style w:type="paragraph" w:customStyle="1" w:styleId="F59A23A122CC4B5FAEDA979880BE5BA04">
    <w:name w:val="F59A23A122CC4B5FAEDA979880BE5BA04"/>
    <w:rsid w:val="000B107E"/>
  </w:style>
  <w:style w:type="paragraph" w:customStyle="1" w:styleId="A6FE8F20E48D412CAB9D9862572EC7D33">
    <w:name w:val="A6FE8F20E48D412CAB9D9862572EC7D33"/>
    <w:rsid w:val="000B107E"/>
  </w:style>
  <w:style w:type="paragraph" w:customStyle="1" w:styleId="661E4146F6714776B8B4FB920A0844531">
    <w:name w:val="661E4146F6714776B8B4FB920A0844531"/>
    <w:rsid w:val="000B107E"/>
    <w:pPr>
      <w:spacing w:after="0" w:line="240" w:lineRule="auto"/>
    </w:pPr>
  </w:style>
  <w:style w:type="paragraph" w:customStyle="1" w:styleId="A1CC9CBA27D943E9B3DAA51C00EC0BC7">
    <w:name w:val="A1CC9CBA27D943E9B3DAA51C00EC0BC7"/>
    <w:rsid w:val="000B107E"/>
  </w:style>
  <w:style w:type="paragraph" w:customStyle="1" w:styleId="1EA27BD2A306406F97B701ADB2BB924319">
    <w:name w:val="1EA27BD2A306406F97B701ADB2BB924319"/>
    <w:rsid w:val="000B107E"/>
  </w:style>
  <w:style w:type="paragraph" w:customStyle="1" w:styleId="3AC3D1EDCC8F47A4ADF03CD3E2865C7519">
    <w:name w:val="3AC3D1EDCC8F47A4ADF03CD3E2865C7519"/>
    <w:rsid w:val="000B107E"/>
  </w:style>
  <w:style w:type="paragraph" w:customStyle="1" w:styleId="A8DC3868FC9E40EC826E158C137CBD2618">
    <w:name w:val="A8DC3868FC9E40EC826E158C137CBD2618"/>
    <w:rsid w:val="000B107E"/>
  </w:style>
  <w:style w:type="paragraph" w:customStyle="1" w:styleId="62C41C20E81949E993B2E135F6E5B6C418">
    <w:name w:val="62C41C20E81949E993B2E135F6E5B6C418"/>
    <w:rsid w:val="000B107E"/>
  </w:style>
  <w:style w:type="paragraph" w:customStyle="1" w:styleId="AC188788C3B04E1C8CE210811247A0B120">
    <w:name w:val="AC188788C3B04E1C8CE210811247A0B120"/>
    <w:rsid w:val="000B107E"/>
  </w:style>
  <w:style w:type="paragraph" w:customStyle="1" w:styleId="1C66106365EE4E8E9637EB3C2FFC4EB118">
    <w:name w:val="1C66106365EE4E8E9637EB3C2FFC4EB118"/>
    <w:rsid w:val="000B107E"/>
  </w:style>
  <w:style w:type="paragraph" w:customStyle="1" w:styleId="B63FFFD1024C4C1C970B026F5C14C46118">
    <w:name w:val="B63FFFD1024C4C1C970B026F5C14C46118"/>
    <w:rsid w:val="000B107E"/>
  </w:style>
  <w:style w:type="paragraph" w:customStyle="1" w:styleId="AF06378BD3BB4BC98F84E76667943F3217">
    <w:name w:val="AF06378BD3BB4BC98F84E76667943F3217"/>
    <w:rsid w:val="000B107E"/>
  </w:style>
  <w:style w:type="paragraph" w:customStyle="1" w:styleId="FC063C4D168F437487F539AAAE4F418816">
    <w:name w:val="FC063C4D168F437487F539AAAE4F418816"/>
    <w:rsid w:val="000B107E"/>
  </w:style>
  <w:style w:type="paragraph" w:customStyle="1" w:styleId="05FFFD26DC684CB89C88A7709240FCAA16">
    <w:name w:val="05FFFD26DC684CB89C88A7709240FCAA16"/>
    <w:rsid w:val="000B107E"/>
  </w:style>
  <w:style w:type="paragraph" w:customStyle="1" w:styleId="2B7E3A0D32544E2F90AA5CAEE7FA5C3014">
    <w:name w:val="2B7E3A0D32544E2F90AA5CAEE7FA5C3014"/>
    <w:rsid w:val="000B107E"/>
  </w:style>
  <w:style w:type="paragraph" w:customStyle="1" w:styleId="3FE5855639FA4DF6ABEE3AB0C852BC4E7">
    <w:name w:val="3FE5855639FA4DF6ABEE3AB0C852BC4E7"/>
    <w:rsid w:val="000B107E"/>
  </w:style>
  <w:style w:type="paragraph" w:customStyle="1" w:styleId="3881E0C0C4584A05B516D156F80F51836">
    <w:name w:val="3881E0C0C4584A05B516D156F80F51836"/>
    <w:rsid w:val="000B107E"/>
  </w:style>
  <w:style w:type="paragraph" w:customStyle="1" w:styleId="F59A23A122CC4B5FAEDA979880BE5BA05">
    <w:name w:val="F59A23A122CC4B5FAEDA979880BE5BA05"/>
    <w:rsid w:val="000B107E"/>
  </w:style>
  <w:style w:type="paragraph" w:customStyle="1" w:styleId="A6FE8F20E48D412CAB9D9862572EC7D34">
    <w:name w:val="A6FE8F20E48D412CAB9D9862572EC7D34"/>
    <w:rsid w:val="000B107E"/>
  </w:style>
  <w:style w:type="paragraph" w:customStyle="1" w:styleId="661E4146F6714776B8B4FB920A0844532">
    <w:name w:val="661E4146F6714776B8B4FB920A0844532"/>
    <w:rsid w:val="000B107E"/>
    <w:pPr>
      <w:spacing w:after="0" w:line="240" w:lineRule="auto"/>
    </w:pPr>
  </w:style>
  <w:style w:type="paragraph" w:customStyle="1" w:styleId="A1CC9CBA27D943E9B3DAA51C00EC0BC71">
    <w:name w:val="A1CC9CBA27D943E9B3DAA51C00EC0BC71"/>
    <w:rsid w:val="000B107E"/>
  </w:style>
  <w:style w:type="paragraph" w:customStyle="1" w:styleId="1EA27BD2A306406F97B701ADB2BB924320">
    <w:name w:val="1EA27BD2A306406F97B701ADB2BB924320"/>
    <w:rsid w:val="000B107E"/>
  </w:style>
  <w:style w:type="paragraph" w:customStyle="1" w:styleId="3AC3D1EDCC8F47A4ADF03CD3E2865C7520">
    <w:name w:val="3AC3D1EDCC8F47A4ADF03CD3E2865C7520"/>
    <w:rsid w:val="000B107E"/>
  </w:style>
  <w:style w:type="paragraph" w:customStyle="1" w:styleId="A8DC3868FC9E40EC826E158C137CBD2619">
    <w:name w:val="A8DC3868FC9E40EC826E158C137CBD2619"/>
    <w:rsid w:val="000B107E"/>
  </w:style>
  <w:style w:type="paragraph" w:customStyle="1" w:styleId="62C41C20E81949E993B2E135F6E5B6C419">
    <w:name w:val="62C41C20E81949E993B2E135F6E5B6C419"/>
    <w:rsid w:val="000B107E"/>
  </w:style>
  <w:style w:type="paragraph" w:customStyle="1" w:styleId="AC188788C3B04E1C8CE210811247A0B121">
    <w:name w:val="AC188788C3B04E1C8CE210811247A0B121"/>
    <w:rsid w:val="000B107E"/>
  </w:style>
  <w:style w:type="paragraph" w:customStyle="1" w:styleId="1C66106365EE4E8E9637EB3C2FFC4EB119">
    <w:name w:val="1C66106365EE4E8E9637EB3C2FFC4EB119"/>
    <w:rsid w:val="000B107E"/>
  </w:style>
  <w:style w:type="paragraph" w:customStyle="1" w:styleId="B63FFFD1024C4C1C970B026F5C14C46119">
    <w:name w:val="B63FFFD1024C4C1C970B026F5C14C46119"/>
    <w:rsid w:val="000B107E"/>
  </w:style>
  <w:style w:type="paragraph" w:customStyle="1" w:styleId="AF06378BD3BB4BC98F84E76667943F3218">
    <w:name w:val="AF06378BD3BB4BC98F84E76667943F3218"/>
    <w:rsid w:val="000B107E"/>
  </w:style>
  <w:style w:type="paragraph" w:customStyle="1" w:styleId="FC063C4D168F437487F539AAAE4F418817">
    <w:name w:val="FC063C4D168F437487F539AAAE4F418817"/>
    <w:rsid w:val="000B107E"/>
  </w:style>
  <w:style w:type="paragraph" w:customStyle="1" w:styleId="05FFFD26DC684CB89C88A7709240FCAA17">
    <w:name w:val="05FFFD26DC684CB89C88A7709240FCAA17"/>
    <w:rsid w:val="000B107E"/>
  </w:style>
  <w:style w:type="paragraph" w:customStyle="1" w:styleId="2B7E3A0D32544E2F90AA5CAEE7FA5C3015">
    <w:name w:val="2B7E3A0D32544E2F90AA5CAEE7FA5C3015"/>
    <w:rsid w:val="000B107E"/>
  </w:style>
  <w:style w:type="paragraph" w:customStyle="1" w:styleId="3FE5855639FA4DF6ABEE3AB0C852BC4E8">
    <w:name w:val="3FE5855639FA4DF6ABEE3AB0C852BC4E8"/>
    <w:rsid w:val="000B107E"/>
  </w:style>
  <w:style w:type="paragraph" w:customStyle="1" w:styleId="3881E0C0C4584A05B516D156F80F51837">
    <w:name w:val="3881E0C0C4584A05B516D156F80F51837"/>
    <w:rsid w:val="000B107E"/>
  </w:style>
  <w:style w:type="paragraph" w:customStyle="1" w:styleId="F59A23A122CC4B5FAEDA979880BE5BA06">
    <w:name w:val="F59A23A122CC4B5FAEDA979880BE5BA06"/>
    <w:rsid w:val="000B107E"/>
  </w:style>
  <w:style w:type="paragraph" w:customStyle="1" w:styleId="A6FE8F20E48D412CAB9D9862572EC7D35">
    <w:name w:val="A6FE8F20E48D412CAB9D9862572EC7D35"/>
    <w:rsid w:val="000B107E"/>
  </w:style>
  <w:style w:type="paragraph" w:customStyle="1" w:styleId="661E4146F6714776B8B4FB920A0844533">
    <w:name w:val="661E4146F6714776B8B4FB920A0844533"/>
    <w:rsid w:val="000B107E"/>
    <w:pPr>
      <w:spacing w:after="0" w:line="240" w:lineRule="auto"/>
    </w:pPr>
  </w:style>
  <w:style w:type="paragraph" w:customStyle="1" w:styleId="A1CC9CBA27D943E9B3DAA51C00EC0BC72">
    <w:name w:val="A1CC9CBA27D943E9B3DAA51C00EC0BC72"/>
    <w:rsid w:val="000B107E"/>
  </w:style>
  <w:style w:type="paragraph" w:customStyle="1" w:styleId="1EA27BD2A306406F97B701ADB2BB924321">
    <w:name w:val="1EA27BD2A306406F97B701ADB2BB924321"/>
    <w:rsid w:val="000B107E"/>
  </w:style>
  <w:style w:type="paragraph" w:customStyle="1" w:styleId="3AC3D1EDCC8F47A4ADF03CD3E2865C7521">
    <w:name w:val="3AC3D1EDCC8F47A4ADF03CD3E2865C7521"/>
    <w:rsid w:val="000B107E"/>
  </w:style>
  <w:style w:type="paragraph" w:customStyle="1" w:styleId="A8DC3868FC9E40EC826E158C137CBD2620">
    <w:name w:val="A8DC3868FC9E40EC826E158C137CBD2620"/>
    <w:rsid w:val="000B107E"/>
  </w:style>
  <w:style w:type="paragraph" w:customStyle="1" w:styleId="62C41C20E81949E993B2E135F6E5B6C420">
    <w:name w:val="62C41C20E81949E993B2E135F6E5B6C420"/>
    <w:rsid w:val="000B107E"/>
  </w:style>
  <w:style w:type="paragraph" w:customStyle="1" w:styleId="AC188788C3B04E1C8CE210811247A0B122">
    <w:name w:val="AC188788C3B04E1C8CE210811247A0B122"/>
    <w:rsid w:val="000B107E"/>
  </w:style>
  <w:style w:type="paragraph" w:customStyle="1" w:styleId="1C66106365EE4E8E9637EB3C2FFC4EB120">
    <w:name w:val="1C66106365EE4E8E9637EB3C2FFC4EB120"/>
    <w:rsid w:val="000B107E"/>
  </w:style>
  <w:style w:type="paragraph" w:customStyle="1" w:styleId="B63FFFD1024C4C1C970B026F5C14C46120">
    <w:name w:val="B63FFFD1024C4C1C970B026F5C14C46120"/>
    <w:rsid w:val="000B107E"/>
  </w:style>
  <w:style w:type="paragraph" w:customStyle="1" w:styleId="AF06378BD3BB4BC98F84E76667943F3219">
    <w:name w:val="AF06378BD3BB4BC98F84E76667943F3219"/>
    <w:rsid w:val="000B107E"/>
  </w:style>
  <w:style w:type="paragraph" w:customStyle="1" w:styleId="FC063C4D168F437487F539AAAE4F418818">
    <w:name w:val="FC063C4D168F437487F539AAAE4F418818"/>
    <w:rsid w:val="000B107E"/>
  </w:style>
  <w:style w:type="paragraph" w:customStyle="1" w:styleId="05FFFD26DC684CB89C88A7709240FCAA18">
    <w:name w:val="05FFFD26DC684CB89C88A7709240FCAA18"/>
    <w:rsid w:val="000B107E"/>
  </w:style>
  <w:style w:type="paragraph" w:customStyle="1" w:styleId="2B7E3A0D32544E2F90AA5CAEE7FA5C3016">
    <w:name w:val="2B7E3A0D32544E2F90AA5CAEE7FA5C3016"/>
    <w:rsid w:val="000B107E"/>
  </w:style>
  <w:style w:type="paragraph" w:customStyle="1" w:styleId="3FE5855639FA4DF6ABEE3AB0C852BC4E9">
    <w:name w:val="3FE5855639FA4DF6ABEE3AB0C852BC4E9"/>
    <w:rsid w:val="000B107E"/>
  </w:style>
  <w:style w:type="paragraph" w:customStyle="1" w:styleId="3881E0C0C4584A05B516D156F80F51838">
    <w:name w:val="3881E0C0C4584A05B516D156F80F51838"/>
    <w:rsid w:val="000B107E"/>
  </w:style>
  <w:style w:type="paragraph" w:customStyle="1" w:styleId="F59A23A122CC4B5FAEDA979880BE5BA07">
    <w:name w:val="F59A23A122CC4B5FAEDA979880BE5BA07"/>
    <w:rsid w:val="000B107E"/>
  </w:style>
  <w:style w:type="paragraph" w:customStyle="1" w:styleId="A6FE8F20E48D412CAB9D9862572EC7D36">
    <w:name w:val="A6FE8F20E48D412CAB9D9862572EC7D36"/>
    <w:rsid w:val="000B107E"/>
  </w:style>
  <w:style w:type="paragraph" w:customStyle="1" w:styleId="661E4146F6714776B8B4FB920A0844534">
    <w:name w:val="661E4146F6714776B8B4FB920A0844534"/>
    <w:rsid w:val="000B107E"/>
    <w:pPr>
      <w:spacing w:after="0" w:line="240" w:lineRule="auto"/>
    </w:pPr>
  </w:style>
  <w:style w:type="paragraph" w:customStyle="1" w:styleId="A1CC9CBA27D943E9B3DAA51C00EC0BC73">
    <w:name w:val="A1CC9CBA27D943E9B3DAA51C00EC0BC73"/>
    <w:rsid w:val="000B107E"/>
  </w:style>
  <w:style w:type="paragraph" w:customStyle="1" w:styleId="1EA27BD2A306406F97B701ADB2BB924322">
    <w:name w:val="1EA27BD2A306406F97B701ADB2BB924322"/>
    <w:rsid w:val="000B107E"/>
  </w:style>
  <w:style w:type="paragraph" w:customStyle="1" w:styleId="3AC3D1EDCC8F47A4ADF03CD3E2865C7522">
    <w:name w:val="3AC3D1EDCC8F47A4ADF03CD3E2865C7522"/>
    <w:rsid w:val="000B107E"/>
  </w:style>
  <w:style w:type="paragraph" w:customStyle="1" w:styleId="A8DC3868FC9E40EC826E158C137CBD2621">
    <w:name w:val="A8DC3868FC9E40EC826E158C137CBD2621"/>
    <w:rsid w:val="000B107E"/>
  </w:style>
  <w:style w:type="paragraph" w:customStyle="1" w:styleId="62C41C20E81949E993B2E135F6E5B6C421">
    <w:name w:val="62C41C20E81949E993B2E135F6E5B6C421"/>
    <w:rsid w:val="000B107E"/>
  </w:style>
  <w:style w:type="paragraph" w:customStyle="1" w:styleId="AC188788C3B04E1C8CE210811247A0B123">
    <w:name w:val="AC188788C3B04E1C8CE210811247A0B123"/>
    <w:rsid w:val="000B107E"/>
  </w:style>
  <w:style w:type="paragraph" w:customStyle="1" w:styleId="1C66106365EE4E8E9637EB3C2FFC4EB121">
    <w:name w:val="1C66106365EE4E8E9637EB3C2FFC4EB121"/>
    <w:rsid w:val="000B107E"/>
  </w:style>
  <w:style w:type="paragraph" w:customStyle="1" w:styleId="B63FFFD1024C4C1C970B026F5C14C46121">
    <w:name w:val="B63FFFD1024C4C1C970B026F5C14C46121"/>
    <w:rsid w:val="000B107E"/>
  </w:style>
  <w:style w:type="paragraph" w:customStyle="1" w:styleId="AF06378BD3BB4BC98F84E76667943F3220">
    <w:name w:val="AF06378BD3BB4BC98F84E76667943F3220"/>
    <w:rsid w:val="000B107E"/>
  </w:style>
  <w:style w:type="paragraph" w:customStyle="1" w:styleId="FC063C4D168F437487F539AAAE4F418819">
    <w:name w:val="FC063C4D168F437487F539AAAE4F418819"/>
    <w:rsid w:val="000B107E"/>
  </w:style>
  <w:style w:type="paragraph" w:customStyle="1" w:styleId="05FFFD26DC684CB89C88A7709240FCAA19">
    <w:name w:val="05FFFD26DC684CB89C88A7709240FCAA19"/>
    <w:rsid w:val="000B107E"/>
  </w:style>
  <w:style w:type="paragraph" w:customStyle="1" w:styleId="2B7E3A0D32544E2F90AA5CAEE7FA5C3017">
    <w:name w:val="2B7E3A0D32544E2F90AA5CAEE7FA5C3017"/>
    <w:rsid w:val="000B107E"/>
  </w:style>
  <w:style w:type="paragraph" w:customStyle="1" w:styleId="3FE5855639FA4DF6ABEE3AB0C852BC4E10">
    <w:name w:val="3FE5855639FA4DF6ABEE3AB0C852BC4E10"/>
    <w:rsid w:val="000B107E"/>
  </w:style>
  <w:style w:type="paragraph" w:customStyle="1" w:styleId="3881E0C0C4584A05B516D156F80F51839">
    <w:name w:val="3881E0C0C4584A05B516D156F80F51839"/>
    <w:rsid w:val="000B107E"/>
  </w:style>
  <w:style w:type="paragraph" w:customStyle="1" w:styleId="F59A23A122CC4B5FAEDA979880BE5BA08">
    <w:name w:val="F59A23A122CC4B5FAEDA979880BE5BA08"/>
    <w:rsid w:val="000B107E"/>
  </w:style>
  <w:style w:type="paragraph" w:customStyle="1" w:styleId="A6FE8F20E48D412CAB9D9862572EC7D37">
    <w:name w:val="A6FE8F20E48D412CAB9D9862572EC7D37"/>
    <w:rsid w:val="000B107E"/>
  </w:style>
  <w:style w:type="paragraph" w:customStyle="1" w:styleId="661E4146F6714776B8B4FB920A0844535">
    <w:name w:val="661E4146F6714776B8B4FB920A0844535"/>
    <w:rsid w:val="000B107E"/>
    <w:pPr>
      <w:spacing w:after="0" w:line="240" w:lineRule="auto"/>
    </w:pPr>
  </w:style>
  <w:style w:type="paragraph" w:customStyle="1" w:styleId="A1CC9CBA27D943E9B3DAA51C00EC0BC74">
    <w:name w:val="A1CC9CBA27D943E9B3DAA51C00EC0BC74"/>
    <w:rsid w:val="000B107E"/>
  </w:style>
  <w:style w:type="paragraph" w:customStyle="1" w:styleId="0CE50B01D0404DD9B38BAED0676285C8">
    <w:name w:val="0CE50B01D0404DD9B38BAED0676285C8"/>
    <w:rsid w:val="000B107E"/>
    <w:pPr>
      <w:tabs>
        <w:tab w:val="center" w:pos="4513"/>
        <w:tab w:val="right" w:pos="9026"/>
      </w:tabs>
      <w:spacing w:after="0" w:line="240" w:lineRule="auto"/>
    </w:pPr>
  </w:style>
  <w:style w:type="paragraph" w:customStyle="1" w:styleId="B8DAD9981C7546E2B1C618FD55696EDF">
    <w:name w:val="B8DAD9981C7546E2B1C618FD55696EDF"/>
    <w:rsid w:val="000B107E"/>
    <w:pPr>
      <w:tabs>
        <w:tab w:val="center" w:pos="4513"/>
        <w:tab w:val="right" w:pos="9026"/>
      </w:tabs>
      <w:spacing w:after="0" w:line="240" w:lineRule="auto"/>
    </w:pPr>
  </w:style>
  <w:style w:type="paragraph" w:customStyle="1" w:styleId="A02098E4415E49AAA88B8ECB31A07E17">
    <w:name w:val="A02098E4415E49AAA88B8ECB31A07E17"/>
    <w:rsid w:val="000B107E"/>
    <w:pPr>
      <w:tabs>
        <w:tab w:val="center" w:pos="4513"/>
        <w:tab w:val="right" w:pos="9026"/>
      </w:tabs>
      <w:spacing w:after="0" w:line="240" w:lineRule="auto"/>
    </w:pPr>
  </w:style>
  <w:style w:type="paragraph" w:customStyle="1" w:styleId="1EA27BD2A306406F97B701ADB2BB924323">
    <w:name w:val="1EA27BD2A306406F97B701ADB2BB924323"/>
    <w:rsid w:val="000B107E"/>
  </w:style>
  <w:style w:type="paragraph" w:customStyle="1" w:styleId="3AC3D1EDCC8F47A4ADF03CD3E2865C7523">
    <w:name w:val="3AC3D1EDCC8F47A4ADF03CD3E2865C7523"/>
    <w:rsid w:val="000B107E"/>
  </w:style>
  <w:style w:type="paragraph" w:customStyle="1" w:styleId="A8DC3868FC9E40EC826E158C137CBD2622">
    <w:name w:val="A8DC3868FC9E40EC826E158C137CBD2622"/>
    <w:rsid w:val="000B107E"/>
  </w:style>
  <w:style w:type="paragraph" w:customStyle="1" w:styleId="62C41C20E81949E993B2E135F6E5B6C422">
    <w:name w:val="62C41C20E81949E993B2E135F6E5B6C422"/>
    <w:rsid w:val="000B107E"/>
  </w:style>
  <w:style w:type="paragraph" w:customStyle="1" w:styleId="AC188788C3B04E1C8CE210811247A0B124">
    <w:name w:val="AC188788C3B04E1C8CE210811247A0B124"/>
    <w:rsid w:val="000B107E"/>
  </w:style>
  <w:style w:type="paragraph" w:customStyle="1" w:styleId="1C66106365EE4E8E9637EB3C2FFC4EB122">
    <w:name w:val="1C66106365EE4E8E9637EB3C2FFC4EB122"/>
    <w:rsid w:val="000B107E"/>
  </w:style>
  <w:style w:type="paragraph" w:customStyle="1" w:styleId="B63FFFD1024C4C1C970B026F5C14C46122">
    <w:name w:val="B63FFFD1024C4C1C970B026F5C14C46122"/>
    <w:rsid w:val="000B107E"/>
  </w:style>
  <w:style w:type="paragraph" w:customStyle="1" w:styleId="AF06378BD3BB4BC98F84E76667943F3221">
    <w:name w:val="AF06378BD3BB4BC98F84E76667943F3221"/>
    <w:rsid w:val="000B107E"/>
  </w:style>
  <w:style w:type="paragraph" w:customStyle="1" w:styleId="FC063C4D168F437487F539AAAE4F418820">
    <w:name w:val="FC063C4D168F437487F539AAAE4F418820"/>
    <w:rsid w:val="000B107E"/>
  </w:style>
  <w:style w:type="paragraph" w:customStyle="1" w:styleId="05FFFD26DC684CB89C88A7709240FCAA20">
    <w:name w:val="05FFFD26DC684CB89C88A7709240FCAA20"/>
    <w:rsid w:val="000B107E"/>
  </w:style>
  <w:style w:type="paragraph" w:customStyle="1" w:styleId="2B7E3A0D32544E2F90AA5CAEE7FA5C3018">
    <w:name w:val="2B7E3A0D32544E2F90AA5CAEE7FA5C3018"/>
    <w:rsid w:val="000B107E"/>
  </w:style>
  <w:style w:type="paragraph" w:customStyle="1" w:styleId="3FE5855639FA4DF6ABEE3AB0C852BC4E11">
    <w:name w:val="3FE5855639FA4DF6ABEE3AB0C852BC4E11"/>
    <w:rsid w:val="000B107E"/>
  </w:style>
  <w:style w:type="paragraph" w:customStyle="1" w:styleId="3881E0C0C4584A05B516D156F80F518310">
    <w:name w:val="3881E0C0C4584A05B516D156F80F518310"/>
    <w:rsid w:val="000B107E"/>
  </w:style>
  <w:style w:type="paragraph" w:customStyle="1" w:styleId="F59A23A122CC4B5FAEDA979880BE5BA09">
    <w:name w:val="F59A23A122CC4B5FAEDA979880BE5BA09"/>
    <w:rsid w:val="000B107E"/>
  </w:style>
  <w:style w:type="paragraph" w:customStyle="1" w:styleId="A6FE8F20E48D412CAB9D9862572EC7D38">
    <w:name w:val="A6FE8F20E48D412CAB9D9862572EC7D38"/>
    <w:rsid w:val="000B107E"/>
  </w:style>
  <w:style w:type="paragraph" w:customStyle="1" w:styleId="661E4146F6714776B8B4FB920A0844536">
    <w:name w:val="661E4146F6714776B8B4FB920A0844536"/>
    <w:rsid w:val="000B107E"/>
    <w:pPr>
      <w:spacing w:after="0" w:line="240" w:lineRule="auto"/>
    </w:pPr>
  </w:style>
  <w:style w:type="paragraph" w:customStyle="1" w:styleId="A1CC9CBA27D943E9B3DAA51C00EC0BC75">
    <w:name w:val="A1CC9CBA27D943E9B3DAA51C00EC0BC75"/>
    <w:rsid w:val="000B107E"/>
  </w:style>
  <w:style w:type="paragraph" w:customStyle="1" w:styleId="0CE50B01D0404DD9B38BAED0676285C81">
    <w:name w:val="0CE50B01D0404DD9B38BAED0676285C81"/>
    <w:rsid w:val="000B107E"/>
    <w:pPr>
      <w:tabs>
        <w:tab w:val="center" w:pos="4513"/>
        <w:tab w:val="right" w:pos="9026"/>
      </w:tabs>
      <w:spacing w:after="0" w:line="240" w:lineRule="auto"/>
    </w:pPr>
  </w:style>
  <w:style w:type="paragraph" w:customStyle="1" w:styleId="B8DAD9981C7546E2B1C618FD55696EDF1">
    <w:name w:val="B8DAD9981C7546E2B1C618FD55696EDF1"/>
    <w:rsid w:val="000B107E"/>
    <w:pPr>
      <w:tabs>
        <w:tab w:val="center" w:pos="4513"/>
        <w:tab w:val="right" w:pos="9026"/>
      </w:tabs>
      <w:spacing w:after="0" w:line="240" w:lineRule="auto"/>
    </w:pPr>
  </w:style>
  <w:style w:type="paragraph" w:customStyle="1" w:styleId="A02098E4415E49AAA88B8ECB31A07E171">
    <w:name w:val="A02098E4415E49AAA88B8ECB31A07E171"/>
    <w:rsid w:val="000B107E"/>
    <w:pPr>
      <w:tabs>
        <w:tab w:val="center" w:pos="4513"/>
        <w:tab w:val="right" w:pos="9026"/>
      </w:tabs>
      <w:spacing w:after="0" w:line="240" w:lineRule="auto"/>
    </w:pPr>
  </w:style>
  <w:style w:type="paragraph" w:customStyle="1" w:styleId="1EA27BD2A306406F97B701ADB2BB924324">
    <w:name w:val="1EA27BD2A306406F97B701ADB2BB924324"/>
    <w:rsid w:val="000B107E"/>
  </w:style>
  <w:style w:type="paragraph" w:customStyle="1" w:styleId="3AC3D1EDCC8F47A4ADF03CD3E2865C7524">
    <w:name w:val="3AC3D1EDCC8F47A4ADF03CD3E2865C7524"/>
    <w:rsid w:val="000B107E"/>
  </w:style>
  <w:style w:type="paragraph" w:customStyle="1" w:styleId="A8DC3868FC9E40EC826E158C137CBD2623">
    <w:name w:val="A8DC3868FC9E40EC826E158C137CBD2623"/>
    <w:rsid w:val="000B107E"/>
  </w:style>
  <w:style w:type="paragraph" w:customStyle="1" w:styleId="62C41C20E81949E993B2E135F6E5B6C423">
    <w:name w:val="62C41C20E81949E993B2E135F6E5B6C423"/>
    <w:rsid w:val="000B107E"/>
  </w:style>
  <w:style w:type="paragraph" w:customStyle="1" w:styleId="AC188788C3B04E1C8CE210811247A0B125">
    <w:name w:val="AC188788C3B04E1C8CE210811247A0B125"/>
    <w:rsid w:val="000B107E"/>
  </w:style>
  <w:style w:type="paragraph" w:customStyle="1" w:styleId="1C66106365EE4E8E9637EB3C2FFC4EB123">
    <w:name w:val="1C66106365EE4E8E9637EB3C2FFC4EB123"/>
    <w:rsid w:val="000B107E"/>
  </w:style>
  <w:style w:type="paragraph" w:customStyle="1" w:styleId="B63FFFD1024C4C1C970B026F5C14C46123">
    <w:name w:val="B63FFFD1024C4C1C970B026F5C14C46123"/>
    <w:rsid w:val="000B107E"/>
  </w:style>
  <w:style w:type="paragraph" w:customStyle="1" w:styleId="AF06378BD3BB4BC98F84E76667943F3222">
    <w:name w:val="AF06378BD3BB4BC98F84E76667943F3222"/>
    <w:rsid w:val="000B107E"/>
  </w:style>
  <w:style w:type="paragraph" w:customStyle="1" w:styleId="FC063C4D168F437487F539AAAE4F418821">
    <w:name w:val="FC063C4D168F437487F539AAAE4F418821"/>
    <w:rsid w:val="000B107E"/>
  </w:style>
  <w:style w:type="paragraph" w:customStyle="1" w:styleId="05FFFD26DC684CB89C88A7709240FCAA21">
    <w:name w:val="05FFFD26DC684CB89C88A7709240FCAA21"/>
    <w:rsid w:val="000B107E"/>
  </w:style>
  <w:style w:type="paragraph" w:customStyle="1" w:styleId="2B7E3A0D32544E2F90AA5CAEE7FA5C3019">
    <w:name w:val="2B7E3A0D32544E2F90AA5CAEE7FA5C3019"/>
    <w:rsid w:val="000B107E"/>
  </w:style>
  <w:style w:type="paragraph" w:customStyle="1" w:styleId="3FE5855639FA4DF6ABEE3AB0C852BC4E12">
    <w:name w:val="3FE5855639FA4DF6ABEE3AB0C852BC4E12"/>
    <w:rsid w:val="000B107E"/>
  </w:style>
  <w:style w:type="paragraph" w:customStyle="1" w:styleId="3881E0C0C4584A05B516D156F80F518311">
    <w:name w:val="3881E0C0C4584A05B516D156F80F518311"/>
    <w:rsid w:val="000B107E"/>
  </w:style>
  <w:style w:type="paragraph" w:customStyle="1" w:styleId="F59A23A122CC4B5FAEDA979880BE5BA010">
    <w:name w:val="F59A23A122CC4B5FAEDA979880BE5BA010"/>
    <w:rsid w:val="000B107E"/>
  </w:style>
  <w:style w:type="paragraph" w:customStyle="1" w:styleId="A6FE8F20E48D412CAB9D9862572EC7D39">
    <w:name w:val="A6FE8F20E48D412CAB9D9862572EC7D39"/>
    <w:rsid w:val="000B107E"/>
  </w:style>
  <w:style w:type="paragraph" w:customStyle="1" w:styleId="661E4146F6714776B8B4FB920A0844537">
    <w:name w:val="661E4146F6714776B8B4FB920A0844537"/>
    <w:rsid w:val="000B107E"/>
    <w:pPr>
      <w:spacing w:after="0" w:line="240" w:lineRule="auto"/>
    </w:pPr>
  </w:style>
  <w:style w:type="paragraph" w:customStyle="1" w:styleId="0CE50B01D0404DD9B38BAED0676285C82">
    <w:name w:val="0CE50B01D0404DD9B38BAED0676285C82"/>
    <w:rsid w:val="000B107E"/>
    <w:pPr>
      <w:tabs>
        <w:tab w:val="center" w:pos="4513"/>
        <w:tab w:val="right" w:pos="9026"/>
      </w:tabs>
      <w:spacing w:after="0" w:line="240" w:lineRule="auto"/>
    </w:pPr>
  </w:style>
  <w:style w:type="paragraph" w:customStyle="1" w:styleId="B8DAD9981C7546E2B1C618FD55696EDF2">
    <w:name w:val="B8DAD9981C7546E2B1C618FD55696EDF2"/>
    <w:rsid w:val="000B107E"/>
    <w:pPr>
      <w:tabs>
        <w:tab w:val="center" w:pos="4513"/>
        <w:tab w:val="right" w:pos="9026"/>
      </w:tabs>
      <w:spacing w:after="0" w:line="240" w:lineRule="auto"/>
    </w:pPr>
  </w:style>
  <w:style w:type="paragraph" w:customStyle="1" w:styleId="A02098E4415E49AAA88B8ECB31A07E172">
    <w:name w:val="A02098E4415E49AAA88B8ECB31A07E172"/>
    <w:rsid w:val="000B107E"/>
    <w:pPr>
      <w:tabs>
        <w:tab w:val="center" w:pos="4513"/>
        <w:tab w:val="right" w:pos="9026"/>
      </w:tabs>
      <w:spacing w:after="0" w:line="240" w:lineRule="auto"/>
    </w:pPr>
  </w:style>
  <w:style w:type="paragraph" w:customStyle="1" w:styleId="1EA27BD2A306406F97B701ADB2BB924325">
    <w:name w:val="1EA27BD2A306406F97B701ADB2BB924325"/>
    <w:rsid w:val="000B107E"/>
  </w:style>
  <w:style w:type="paragraph" w:customStyle="1" w:styleId="3AC3D1EDCC8F47A4ADF03CD3E2865C7525">
    <w:name w:val="3AC3D1EDCC8F47A4ADF03CD3E2865C7525"/>
    <w:rsid w:val="000B107E"/>
  </w:style>
  <w:style w:type="paragraph" w:customStyle="1" w:styleId="A8DC3868FC9E40EC826E158C137CBD2624">
    <w:name w:val="A8DC3868FC9E40EC826E158C137CBD2624"/>
    <w:rsid w:val="000B107E"/>
  </w:style>
  <w:style w:type="paragraph" w:customStyle="1" w:styleId="62C41C20E81949E993B2E135F6E5B6C424">
    <w:name w:val="62C41C20E81949E993B2E135F6E5B6C424"/>
    <w:rsid w:val="000B107E"/>
  </w:style>
  <w:style w:type="paragraph" w:customStyle="1" w:styleId="AC188788C3B04E1C8CE210811247A0B126">
    <w:name w:val="AC188788C3B04E1C8CE210811247A0B126"/>
    <w:rsid w:val="000B107E"/>
  </w:style>
  <w:style w:type="paragraph" w:customStyle="1" w:styleId="1C66106365EE4E8E9637EB3C2FFC4EB124">
    <w:name w:val="1C66106365EE4E8E9637EB3C2FFC4EB124"/>
    <w:rsid w:val="000B107E"/>
  </w:style>
  <w:style w:type="paragraph" w:customStyle="1" w:styleId="B63FFFD1024C4C1C970B026F5C14C46124">
    <w:name w:val="B63FFFD1024C4C1C970B026F5C14C46124"/>
    <w:rsid w:val="000B107E"/>
  </w:style>
  <w:style w:type="paragraph" w:customStyle="1" w:styleId="AF06378BD3BB4BC98F84E76667943F3223">
    <w:name w:val="AF06378BD3BB4BC98F84E76667943F3223"/>
    <w:rsid w:val="000B107E"/>
  </w:style>
  <w:style w:type="paragraph" w:customStyle="1" w:styleId="FC063C4D168F437487F539AAAE4F418822">
    <w:name w:val="FC063C4D168F437487F539AAAE4F418822"/>
    <w:rsid w:val="000B107E"/>
  </w:style>
  <w:style w:type="paragraph" w:customStyle="1" w:styleId="05FFFD26DC684CB89C88A7709240FCAA22">
    <w:name w:val="05FFFD26DC684CB89C88A7709240FCAA22"/>
    <w:rsid w:val="000B107E"/>
  </w:style>
  <w:style w:type="paragraph" w:customStyle="1" w:styleId="2B7E3A0D32544E2F90AA5CAEE7FA5C3020">
    <w:name w:val="2B7E3A0D32544E2F90AA5CAEE7FA5C3020"/>
    <w:rsid w:val="000B107E"/>
  </w:style>
  <w:style w:type="paragraph" w:customStyle="1" w:styleId="3FE5855639FA4DF6ABEE3AB0C852BC4E13">
    <w:name w:val="3FE5855639FA4DF6ABEE3AB0C852BC4E13"/>
    <w:rsid w:val="000B107E"/>
  </w:style>
  <w:style w:type="paragraph" w:customStyle="1" w:styleId="3881E0C0C4584A05B516D156F80F518312">
    <w:name w:val="3881E0C0C4584A05B516D156F80F518312"/>
    <w:rsid w:val="000B107E"/>
  </w:style>
  <w:style w:type="paragraph" w:customStyle="1" w:styleId="F59A23A122CC4B5FAEDA979880BE5BA011">
    <w:name w:val="F59A23A122CC4B5FAEDA979880BE5BA011"/>
    <w:rsid w:val="000B107E"/>
  </w:style>
  <w:style w:type="paragraph" w:customStyle="1" w:styleId="A6FE8F20E48D412CAB9D9862572EC7D310">
    <w:name w:val="A6FE8F20E48D412CAB9D9862572EC7D310"/>
    <w:rsid w:val="000B107E"/>
  </w:style>
  <w:style w:type="paragraph" w:customStyle="1" w:styleId="661E4146F6714776B8B4FB920A0844538">
    <w:name w:val="661E4146F6714776B8B4FB920A0844538"/>
    <w:rsid w:val="000B107E"/>
    <w:pPr>
      <w:spacing w:after="0" w:line="240" w:lineRule="auto"/>
    </w:pPr>
  </w:style>
  <w:style w:type="paragraph" w:customStyle="1" w:styleId="441778CDCFB040C796E3170B4CBC6BD0">
    <w:name w:val="441778CDCFB040C796E3170B4CBC6BD0"/>
    <w:rsid w:val="000B107E"/>
  </w:style>
  <w:style w:type="paragraph" w:customStyle="1" w:styleId="0CE50B01D0404DD9B38BAED0676285C83">
    <w:name w:val="0CE50B01D0404DD9B38BAED0676285C83"/>
    <w:rsid w:val="000B107E"/>
    <w:pPr>
      <w:tabs>
        <w:tab w:val="center" w:pos="4513"/>
        <w:tab w:val="right" w:pos="9026"/>
      </w:tabs>
      <w:spacing w:after="0" w:line="240" w:lineRule="auto"/>
    </w:pPr>
  </w:style>
  <w:style w:type="paragraph" w:customStyle="1" w:styleId="B8DAD9981C7546E2B1C618FD55696EDF3">
    <w:name w:val="B8DAD9981C7546E2B1C618FD55696EDF3"/>
    <w:rsid w:val="000B107E"/>
    <w:pPr>
      <w:tabs>
        <w:tab w:val="center" w:pos="4513"/>
        <w:tab w:val="right" w:pos="9026"/>
      </w:tabs>
      <w:spacing w:after="0" w:line="240" w:lineRule="auto"/>
    </w:pPr>
  </w:style>
  <w:style w:type="paragraph" w:customStyle="1" w:styleId="A02098E4415E49AAA88B8ECB31A07E173">
    <w:name w:val="A02098E4415E49AAA88B8ECB31A07E173"/>
    <w:rsid w:val="000B107E"/>
    <w:pPr>
      <w:tabs>
        <w:tab w:val="center" w:pos="4513"/>
        <w:tab w:val="right" w:pos="9026"/>
      </w:tabs>
      <w:spacing w:after="0" w:line="240" w:lineRule="auto"/>
    </w:pPr>
  </w:style>
  <w:style w:type="paragraph" w:customStyle="1" w:styleId="1EA27BD2A306406F97B701ADB2BB924326">
    <w:name w:val="1EA27BD2A306406F97B701ADB2BB924326"/>
    <w:rsid w:val="000B107E"/>
  </w:style>
  <w:style w:type="paragraph" w:customStyle="1" w:styleId="3AC3D1EDCC8F47A4ADF03CD3E2865C7526">
    <w:name w:val="3AC3D1EDCC8F47A4ADF03CD3E2865C7526"/>
    <w:rsid w:val="000B107E"/>
  </w:style>
  <w:style w:type="paragraph" w:customStyle="1" w:styleId="A8DC3868FC9E40EC826E158C137CBD2625">
    <w:name w:val="A8DC3868FC9E40EC826E158C137CBD2625"/>
    <w:rsid w:val="000B107E"/>
  </w:style>
  <w:style w:type="paragraph" w:customStyle="1" w:styleId="62C41C20E81949E993B2E135F6E5B6C425">
    <w:name w:val="62C41C20E81949E993B2E135F6E5B6C425"/>
    <w:rsid w:val="000B107E"/>
  </w:style>
  <w:style w:type="paragraph" w:customStyle="1" w:styleId="AC188788C3B04E1C8CE210811247A0B127">
    <w:name w:val="AC188788C3B04E1C8CE210811247A0B127"/>
    <w:rsid w:val="000B107E"/>
  </w:style>
  <w:style w:type="paragraph" w:customStyle="1" w:styleId="1C66106365EE4E8E9637EB3C2FFC4EB125">
    <w:name w:val="1C66106365EE4E8E9637EB3C2FFC4EB125"/>
    <w:rsid w:val="000B107E"/>
  </w:style>
  <w:style w:type="paragraph" w:customStyle="1" w:styleId="B63FFFD1024C4C1C970B026F5C14C46125">
    <w:name w:val="B63FFFD1024C4C1C970B026F5C14C46125"/>
    <w:rsid w:val="000B107E"/>
  </w:style>
  <w:style w:type="paragraph" w:customStyle="1" w:styleId="AF06378BD3BB4BC98F84E76667943F3224">
    <w:name w:val="AF06378BD3BB4BC98F84E76667943F3224"/>
    <w:rsid w:val="000B107E"/>
  </w:style>
  <w:style w:type="paragraph" w:customStyle="1" w:styleId="FC063C4D168F437487F539AAAE4F418823">
    <w:name w:val="FC063C4D168F437487F539AAAE4F418823"/>
    <w:rsid w:val="000B107E"/>
  </w:style>
  <w:style w:type="paragraph" w:customStyle="1" w:styleId="05FFFD26DC684CB89C88A7709240FCAA23">
    <w:name w:val="05FFFD26DC684CB89C88A7709240FCAA23"/>
    <w:rsid w:val="000B107E"/>
  </w:style>
  <w:style w:type="paragraph" w:customStyle="1" w:styleId="2B7E3A0D32544E2F90AA5CAEE7FA5C3021">
    <w:name w:val="2B7E3A0D32544E2F90AA5CAEE7FA5C3021"/>
    <w:rsid w:val="000B107E"/>
  </w:style>
  <w:style w:type="paragraph" w:customStyle="1" w:styleId="3FE5855639FA4DF6ABEE3AB0C852BC4E14">
    <w:name w:val="3FE5855639FA4DF6ABEE3AB0C852BC4E14"/>
    <w:rsid w:val="000B107E"/>
  </w:style>
  <w:style w:type="paragraph" w:customStyle="1" w:styleId="3881E0C0C4584A05B516D156F80F518313">
    <w:name w:val="3881E0C0C4584A05B516D156F80F518313"/>
    <w:rsid w:val="000B107E"/>
  </w:style>
  <w:style w:type="paragraph" w:customStyle="1" w:styleId="F59A23A122CC4B5FAEDA979880BE5BA012">
    <w:name w:val="F59A23A122CC4B5FAEDA979880BE5BA012"/>
    <w:rsid w:val="000B107E"/>
  </w:style>
  <w:style w:type="paragraph" w:customStyle="1" w:styleId="A6FE8F20E48D412CAB9D9862572EC7D311">
    <w:name w:val="A6FE8F20E48D412CAB9D9862572EC7D311"/>
    <w:rsid w:val="000B107E"/>
  </w:style>
  <w:style w:type="paragraph" w:customStyle="1" w:styleId="661E4146F6714776B8B4FB920A0844539">
    <w:name w:val="661E4146F6714776B8B4FB920A0844539"/>
    <w:rsid w:val="000B107E"/>
    <w:pPr>
      <w:spacing w:after="0" w:line="240" w:lineRule="auto"/>
    </w:pPr>
  </w:style>
  <w:style w:type="paragraph" w:customStyle="1" w:styleId="441778CDCFB040C796E3170B4CBC6BD01">
    <w:name w:val="441778CDCFB040C796E3170B4CBC6BD01"/>
    <w:rsid w:val="000B107E"/>
  </w:style>
  <w:style w:type="paragraph" w:customStyle="1" w:styleId="0CE50B01D0404DD9B38BAED0676285C84">
    <w:name w:val="0CE50B01D0404DD9B38BAED0676285C84"/>
    <w:rsid w:val="000B107E"/>
    <w:pPr>
      <w:tabs>
        <w:tab w:val="center" w:pos="4513"/>
        <w:tab w:val="right" w:pos="9026"/>
      </w:tabs>
      <w:spacing w:after="0" w:line="240" w:lineRule="auto"/>
    </w:pPr>
  </w:style>
  <w:style w:type="paragraph" w:customStyle="1" w:styleId="B8DAD9981C7546E2B1C618FD55696EDF4">
    <w:name w:val="B8DAD9981C7546E2B1C618FD55696EDF4"/>
    <w:rsid w:val="000B107E"/>
    <w:pPr>
      <w:tabs>
        <w:tab w:val="center" w:pos="4513"/>
        <w:tab w:val="right" w:pos="9026"/>
      </w:tabs>
      <w:spacing w:after="0" w:line="240" w:lineRule="auto"/>
    </w:pPr>
  </w:style>
  <w:style w:type="paragraph" w:customStyle="1" w:styleId="A02098E4415E49AAA88B8ECB31A07E174">
    <w:name w:val="A02098E4415E49AAA88B8ECB31A07E174"/>
    <w:rsid w:val="000B107E"/>
    <w:pPr>
      <w:tabs>
        <w:tab w:val="center" w:pos="4513"/>
        <w:tab w:val="right" w:pos="9026"/>
      </w:tabs>
      <w:spacing w:after="0" w:line="240" w:lineRule="auto"/>
    </w:pPr>
  </w:style>
  <w:style w:type="paragraph" w:customStyle="1" w:styleId="1EA27BD2A306406F97B701ADB2BB924327">
    <w:name w:val="1EA27BD2A306406F97B701ADB2BB924327"/>
    <w:rsid w:val="00632E27"/>
  </w:style>
  <w:style w:type="paragraph" w:customStyle="1" w:styleId="3AC3D1EDCC8F47A4ADF03CD3E2865C7527">
    <w:name w:val="3AC3D1EDCC8F47A4ADF03CD3E2865C7527"/>
    <w:rsid w:val="00632E27"/>
  </w:style>
  <w:style w:type="paragraph" w:customStyle="1" w:styleId="A8DC3868FC9E40EC826E158C137CBD2626">
    <w:name w:val="A8DC3868FC9E40EC826E158C137CBD2626"/>
    <w:rsid w:val="00632E27"/>
  </w:style>
  <w:style w:type="paragraph" w:customStyle="1" w:styleId="62C41C20E81949E993B2E135F6E5B6C426">
    <w:name w:val="62C41C20E81949E993B2E135F6E5B6C426"/>
    <w:rsid w:val="00632E27"/>
  </w:style>
  <w:style w:type="paragraph" w:customStyle="1" w:styleId="AC188788C3B04E1C8CE210811247A0B128">
    <w:name w:val="AC188788C3B04E1C8CE210811247A0B128"/>
    <w:rsid w:val="00632E27"/>
  </w:style>
  <w:style w:type="paragraph" w:customStyle="1" w:styleId="1C66106365EE4E8E9637EB3C2FFC4EB126">
    <w:name w:val="1C66106365EE4E8E9637EB3C2FFC4EB126"/>
    <w:rsid w:val="00632E27"/>
  </w:style>
  <w:style w:type="paragraph" w:customStyle="1" w:styleId="B63FFFD1024C4C1C970B026F5C14C46126">
    <w:name w:val="B63FFFD1024C4C1C970B026F5C14C46126"/>
    <w:rsid w:val="00632E27"/>
  </w:style>
  <w:style w:type="paragraph" w:customStyle="1" w:styleId="AF06378BD3BB4BC98F84E76667943F3225">
    <w:name w:val="AF06378BD3BB4BC98F84E76667943F3225"/>
    <w:rsid w:val="00632E27"/>
  </w:style>
  <w:style w:type="paragraph" w:customStyle="1" w:styleId="FC063C4D168F437487F539AAAE4F418824">
    <w:name w:val="FC063C4D168F437487F539AAAE4F418824"/>
    <w:rsid w:val="00632E27"/>
  </w:style>
  <w:style w:type="paragraph" w:customStyle="1" w:styleId="05FFFD26DC684CB89C88A7709240FCAA24">
    <w:name w:val="05FFFD26DC684CB89C88A7709240FCAA24"/>
    <w:rsid w:val="00632E27"/>
  </w:style>
  <w:style w:type="paragraph" w:customStyle="1" w:styleId="2B7E3A0D32544E2F90AA5CAEE7FA5C3022">
    <w:name w:val="2B7E3A0D32544E2F90AA5CAEE7FA5C3022"/>
    <w:rsid w:val="00632E27"/>
  </w:style>
  <w:style w:type="paragraph" w:customStyle="1" w:styleId="3FE5855639FA4DF6ABEE3AB0C852BC4E15">
    <w:name w:val="3FE5855639FA4DF6ABEE3AB0C852BC4E15"/>
    <w:rsid w:val="00632E27"/>
  </w:style>
  <w:style w:type="paragraph" w:customStyle="1" w:styleId="3881E0C0C4584A05B516D156F80F518314">
    <w:name w:val="3881E0C0C4584A05B516D156F80F518314"/>
    <w:rsid w:val="00632E27"/>
  </w:style>
  <w:style w:type="paragraph" w:customStyle="1" w:styleId="F59A23A122CC4B5FAEDA979880BE5BA013">
    <w:name w:val="F59A23A122CC4B5FAEDA979880BE5BA013"/>
    <w:rsid w:val="00632E27"/>
  </w:style>
  <w:style w:type="paragraph" w:customStyle="1" w:styleId="A6FE8F20E48D412CAB9D9862572EC7D312">
    <w:name w:val="A6FE8F20E48D412CAB9D9862572EC7D312"/>
    <w:rsid w:val="00632E27"/>
  </w:style>
  <w:style w:type="paragraph" w:customStyle="1" w:styleId="661E4146F6714776B8B4FB920A08445310">
    <w:name w:val="661E4146F6714776B8B4FB920A08445310"/>
    <w:rsid w:val="00632E27"/>
    <w:pPr>
      <w:spacing w:after="0" w:line="240" w:lineRule="auto"/>
    </w:pPr>
  </w:style>
  <w:style w:type="paragraph" w:customStyle="1" w:styleId="441778CDCFB040C796E3170B4CBC6BD02">
    <w:name w:val="441778CDCFB040C796E3170B4CBC6BD02"/>
    <w:rsid w:val="00632E27"/>
  </w:style>
  <w:style w:type="paragraph" w:customStyle="1" w:styleId="0CE50B01D0404DD9B38BAED0676285C85">
    <w:name w:val="0CE50B01D0404DD9B38BAED0676285C85"/>
    <w:rsid w:val="00632E27"/>
    <w:pPr>
      <w:tabs>
        <w:tab w:val="center" w:pos="4513"/>
        <w:tab w:val="right" w:pos="9026"/>
      </w:tabs>
      <w:spacing w:after="0" w:line="240" w:lineRule="auto"/>
    </w:pPr>
  </w:style>
  <w:style w:type="paragraph" w:customStyle="1" w:styleId="B8DAD9981C7546E2B1C618FD55696EDF5">
    <w:name w:val="B8DAD9981C7546E2B1C618FD55696EDF5"/>
    <w:rsid w:val="00632E27"/>
    <w:pPr>
      <w:tabs>
        <w:tab w:val="center" w:pos="4513"/>
        <w:tab w:val="right" w:pos="9026"/>
      </w:tabs>
      <w:spacing w:after="0" w:line="240" w:lineRule="auto"/>
    </w:pPr>
  </w:style>
  <w:style w:type="paragraph" w:customStyle="1" w:styleId="A02098E4415E49AAA88B8ECB31A07E175">
    <w:name w:val="A02098E4415E49AAA88B8ECB31A07E175"/>
    <w:rsid w:val="00632E27"/>
    <w:pPr>
      <w:tabs>
        <w:tab w:val="center" w:pos="4513"/>
        <w:tab w:val="right" w:pos="9026"/>
      </w:tabs>
      <w:spacing w:after="0" w:line="240" w:lineRule="auto"/>
    </w:pPr>
  </w:style>
  <w:style w:type="paragraph" w:customStyle="1" w:styleId="1EA27BD2A306406F97B701ADB2BB924328">
    <w:name w:val="1EA27BD2A306406F97B701ADB2BB924328"/>
    <w:rsid w:val="00632E27"/>
  </w:style>
  <w:style w:type="paragraph" w:customStyle="1" w:styleId="3AC3D1EDCC8F47A4ADF03CD3E2865C7528">
    <w:name w:val="3AC3D1EDCC8F47A4ADF03CD3E2865C7528"/>
    <w:rsid w:val="00632E27"/>
  </w:style>
  <w:style w:type="paragraph" w:customStyle="1" w:styleId="A8DC3868FC9E40EC826E158C137CBD2627">
    <w:name w:val="A8DC3868FC9E40EC826E158C137CBD2627"/>
    <w:rsid w:val="00632E27"/>
  </w:style>
  <w:style w:type="paragraph" w:customStyle="1" w:styleId="62C41C20E81949E993B2E135F6E5B6C427">
    <w:name w:val="62C41C20E81949E993B2E135F6E5B6C427"/>
    <w:rsid w:val="00632E27"/>
  </w:style>
  <w:style w:type="paragraph" w:customStyle="1" w:styleId="AC188788C3B04E1C8CE210811247A0B129">
    <w:name w:val="AC188788C3B04E1C8CE210811247A0B129"/>
    <w:rsid w:val="00632E27"/>
  </w:style>
  <w:style w:type="paragraph" w:customStyle="1" w:styleId="1C66106365EE4E8E9637EB3C2FFC4EB127">
    <w:name w:val="1C66106365EE4E8E9637EB3C2FFC4EB127"/>
    <w:rsid w:val="00632E27"/>
  </w:style>
  <w:style w:type="paragraph" w:customStyle="1" w:styleId="B63FFFD1024C4C1C970B026F5C14C46127">
    <w:name w:val="B63FFFD1024C4C1C970B026F5C14C46127"/>
    <w:rsid w:val="00632E27"/>
  </w:style>
  <w:style w:type="paragraph" w:customStyle="1" w:styleId="AF06378BD3BB4BC98F84E76667943F3226">
    <w:name w:val="AF06378BD3BB4BC98F84E76667943F3226"/>
    <w:rsid w:val="00632E27"/>
  </w:style>
  <w:style w:type="paragraph" w:customStyle="1" w:styleId="FC063C4D168F437487F539AAAE4F418825">
    <w:name w:val="FC063C4D168F437487F539AAAE4F418825"/>
    <w:rsid w:val="00632E27"/>
  </w:style>
  <w:style w:type="paragraph" w:customStyle="1" w:styleId="05FFFD26DC684CB89C88A7709240FCAA25">
    <w:name w:val="05FFFD26DC684CB89C88A7709240FCAA25"/>
    <w:rsid w:val="00632E27"/>
  </w:style>
  <w:style w:type="paragraph" w:customStyle="1" w:styleId="2B7E3A0D32544E2F90AA5CAEE7FA5C3023">
    <w:name w:val="2B7E3A0D32544E2F90AA5CAEE7FA5C3023"/>
    <w:rsid w:val="00632E27"/>
  </w:style>
  <w:style w:type="paragraph" w:customStyle="1" w:styleId="3FE5855639FA4DF6ABEE3AB0C852BC4E16">
    <w:name w:val="3FE5855639FA4DF6ABEE3AB0C852BC4E16"/>
    <w:rsid w:val="00632E27"/>
  </w:style>
  <w:style w:type="paragraph" w:customStyle="1" w:styleId="3881E0C0C4584A05B516D156F80F518315">
    <w:name w:val="3881E0C0C4584A05B516D156F80F518315"/>
    <w:rsid w:val="00632E27"/>
  </w:style>
  <w:style w:type="paragraph" w:customStyle="1" w:styleId="F59A23A122CC4B5FAEDA979880BE5BA014">
    <w:name w:val="F59A23A122CC4B5FAEDA979880BE5BA014"/>
    <w:rsid w:val="00632E27"/>
  </w:style>
  <w:style w:type="paragraph" w:customStyle="1" w:styleId="A6FE8F20E48D412CAB9D9862572EC7D313">
    <w:name w:val="A6FE8F20E48D412CAB9D9862572EC7D313"/>
    <w:rsid w:val="00632E27"/>
  </w:style>
  <w:style w:type="paragraph" w:customStyle="1" w:styleId="661E4146F6714776B8B4FB920A08445311">
    <w:name w:val="661E4146F6714776B8B4FB920A08445311"/>
    <w:rsid w:val="00632E27"/>
    <w:pPr>
      <w:spacing w:after="0" w:line="240" w:lineRule="auto"/>
    </w:pPr>
  </w:style>
  <w:style w:type="paragraph" w:customStyle="1" w:styleId="50ACBB78B4724C1EAD3D454C9314D6C9">
    <w:name w:val="50ACBB78B4724C1EAD3D454C9314D6C9"/>
    <w:rsid w:val="00632E27"/>
  </w:style>
  <w:style w:type="paragraph" w:customStyle="1" w:styleId="441778CDCFB040C796E3170B4CBC6BD03">
    <w:name w:val="441778CDCFB040C796E3170B4CBC6BD03"/>
    <w:rsid w:val="00632E27"/>
  </w:style>
  <w:style w:type="paragraph" w:customStyle="1" w:styleId="0CE50B01D0404DD9B38BAED0676285C86">
    <w:name w:val="0CE50B01D0404DD9B38BAED0676285C86"/>
    <w:rsid w:val="00632E27"/>
    <w:pPr>
      <w:tabs>
        <w:tab w:val="center" w:pos="4513"/>
        <w:tab w:val="right" w:pos="9026"/>
      </w:tabs>
      <w:spacing w:after="0" w:line="240" w:lineRule="auto"/>
    </w:pPr>
  </w:style>
  <w:style w:type="paragraph" w:customStyle="1" w:styleId="B8DAD9981C7546E2B1C618FD55696EDF6">
    <w:name w:val="B8DAD9981C7546E2B1C618FD55696EDF6"/>
    <w:rsid w:val="00632E27"/>
    <w:pPr>
      <w:tabs>
        <w:tab w:val="center" w:pos="4513"/>
        <w:tab w:val="right" w:pos="9026"/>
      </w:tabs>
      <w:spacing w:after="0" w:line="240" w:lineRule="auto"/>
    </w:pPr>
  </w:style>
  <w:style w:type="paragraph" w:customStyle="1" w:styleId="A02098E4415E49AAA88B8ECB31A07E176">
    <w:name w:val="A02098E4415E49AAA88B8ECB31A07E176"/>
    <w:rsid w:val="00632E27"/>
    <w:pPr>
      <w:tabs>
        <w:tab w:val="center" w:pos="4513"/>
        <w:tab w:val="right" w:pos="9026"/>
      </w:tabs>
      <w:spacing w:after="0" w:line="240" w:lineRule="auto"/>
    </w:pPr>
  </w:style>
  <w:style w:type="paragraph" w:customStyle="1" w:styleId="1EA27BD2A306406F97B701ADB2BB924329">
    <w:name w:val="1EA27BD2A306406F97B701ADB2BB924329"/>
    <w:rsid w:val="00632E27"/>
  </w:style>
  <w:style w:type="paragraph" w:customStyle="1" w:styleId="3AC3D1EDCC8F47A4ADF03CD3E2865C7529">
    <w:name w:val="3AC3D1EDCC8F47A4ADF03CD3E2865C7529"/>
    <w:rsid w:val="00632E27"/>
  </w:style>
  <w:style w:type="paragraph" w:customStyle="1" w:styleId="A8DC3868FC9E40EC826E158C137CBD2628">
    <w:name w:val="A8DC3868FC9E40EC826E158C137CBD2628"/>
    <w:rsid w:val="00632E27"/>
  </w:style>
  <w:style w:type="paragraph" w:customStyle="1" w:styleId="62C41C20E81949E993B2E135F6E5B6C428">
    <w:name w:val="62C41C20E81949E993B2E135F6E5B6C428"/>
    <w:rsid w:val="00632E27"/>
  </w:style>
  <w:style w:type="paragraph" w:customStyle="1" w:styleId="AC188788C3B04E1C8CE210811247A0B130">
    <w:name w:val="AC188788C3B04E1C8CE210811247A0B130"/>
    <w:rsid w:val="00632E27"/>
  </w:style>
  <w:style w:type="paragraph" w:customStyle="1" w:styleId="1C66106365EE4E8E9637EB3C2FFC4EB128">
    <w:name w:val="1C66106365EE4E8E9637EB3C2FFC4EB128"/>
    <w:rsid w:val="00632E27"/>
  </w:style>
  <w:style w:type="paragraph" w:customStyle="1" w:styleId="B63FFFD1024C4C1C970B026F5C14C46128">
    <w:name w:val="B63FFFD1024C4C1C970B026F5C14C46128"/>
    <w:rsid w:val="00632E27"/>
  </w:style>
  <w:style w:type="paragraph" w:customStyle="1" w:styleId="AF06378BD3BB4BC98F84E76667943F3227">
    <w:name w:val="AF06378BD3BB4BC98F84E76667943F3227"/>
    <w:rsid w:val="00632E27"/>
  </w:style>
  <w:style w:type="paragraph" w:customStyle="1" w:styleId="FC063C4D168F437487F539AAAE4F418826">
    <w:name w:val="FC063C4D168F437487F539AAAE4F418826"/>
    <w:rsid w:val="00632E27"/>
  </w:style>
  <w:style w:type="paragraph" w:customStyle="1" w:styleId="05FFFD26DC684CB89C88A7709240FCAA26">
    <w:name w:val="05FFFD26DC684CB89C88A7709240FCAA26"/>
    <w:rsid w:val="00632E27"/>
  </w:style>
  <w:style w:type="paragraph" w:customStyle="1" w:styleId="2B7E3A0D32544E2F90AA5CAEE7FA5C3024">
    <w:name w:val="2B7E3A0D32544E2F90AA5CAEE7FA5C3024"/>
    <w:rsid w:val="00632E27"/>
  </w:style>
  <w:style w:type="paragraph" w:customStyle="1" w:styleId="3FE5855639FA4DF6ABEE3AB0C852BC4E17">
    <w:name w:val="3FE5855639FA4DF6ABEE3AB0C852BC4E17"/>
    <w:rsid w:val="00632E27"/>
  </w:style>
  <w:style w:type="paragraph" w:customStyle="1" w:styleId="3881E0C0C4584A05B516D156F80F518316">
    <w:name w:val="3881E0C0C4584A05B516D156F80F518316"/>
    <w:rsid w:val="00632E27"/>
  </w:style>
  <w:style w:type="paragraph" w:customStyle="1" w:styleId="F59A23A122CC4B5FAEDA979880BE5BA015">
    <w:name w:val="F59A23A122CC4B5FAEDA979880BE5BA015"/>
    <w:rsid w:val="00632E27"/>
  </w:style>
  <w:style w:type="paragraph" w:customStyle="1" w:styleId="A6FE8F20E48D412CAB9D9862572EC7D314">
    <w:name w:val="A6FE8F20E48D412CAB9D9862572EC7D314"/>
    <w:rsid w:val="00632E27"/>
  </w:style>
  <w:style w:type="paragraph" w:customStyle="1" w:styleId="661E4146F6714776B8B4FB920A08445312">
    <w:name w:val="661E4146F6714776B8B4FB920A08445312"/>
    <w:rsid w:val="00632E27"/>
    <w:pPr>
      <w:spacing w:after="0" w:line="240" w:lineRule="auto"/>
    </w:pPr>
  </w:style>
  <w:style w:type="paragraph" w:customStyle="1" w:styleId="50ACBB78B4724C1EAD3D454C9314D6C91">
    <w:name w:val="50ACBB78B4724C1EAD3D454C9314D6C91"/>
    <w:rsid w:val="00632E27"/>
  </w:style>
  <w:style w:type="paragraph" w:customStyle="1" w:styleId="441778CDCFB040C796E3170B4CBC6BD04">
    <w:name w:val="441778CDCFB040C796E3170B4CBC6BD04"/>
    <w:rsid w:val="00632E27"/>
  </w:style>
  <w:style w:type="paragraph" w:customStyle="1" w:styleId="0CE50B01D0404DD9B38BAED0676285C87">
    <w:name w:val="0CE50B01D0404DD9B38BAED0676285C87"/>
    <w:rsid w:val="00632E27"/>
    <w:pPr>
      <w:tabs>
        <w:tab w:val="center" w:pos="4513"/>
        <w:tab w:val="right" w:pos="9026"/>
      </w:tabs>
      <w:spacing w:after="0" w:line="240" w:lineRule="auto"/>
    </w:pPr>
  </w:style>
  <w:style w:type="paragraph" w:customStyle="1" w:styleId="B8DAD9981C7546E2B1C618FD55696EDF7">
    <w:name w:val="B8DAD9981C7546E2B1C618FD55696EDF7"/>
    <w:rsid w:val="00632E27"/>
    <w:pPr>
      <w:tabs>
        <w:tab w:val="center" w:pos="4513"/>
        <w:tab w:val="right" w:pos="9026"/>
      </w:tabs>
      <w:spacing w:after="0" w:line="240" w:lineRule="auto"/>
    </w:pPr>
  </w:style>
  <w:style w:type="paragraph" w:customStyle="1" w:styleId="A02098E4415E49AAA88B8ECB31A07E177">
    <w:name w:val="A02098E4415E49AAA88B8ECB31A07E177"/>
    <w:rsid w:val="00632E27"/>
    <w:pPr>
      <w:tabs>
        <w:tab w:val="center" w:pos="4513"/>
        <w:tab w:val="right" w:pos="9026"/>
      </w:tabs>
      <w:spacing w:after="0" w:line="240" w:lineRule="auto"/>
    </w:pPr>
  </w:style>
  <w:style w:type="paragraph" w:customStyle="1" w:styleId="1EA27BD2A306406F97B701ADB2BB924330">
    <w:name w:val="1EA27BD2A306406F97B701ADB2BB924330"/>
    <w:rsid w:val="00EB2C63"/>
  </w:style>
  <w:style w:type="paragraph" w:customStyle="1" w:styleId="A8DC3868FC9E40EC826E158C137CBD2629">
    <w:name w:val="A8DC3868FC9E40EC826E158C137CBD2629"/>
    <w:rsid w:val="00EB2C63"/>
  </w:style>
  <w:style w:type="paragraph" w:customStyle="1" w:styleId="62C41C20E81949E993B2E135F6E5B6C429">
    <w:name w:val="62C41C20E81949E993B2E135F6E5B6C429"/>
    <w:rsid w:val="00EB2C63"/>
  </w:style>
  <w:style w:type="paragraph" w:customStyle="1" w:styleId="AC188788C3B04E1C8CE210811247A0B131">
    <w:name w:val="AC188788C3B04E1C8CE210811247A0B131"/>
    <w:rsid w:val="00EB2C63"/>
  </w:style>
  <w:style w:type="paragraph" w:customStyle="1" w:styleId="1C66106365EE4E8E9637EB3C2FFC4EB129">
    <w:name w:val="1C66106365EE4E8E9637EB3C2FFC4EB129"/>
    <w:rsid w:val="00EB2C63"/>
  </w:style>
  <w:style w:type="paragraph" w:customStyle="1" w:styleId="B63FFFD1024C4C1C970B026F5C14C46129">
    <w:name w:val="B63FFFD1024C4C1C970B026F5C14C46129"/>
    <w:rsid w:val="00EB2C63"/>
  </w:style>
  <w:style w:type="paragraph" w:customStyle="1" w:styleId="AF06378BD3BB4BC98F84E76667943F3228">
    <w:name w:val="AF06378BD3BB4BC98F84E76667943F3228"/>
    <w:rsid w:val="00EB2C63"/>
  </w:style>
  <w:style w:type="paragraph" w:customStyle="1" w:styleId="FC063C4D168F437487F539AAAE4F418827">
    <w:name w:val="FC063C4D168F437487F539AAAE4F418827"/>
    <w:rsid w:val="00EB2C63"/>
  </w:style>
  <w:style w:type="paragraph" w:customStyle="1" w:styleId="05FFFD26DC684CB89C88A7709240FCAA27">
    <w:name w:val="05FFFD26DC684CB89C88A7709240FCAA27"/>
    <w:rsid w:val="00EB2C63"/>
  </w:style>
  <w:style w:type="paragraph" w:customStyle="1" w:styleId="2B7E3A0D32544E2F90AA5CAEE7FA5C3025">
    <w:name w:val="2B7E3A0D32544E2F90AA5CAEE7FA5C3025"/>
    <w:rsid w:val="00EB2C63"/>
  </w:style>
  <w:style w:type="paragraph" w:customStyle="1" w:styleId="3FE5855639FA4DF6ABEE3AB0C852BC4E18">
    <w:name w:val="3FE5855639FA4DF6ABEE3AB0C852BC4E18"/>
    <w:rsid w:val="00EB2C63"/>
  </w:style>
  <w:style w:type="paragraph" w:customStyle="1" w:styleId="3881E0C0C4584A05B516D156F80F518317">
    <w:name w:val="3881E0C0C4584A05B516D156F80F518317"/>
    <w:rsid w:val="00EB2C63"/>
  </w:style>
  <w:style w:type="paragraph" w:customStyle="1" w:styleId="F59A23A122CC4B5FAEDA979880BE5BA016">
    <w:name w:val="F59A23A122CC4B5FAEDA979880BE5BA016"/>
    <w:rsid w:val="00EB2C63"/>
  </w:style>
  <w:style w:type="paragraph" w:customStyle="1" w:styleId="A6FE8F20E48D412CAB9D9862572EC7D315">
    <w:name w:val="A6FE8F20E48D412CAB9D9862572EC7D315"/>
    <w:rsid w:val="00EB2C63"/>
  </w:style>
  <w:style w:type="paragraph" w:customStyle="1" w:styleId="661E4146F6714776B8B4FB920A08445313">
    <w:name w:val="661E4146F6714776B8B4FB920A08445313"/>
    <w:rsid w:val="00EB2C63"/>
    <w:pPr>
      <w:spacing w:after="0" w:line="240" w:lineRule="auto"/>
    </w:pPr>
  </w:style>
  <w:style w:type="paragraph" w:customStyle="1" w:styleId="50ACBB78B4724C1EAD3D454C9314D6C92">
    <w:name w:val="50ACBB78B4724C1EAD3D454C9314D6C92"/>
    <w:rsid w:val="00EB2C63"/>
  </w:style>
  <w:style w:type="paragraph" w:customStyle="1" w:styleId="441778CDCFB040C796E3170B4CBC6BD05">
    <w:name w:val="441778CDCFB040C796E3170B4CBC6BD05"/>
    <w:rsid w:val="00EB2C63"/>
  </w:style>
  <w:style w:type="paragraph" w:customStyle="1" w:styleId="0CE50B01D0404DD9B38BAED0676285C88">
    <w:name w:val="0CE50B01D0404DD9B38BAED0676285C88"/>
    <w:rsid w:val="00EB2C63"/>
    <w:pPr>
      <w:tabs>
        <w:tab w:val="center" w:pos="4513"/>
        <w:tab w:val="right" w:pos="9026"/>
      </w:tabs>
      <w:spacing w:after="0" w:line="240" w:lineRule="auto"/>
    </w:pPr>
  </w:style>
  <w:style w:type="paragraph" w:customStyle="1" w:styleId="B8DAD9981C7546E2B1C618FD55696EDF8">
    <w:name w:val="B8DAD9981C7546E2B1C618FD55696EDF8"/>
    <w:rsid w:val="00EB2C63"/>
    <w:pPr>
      <w:tabs>
        <w:tab w:val="center" w:pos="4513"/>
        <w:tab w:val="right" w:pos="9026"/>
      </w:tabs>
      <w:spacing w:after="0" w:line="240" w:lineRule="auto"/>
    </w:pPr>
  </w:style>
  <w:style w:type="paragraph" w:customStyle="1" w:styleId="A02098E4415E49AAA88B8ECB31A07E178">
    <w:name w:val="A02098E4415E49AAA88B8ECB31A07E178"/>
    <w:rsid w:val="00EB2C63"/>
    <w:pPr>
      <w:tabs>
        <w:tab w:val="center" w:pos="4513"/>
        <w:tab w:val="right" w:pos="9026"/>
      </w:tabs>
      <w:spacing w:after="0" w:line="240" w:lineRule="auto"/>
    </w:pPr>
  </w:style>
  <w:style w:type="paragraph" w:customStyle="1" w:styleId="1EA27BD2A306406F97B701ADB2BB924331">
    <w:name w:val="1EA27BD2A306406F97B701ADB2BB924331"/>
    <w:rsid w:val="008E096F"/>
  </w:style>
  <w:style w:type="paragraph" w:customStyle="1" w:styleId="A8DC3868FC9E40EC826E158C137CBD2630">
    <w:name w:val="A8DC3868FC9E40EC826E158C137CBD2630"/>
    <w:rsid w:val="008E096F"/>
  </w:style>
  <w:style w:type="paragraph" w:customStyle="1" w:styleId="62C41C20E81949E993B2E135F6E5B6C430">
    <w:name w:val="62C41C20E81949E993B2E135F6E5B6C430"/>
    <w:rsid w:val="008E096F"/>
  </w:style>
  <w:style w:type="paragraph" w:customStyle="1" w:styleId="AC188788C3B04E1C8CE210811247A0B132">
    <w:name w:val="AC188788C3B04E1C8CE210811247A0B132"/>
    <w:rsid w:val="008E096F"/>
  </w:style>
  <w:style w:type="paragraph" w:customStyle="1" w:styleId="1C66106365EE4E8E9637EB3C2FFC4EB130">
    <w:name w:val="1C66106365EE4E8E9637EB3C2FFC4EB130"/>
    <w:rsid w:val="008E096F"/>
  </w:style>
  <w:style w:type="paragraph" w:customStyle="1" w:styleId="B63FFFD1024C4C1C970B026F5C14C46130">
    <w:name w:val="B63FFFD1024C4C1C970B026F5C14C46130"/>
    <w:rsid w:val="008E096F"/>
  </w:style>
  <w:style w:type="paragraph" w:customStyle="1" w:styleId="AF06378BD3BB4BC98F84E76667943F3229">
    <w:name w:val="AF06378BD3BB4BC98F84E76667943F3229"/>
    <w:rsid w:val="008E096F"/>
  </w:style>
  <w:style w:type="paragraph" w:customStyle="1" w:styleId="FC063C4D168F437487F539AAAE4F418828">
    <w:name w:val="FC063C4D168F437487F539AAAE4F418828"/>
    <w:rsid w:val="008E096F"/>
  </w:style>
  <w:style w:type="paragraph" w:customStyle="1" w:styleId="05FFFD26DC684CB89C88A7709240FCAA28">
    <w:name w:val="05FFFD26DC684CB89C88A7709240FCAA28"/>
    <w:rsid w:val="008E096F"/>
  </w:style>
  <w:style w:type="paragraph" w:customStyle="1" w:styleId="2B7E3A0D32544E2F90AA5CAEE7FA5C3026">
    <w:name w:val="2B7E3A0D32544E2F90AA5CAEE7FA5C3026"/>
    <w:rsid w:val="008E096F"/>
  </w:style>
  <w:style w:type="paragraph" w:customStyle="1" w:styleId="3FE5855639FA4DF6ABEE3AB0C852BC4E19">
    <w:name w:val="3FE5855639FA4DF6ABEE3AB0C852BC4E19"/>
    <w:rsid w:val="008E096F"/>
  </w:style>
  <w:style w:type="paragraph" w:customStyle="1" w:styleId="3881E0C0C4584A05B516D156F80F518318">
    <w:name w:val="3881E0C0C4584A05B516D156F80F518318"/>
    <w:rsid w:val="008E096F"/>
  </w:style>
  <w:style w:type="paragraph" w:customStyle="1" w:styleId="F59A23A122CC4B5FAEDA979880BE5BA017">
    <w:name w:val="F59A23A122CC4B5FAEDA979880BE5BA017"/>
    <w:rsid w:val="008E096F"/>
  </w:style>
  <w:style w:type="paragraph" w:customStyle="1" w:styleId="A6FE8F20E48D412CAB9D9862572EC7D316">
    <w:name w:val="A6FE8F20E48D412CAB9D9862572EC7D316"/>
    <w:rsid w:val="008E096F"/>
  </w:style>
  <w:style w:type="paragraph" w:customStyle="1" w:styleId="661E4146F6714776B8B4FB920A08445314">
    <w:name w:val="661E4146F6714776B8B4FB920A08445314"/>
    <w:rsid w:val="008E096F"/>
    <w:pPr>
      <w:spacing w:after="0" w:line="240" w:lineRule="auto"/>
    </w:pPr>
  </w:style>
  <w:style w:type="paragraph" w:customStyle="1" w:styleId="50ACBB78B4724C1EAD3D454C9314D6C93">
    <w:name w:val="50ACBB78B4724C1EAD3D454C9314D6C93"/>
    <w:rsid w:val="008E096F"/>
  </w:style>
  <w:style w:type="paragraph" w:customStyle="1" w:styleId="441778CDCFB040C796E3170B4CBC6BD06">
    <w:name w:val="441778CDCFB040C796E3170B4CBC6BD06"/>
    <w:rsid w:val="008E096F"/>
  </w:style>
  <w:style w:type="paragraph" w:customStyle="1" w:styleId="0CE50B01D0404DD9B38BAED0676285C89">
    <w:name w:val="0CE50B01D0404DD9B38BAED0676285C89"/>
    <w:rsid w:val="008E096F"/>
    <w:pPr>
      <w:tabs>
        <w:tab w:val="center" w:pos="4513"/>
        <w:tab w:val="right" w:pos="9026"/>
      </w:tabs>
      <w:spacing w:after="0" w:line="240" w:lineRule="auto"/>
    </w:pPr>
  </w:style>
  <w:style w:type="paragraph" w:customStyle="1" w:styleId="B8DAD9981C7546E2B1C618FD55696EDF9">
    <w:name w:val="B8DAD9981C7546E2B1C618FD55696EDF9"/>
    <w:rsid w:val="008E096F"/>
    <w:pPr>
      <w:tabs>
        <w:tab w:val="center" w:pos="4513"/>
        <w:tab w:val="right" w:pos="9026"/>
      </w:tabs>
      <w:spacing w:after="0" w:line="240" w:lineRule="auto"/>
    </w:pPr>
  </w:style>
  <w:style w:type="paragraph" w:customStyle="1" w:styleId="A02098E4415E49AAA88B8ECB31A07E179">
    <w:name w:val="A02098E4415E49AAA88B8ECB31A07E179"/>
    <w:rsid w:val="008E096F"/>
    <w:pPr>
      <w:tabs>
        <w:tab w:val="center" w:pos="4513"/>
        <w:tab w:val="right" w:pos="9026"/>
      </w:tabs>
      <w:spacing w:after="0" w:line="240" w:lineRule="auto"/>
    </w:pPr>
  </w:style>
  <w:style w:type="paragraph" w:customStyle="1" w:styleId="1EA27BD2A306406F97B701ADB2BB924332">
    <w:name w:val="1EA27BD2A306406F97B701ADB2BB924332"/>
    <w:rsid w:val="00560530"/>
  </w:style>
  <w:style w:type="paragraph" w:customStyle="1" w:styleId="A8DC3868FC9E40EC826E158C137CBD2631">
    <w:name w:val="A8DC3868FC9E40EC826E158C137CBD2631"/>
    <w:rsid w:val="00560530"/>
  </w:style>
  <w:style w:type="paragraph" w:customStyle="1" w:styleId="62C41C20E81949E993B2E135F6E5B6C431">
    <w:name w:val="62C41C20E81949E993B2E135F6E5B6C431"/>
    <w:rsid w:val="00560530"/>
  </w:style>
  <w:style w:type="paragraph" w:customStyle="1" w:styleId="AC188788C3B04E1C8CE210811247A0B133">
    <w:name w:val="AC188788C3B04E1C8CE210811247A0B133"/>
    <w:rsid w:val="00560530"/>
  </w:style>
  <w:style w:type="paragraph" w:customStyle="1" w:styleId="1C66106365EE4E8E9637EB3C2FFC4EB131">
    <w:name w:val="1C66106365EE4E8E9637EB3C2FFC4EB131"/>
    <w:rsid w:val="00560530"/>
  </w:style>
  <w:style w:type="paragraph" w:customStyle="1" w:styleId="B63FFFD1024C4C1C970B026F5C14C46131">
    <w:name w:val="B63FFFD1024C4C1C970B026F5C14C46131"/>
    <w:rsid w:val="00560530"/>
  </w:style>
  <w:style w:type="paragraph" w:customStyle="1" w:styleId="AF06378BD3BB4BC98F84E76667943F3230">
    <w:name w:val="AF06378BD3BB4BC98F84E76667943F3230"/>
    <w:rsid w:val="00560530"/>
  </w:style>
  <w:style w:type="paragraph" w:customStyle="1" w:styleId="FC063C4D168F437487F539AAAE4F418829">
    <w:name w:val="FC063C4D168F437487F539AAAE4F418829"/>
    <w:rsid w:val="00560530"/>
  </w:style>
  <w:style w:type="paragraph" w:customStyle="1" w:styleId="05FFFD26DC684CB89C88A7709240FCAA29">
    <w:name w:val="05FFFD26DC684CB89C88A7709240FCAA29"/>
    <w:rsid w:val="00560530"/>
  </w:style>
  <w:style w:type="paragraph" w:customStyle="1" w:styleId="2B7E3A0D32544E2F90AA5CAEE7FA5C3027">
    <w:name w:val="2B7E3A0D32544E2F90AA5CAEE7FA5C3027"/>
    <w:rsid w:val="00560530"/>
  </w:style>
  <w:style w:type="paragraph" w:customStyle="1" w:styleId="3FE5855639FA4DF6ABEE3AB0C852BC4E20">
    <w:name w:val="3FE5855639FA4DF6ABEE3AB0C852BC4E20"/>
    <w:rsid w:val="00560530"/>
  </w:style>
  <w:style w:type="paragraph" w:customStyle="1" w:styleId="3881E0C0C4584A05B516D156F80F518319">
    <w:name w:val="3881E0C0C4584A05B516D156F80F518319"/>
    <w:rsid w:val="00560530"/>
  </w:style>
  <w:style w:type="paragraph" w:customStyle="1" w:styleId="F59A23A122CC4B5FAEDA979880BE5BA018">
    <w:name w:val="F59A23A122CC4B5FAEDA979880BE5BA018"/>
    <w:rsid w:val="00560530"/>
  </w:style>
  <w:style w:type="paragraph" w:customStyle="1" w:styleId="A6FE8F20E48D412CAB9D9862572EC7D317">
    <w:name w:val="A6FE8F20E48D412CAB9D9862572EC7D317"/>
    <w:rsid w:val="00560530"/>
  </w:style>
  <w:style w:type="paragraph" w:customStyle="1" w:styleId="50ACBB78B4724C1EAD3D454C9314D6C94">
    <w:name w:val="50ACBB78B4724C1EAD3D454C9314D6C94"/>
    <w:rsid w:val="00560530"/>
  </w:style>
  <w:style w:type="paragraph" w:customStyle="1" w:styleId="441778CDCFB040C796E3170B4CBC6BD07">
    <w:name w:val="441778CDCFB040C796E3170B4CBC6BD07"/>
    <w:rsid w:val="00560530"/>
  </w:style>
  <w:style w:type="paragraph" w:customStyle="1" w:styleId="0CE50B01D0404DD9B38BAED0676285C810">
    <w:name w:val="0CE50B01D0404DD9B38BAED0676285C810"/>
    <w:rsid w:val="00560530"/>
    <w:pPr>
      <w:tabs>
        <w:tab w:val="center" w:pos="4513"/>
        <w:tab w:val="right" w:pos="9026"/>
      </w:tabs>
      <w:spacing w:after="0" w:line="240" w:lineRule="auto"/>
    </w:pPr>
  </w:style>
  <w:style w:type="paragraph" w:customStyle="1" w:styleId="B8DAD9981C7546E2B1C618FD55696EDF10">
    <w:name w:val="B8DAD9981C7546E2B1C618FD55696EDF10"/>
    <w:rsid w:val="00560530"/>
    <w:pPr>
      <w:tabs>
        <w:tab w:val="center" w:pos="4513"/>
        <w:tab w:val="right" w:pos="9026"/>
      </w:tabs>
      <w:spacing w:after="0" w:line="240" w:lineRule="auto"/>
    </w:pPr>
  </w:style>
  <w:style w:type="paragraph" w:customStyle="1" w:styleId="A02098E4415E49AAA88B8ECB31A07E1710">
    <w:name w:val="A02098E4415E49AAA88B8ECB31A07E1710"/>
    <w:rsid w:val="00560530"/>
    <w:pPr>
      <w:tabs>
        <w:tab w:val="center" w:pos="4513"/>
        <w:tab w:val="right" w:pos="9026"/>
      </w:tabs>
      <w:spacing w:after="0" w:line="240" w:lineRule="auto"/>
    </w:pPr>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50ACBB78B4724C1EAD3D454C9314D6C95">
    <w:name w:val="50ACBB78B4724C1EAD3D454C9314D6C95"/>
    <w:rsid w:val="00442214"/>
  </w:style>
  <w:style w:type="paragraph" w:customStyle="1" w:styleId="441778CDCFB040C796E3170B4CBC6BD08">
    <w:name w:val="441778CDCFB040C796E3170B4CBC6BD08"/>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file>

<file path=customXml/item4.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AR7E3Z44KX3W-614910397-513</_dlc_DocId>
    <_dlc_DocIdUrl xmlns="585c7e12-cd2e-474b-aebe-d6ef31f74e10">
      <Url>https://share.hull.ac.uk/Services/Governance/_layouts/15/DocIdRedir.aspx?ID=AR7E3Z44KX3W-614910397-513</Url>
      <Description>AR7E3Z44KX3W-614910397-513</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38FCDD-6530-4AB8-BFBF-D027584402B4}">
  <ds:schemaRefs>
    <ds:schemaRef ds:uri="http://schemas.microsoft.com/sharepoint/v3/contenttype/forms"/>
  </ds:schemaRefs>
</ds:datastoreItem>
</file>

<file path=customXml/itemProps2.xml><?xml version="1.0" encoding="utf-8"?>
<ds:datastoreItem xmlns:ds="http://schemas.openxmlformats.org/officeDocument/2006/customXml" ds:itemID="{9CA00017-DA99-4E57-BE8A-5539A6060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724E19-F4DD-4996-A3B3-1B6E37600D5A}">
  <ds:schemaRefs>
    <ds:schemaRef ds:uri="http://schemas.microsoft.com/sharepoint/events"/>
  </ds:schemaRefs>
</ds:datastoreItem>
</file>

<file path=customXml/itemProps4.xml><?xml version="1.0" encoding="utf-8"?>
<ds:datastoreItem xmlns:ds="http://schemas.openxmlformats.org/officeDocument/2006/customXml" ds:itemID="{360BE8A3-41E7-4DB1-8213-691A3356038C}">
  <ds:schemaRefs>
    <ds:schemaRef ds:uri="http://schemas.microsoft.com/sharepoint/v4"/>
    <ds:schemaRef ds:uri="http://schemas.openxmlformats.org/package/2006/metadata/core-properties"/>
    <ds:schemaRef ds:uri="http://purl.org/dc/terms/"/>
    <ds:schemaRef ds:uri="585c7e12-cd2e-474b-aebe-d6ef31f74e10"/>
    <ds:schemaRef ds:uri="http://schemas.microsoft.com/office/2006/documentManagement/types"/>
    <ds:schemaRef ds:uri="http://schemas.microsoft.com/office/infopath/2007/PartnerControls"/>
    <ds:schemaRef ds:uri="http://schemas.microsoft.com/office/2006/metadata/properties"/>
    <ds:schemaRef ds:uri="http://purl.org/dc/elements/1.1/"/>
    <ds:schemaRef ds:uri="d64291f4-87f7-4956-b876-984ac2769204"/>
    <ds:schemaRef ds:uri="ae372f39-011e-4940-9b7a-e0bb9fd919d7"/>
    <ds:schemaRef ds:uri="http://www.w3.org/XML/1998/namespace"/>
    <ds:schemaRef ds:uri="http://purl.org/dc/dcmitype/"/>
  </ds:schemaRefs>
</ds:datastoreItem>
</file>

<file path=customXml/itemProps5.xml><?xml version="1.0" encoding="utf-8"?>
<ds:datastoreItem xmlns:ds="http://schemas.openxmlformats.org/officeDocument/2006/customXml" ds:itemID="{3B54DBCA-FAA8-49AE-BE2A-E4A751D89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8</Pages>
  <Words>2358</Words>
  <Characters>13443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Document template - regulations</vt:lpstr>
    </vt:vector>
  </TitlesOfParts>
  <Company>University of Hull</Company>
  <LinksUpToDate>false</LinksUpToDate>
  <CharactersWithSpaces>15770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Exchange and Modular Study v2 13 FOR SEPT 22</dc:title>
  <dc:subject>
  </dc:subject>
  <dc:creator>Katie J Skilton</dc:creator>
  <cp:keywords>
  </cp:keywords>
  <dc:description>
  </dc:description>
  <cp:lastModifiedBy>lisa tees</cp:lastModifiedBy>
  <cp:revision>78</cp:revision>
  <cp:lastPrinted>2018-01-15T16:18:00Z</cp:lastPrinted>
  <dcterms:created xsi:type="dcterms:W3CDTF">2021-10-15T11:32:00Z</dcterms:created>
  <dcterms:modified xsi:type="dcterms:W3CDTF">2022-08-03T07:32:10Z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e8295fd1-d5bc-49b8-9811-7d1b337c6324</vt:lpwstr>
  </property>
</Properties>
</file>