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6476" w:rsidR="00DA6422" w:rsidP="00DA6422" w:rsidRDefault="00DA6422" w14:paraId="13AE7144" w14:textId="77777777">
      <w:pPr>
        <w:jc w:val="both"/>
        <w:rPr>
          <w:rFonts w:eastAsiaTheme="minorEastAsia"/>
          <w:lang w:eastAsia="zh-CN"/>
        </w:rPr>
      </w:pPr>
      <w:r w:rsidRPr="00DB6476">
        <w:rPr>
          <w:rFonts w:eastAsiaTheme="minorEastAsia"/>
          <w:noProof/>
          <w:lang w:eastAsia="en-GB"/>
        </w:rPr>
        <w:drawing>
          <wp:inline distT="0" distB="0" distL="0" distR="0" wp14:anchorId="60B4EBE3" wp14:editId="17CA3CA2">
            <wp:extent cx="1975171" cy="1176793"/>
            <wp:effectExtent l="0" t="0" r="6350" b="444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481" cy="1197830"/>
                    </a:xfrm>
                    <a:prstGeom prst="rect">
                      <a:avLst/>
                    </a:prstGeom>
                    <a:noFill/>
                    <a:ln>
                      <a:noFill/>
                    </a:ln>
                  </pic:spPr>
                </pic:pic>
              </a:graphicData>
            </a:graphic>
          </wp:inline>
        </w:drawing>
      </w:r>
    </w:p>
    <w:p w:rsidRPr="00DB6476" w:rsidR="00DA6422" w:rsidP="00DA6422" w:rsidRDefault="00DA6422" w14:paraId="263C0350" w14:textId="77777777">
      <w:pPr>
        <w:jc w:val="both"/>
        <w:rPr>
          <w:rFonts w:eastAsiaTheme="minorEastAsia"/>
          <w:lang w:eastAsia="zh-CN"/>
        </w:rPr>
      </w:pPr>
    </w:p>
    <w:p w:rsidRPr="00DB6476" w:rsidR="00DA6422" w:rsidP="00DA6422" w:rsidRDefault="00DA6422" w14:paraId="6757E415" w14:textId="77777777">
      <w:pPr>
        <w:jc w:val="both"/>
        <w:rPr>
          <w:rFonts w:eastAsiaTheme="minorEastAsia"/>
          <w:lang w:eastAsia="zh-CN"/>
        </w:rPr>
      </w:pPr>
    </w:p>
    <w:p w:rsidRPr="008B4D0E" w:rsidR="00DA6422" w:rsidP="008B4D0E" w:rsidRDefault="00DA6422" w14:paraId="31D5F988" w14:textId="77777777">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University of Hull</w:t>
      </w:r>
    </w:p>
    <w:p w:rsidRPr="008B4D0E" w:rsidR="00DA6422" w:rsidP="008B4D0E" w:rsidRDefault="00DA6422" w14:paraId="78D2B291" w14:textId="77777777">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Higher and Degree Apprenticeships</w:t>
      </w:r>
    </w:p>
    <w:p w:rsidRPr="008B4D0E" w:rsidR="00DA6422" w:rsidP="008B4D0E" w:rsidRDefault="00DA6422" w14:paraId="46194E8D" w14:textId="77777777">
      <w:pPr>
        <w:spacing w:line="360" w:lineRule="auto"/>
        <w:jc w:val="both"/>
        <w:rPr>
          <w:rFonts w:asciiTheme="minorBidi" w:hAnsiTheme="minorBidi" w:eastAsiaTheme="minorEastAsia"/>
          <w:b/>
          <w:bCs/>
          <w:sz w:val="48"/>
          <w:szCs w:val="48"/>
          <w:lang w:eastAsia="zh-CN"/>
        </w:rPr>
      </w:pPr>
    </w:p>
    <w:p w:rsidRPr="008B4D0E" w:rsidR="00DA6422" w:rsidP="00342CC0" w:rsidRDefault="00DA6422" w14:paraId="53E74406" w14:textId="77777777">
      <w:pPr>
        <w:spacing w:line="360" w:lineRule="auto"/>
        <w:jc w:val="center"/>
        <w:rPr>
          <w:rFonts w:asciiTheme="minorBidi" w:hAnsiTheme="minorBidi" w:eastAsiaTheme="minorEastAsia"/>
          <w:b/>
          <w:bCs/>
          <w:sz w:val="48"/>
          <w:szCs w:val="48"/>
          <w:lang w:eastAsia="zh-CN"/>
        </w:rPr>
      </w:pPr>
    </w:p>
    <w:p w:rsidRPr="008B4D0E" w:rsidR="00DA6422" w:rsidP="008B4D0E" w:rsidRDefault="00DA6422" w14:paraId="6A297AFC" w14:textId="77777777">
      <w:pPr>
        <w:spacing w:line="360" w:lineRule="auto"/>
        <w:jc w:val="both"/>
        <w:rPr>
          <w:rFonts w:asciiTheme="minorBidi" w:hAnsiTheme="minorBidi" w:eastAsiaTheme="minorEastAsia"/>
          <w:b/>
          <w:bCs/>
          <w:sz w:val="48"/>
          <w:szCs w:val="48"/>
          <w:lang w:eastAsia="zh-CN"/>
        </w:rPr>
      </w:pPr>
    </w:p>
    <w:p w:rsidRPr="008B4D0E" w:rsidR="00DA6422" w:rsidP="008B4D0E" w:rsidRDefault="00DA22F0" w14:paraId="5A788A8E" w14:textId="2FC4F014">
      <w:pPr>
        <w:spacing w:line="360" w:lineRule="auto"/>
        <w:jc w:val="both"/>
        <w:rPr>
          <w:rFonts w:asciiTheme="minorBidi" w:hAnsiTheme="minorBidi" w:eastAsiaTheme="minorEastAsia"/>
          <w:b/>
          <w:bCs/>
          <w:sz w:val="48"/>
          <w:szCs w:val="48"/>
          <w:lang w:eastAsia="zh-CN"/>
        </w:rPr>
      </w:pPr>
      <w:r w:rsidRPr="008B4D0E">
        <w:rPr>
          <w:rFonts w:asciiTheme="minorBidi" w:hAnsiTheme="minorBidi" w:eastAsiaTheme="minorEastAsia"/>
          <w:b/>
          <w:bCs/>
          <w:sz w:val="48"/>
          <w:szCs w:val="48"/>
          <w:lang w:eastAsia="zh-CN"/>
        </w:rPr>
        <w:t xml:space="preserve">Issue </w:t>
      </w:r>
      <w:r w:rsidRPr="008B4D0E" w:rsidR="00DA6422">
        <w:rPr>
          <w:rFonts w:asciiTheme="minorBidi" w:hAnsiTheme="minorBidi" w:eastAsiaTheme="minorEastAsia"/>
          <w:b/>
          <w:bCs/>
          <w:sz w:val="48"/>
          <w:szCs w:val="48"/>
          <w:lang w:eastAsia="zh-CN"/>
        </w:rPr>
        <w:t>Escalation</w:t>
      </w:r>
      <w:r w:rsidRPr="008B4D0E">
        <w:rPr>
          <w:rFonts w:asciiTheme="minorBidi" w:hAnsiTheme="minorBidi" w:eastAsiaTheme="minorEastAsia"/>
          <w:b/>
          <w:bCs/>
          <w:sz w:val="48"/>
          <w:szCs w:val="48"/>
          <w:lang w:eastAsia="zh-CN"/>
        </w:rPr>
        <w:t xml:space="preserve"> and Resolution</w:t>
      </w:r>
      <w:r w:rsidRPr="008B4D0E" w:rsidR="00DA6422">
        <w:rPr>
          <w:rFonts w:asciiTheme="minorBidi" w:hAnsiTheme="minorBidi" w:eastAsiaTheme="minorEastAsia"/>
          <w:b/>
          <w:bCs/>
          <w:sz w:val="48"/>
          <w:szCs w:val="48"/>
          <w:lang w:eastAsia="zh-CN"/>
        </w:rPr>
        <w:t xml:space="preserve"> Policy </w:t>
      </w:r>
    </w:p>
    <w:p w:rsidRPr="008B4D0E" w:rsidR="004A7FA1" w:rsidP="008B4D0E" w:rsidRDefault="004A7FA1" w14:paraId="04CC1946" w14:textId="2FD5A690">
      <w:pPr>
        <w:spacing w:line="360" w:lineRule="auto"/>
        <w:jc w:val="both"/>
        <w:rPr>
          <w:rFonts w:asciiTheme="minorBidi" w:hAnsiTheme="minorBidi" w:eastAsiaTheme="minorEastAsia"/>
          <w:b/>
          <w:bCs/>
          <w:sz w:val="48"/>
          <w:szCs w:val="48"/>
          <w:lang w:eastAsia="zh-CN"/>
        </w:rPr>
      </w:pPr>
    </w:p>
    <w:p w:rsidRPr="004A7FA1" w:rsidR="00DA6422" w:rsidP="00B854F7" w:rsidRDefault="00B854F7" w14:paraId="047C57F0" w14:textId="56329E35">
      <w:pPr>
        <w:spacing w:line="360" w:lineRule="auto"/>
        <w:jc w:val="both"/>
        <w:rPr>
          <w:rFonts w:asciiTheme="minorBidi" w:hAnsiTheme="minorBidi" w:eastAsiaTheme="minorEastAsia"/>
          <w:bCs/>
          <w:sz w:val="24"/>
          <w:szCs w:val="24"/>
          <w:lang w:eastAsia="zh-CN"/>
        </w:rPr>
      </w:pPr>
      <w:r w:rsidRPr="004A7FA1">
        <w:rPr>
          <w:rFonts w:asciiTheme="minorBidi" w:hAnsiTheme="minorBidi" w:eastAsiaTheme="minorEastAsia"/>
          <w:b/>
          <w:bCs/>
          <w:sz w:val="24"/>
          <w:szCs w:val="24"/>
          <w:lang w:eastAsia="zh-CN"/>
        </w:rPr>
        <w:t xml:space="preserve">Note – </w:t>
      </w:r>
      <w:r w:rsidRPr="004A7FA1">
        <w:rPr>
          <w:rFonts w:asciiTheme="minorBidi" w:hAnsiTheme="minorBidi" w:eastAsiaTheme="minorEastAsia"/>
          <w:bCs/>
          <w:sz w:val="24"/>
          <w:szCs w:val="24"/>
          <w:lang w:eastAsia="zh-CN"/>
        </w:rPr>
        <w:t xml:space="preserve">this policy </w:t>
      </w:r>
      <w:r w:rsidRPr="004A7FA1" w:rsidR="00AD7B63">
        <w:rPr>
          <w:rFonts w:asciiTheme="minorBidi" w:hAnsiTheme="minorBidi" w:eastAsiaTheme="minorEastAsia"/>
          <w:bCs/>
          <w:sz w:val="24"/>
          <w:szCs w:val="24"/>
          <w:lang w:eastAsia="zh-CN"/>
        </w:rPr>
        <w:t>is to be used for all issues raised relating to the progress of apprentices</w:t>
      </w:r>
      <w:r w:rsidR="002250C9">
        <w:rPr>
          <w:rFonts w:asciiTheme="minorBidi" w:hAnsiTheme="minorBidi" w:eastAsiaTheme="minorEastAsia"/>
          <w:bCs/>
          <w:sz w:val="24"/>
          <w:szCs w:val="24"/>
          <w:lang w:eastAsia="zh-CN"/>
        </w:rPr>
        <w:t xml:space="preserve">. It may </w:t>
      </w:r>
      <w:r w:rsidRPr="004A7FA1" w:rsidR="00310D30">
        <w:rPr>
          <w:rFonts w:asciiTheme="minorBidi" w:hAnsiTheme="minorBidi" w:eastAsiaTheme="minorEastAsia"/>
          <w:bCs/>
          <w:sz w:val="24"/>
          <w:szCs w:val="24"/>
          <w:lang w:eastAsia="zh-CN"/>
        </w:rPr>
        <w:t xml:space="preserve">be used alongside </w:t>
      </w:r>
      <w:r w:rsidRPr="004A7FA1" w:rsidR="004A7FA1">
        <w:rPr>
          <w:rFonts w:asciiTheme="minorBidi" w:hAnsiTheme="minorBidi" w:eastAsiaTheme="minorEastAsia"/>
          <w:bCs/>
          <w:sz w:val="24"/>
          <w:szCs w:val="24"/>
          <w:u w:val="single"/>
          <w:lang w:eastAsia="zh-CN"/>
        </w:rPr>
        <w:t>and in addition to</w:t>
      </w:r>
      <w:r w:rsidRPr="004A7FA1" w:rsidR="004A7FA1">
        <w:rPr>
          <w:rFonts w:asciiTheme="minorBidi" w:hAnsiTheme="minorBidi" w:eastAsiaTheme="minorEastAsia"/>
          <w:bCs/>
          <w:sz w:val="24"/>
          <w:szCs w:val="24"/>
          <w:lang w:eastAsia="zh-CN"/>
        </w:rPr>
        <w:t xml:space="preserve"> </w:t>
      </w:r>
      <w:r w:rsidRPr="004A7FA1" w:rsidR="00AD7B63">
        <w:rPr>
          <w:rFonts w:asciiTheme="minorBidi" w:hAnsiTheme="minorBidi" w:eastAsiaTheme="minorEastAsia"/>
          <w:bCs/>
          <w:sz w:val="24"/>
          <w:szCs w:val="24"/>
          <w:lang w:eastAsia="zh-CN"/>
        </w:rPr>
        <w:t>other policies</w:t>
      </w:r>
      <w:r w:rsidRPr="004A7FA1" w:rsidR="00310D30">
        <w:rPr>
          <w:rFonts w:asciiTheme="minorBidi" w:hAnsiTheme="minorBidi" w:eastAsiaTheme="minorEastAsia"/>
          <w:bCs/>
          <w:sz w:val="24"/>
          <w:szCs w:val="24"/>
          <w:lang w:eastAsia="zh-CN"/>
        </w:rPr>
        <w:t>, in particular ‘</w:t>
      </w:r>
      <w:hyperlink w:history="1" r:id="rId12">
        <w:r w:rsidRPr="00263485" w:rsidR="009B45C6">
          <w:rPr>
            <w:rStyle w:val="Hyperlink"/>
            <w:rFonts w:asciiTheme="minorBidi" w:hAnsiTheme="minorBidi" w:eastAsiaTheme="minorEastAsia"/>
            <w:bCs/>
            <w:sz w:val="24"/>
            <w:szCs w:val="24"/>
            <w:lang w:eastAsia="zh-CN"/>
          </w:rPr>
          <w:t>The Investigation and Determination of Concerns about Fitness to Practise</w:t>
        </w:r>
      </w:hyperlink>
      <w:r w:rsidR="009B45C6">
        <w:rPr>
          <w:rFonts w:asciiTheme="minorBidi" w:hAnsiTheme="minorBidi" w:eastAsiaTheme="minorEastAsia"/>
          <w:bCs/>
          <w:sz w:val="24"/>
          <w:szCs w:val="24"/>
          <w:lang w:eastAsia="zh-CN"/>
        </w:rPr>
        <w:t xml:space="preserve">” </w:t>
      </w:r>
      <w:r w:rsidRPr="004A7FA1" w:rsidR="00310D30">
        <w:rPr>
          <w:rFonts w:asciiTheme="minorBidi" w:hAnsiTheme="minorBidi" w:eastAsiaTheme="minorEastAsia"/>
          <w:bCs/>
          <w:sz w:val="24"/>
          <w:szCs w:val="24"/>
          <w:lang w:eastAsia="zh-CN"/>
        </w:rPr>
        <w:t xml:space="preserve">and the </w:t>
      </w:r>
      <w:r w:rsidR="005D63A2">
        <w:rPr>
          <w:rFonts w:asciiTheme="minorBidi" w:hAnsiTheme="minorBidi" w:eastAsiaTheme="minorEastAsia"/>
          <w:bCs/>
          <w:sz w:val="24"/>
          <w:szCs w:val="24"/>
          <w:lang w:eastAsia="zh-CN"/>
        </w:rPr>
        <w:t xml:space="preserve">specific </w:t>
      </w:r>
      <w:r w:rsidRPr="004A7FA1" w:rsidR="00310D30">
        <w:rPr>
          <w:rFonts w:asciiTheme="minorBidi" w:hAnsiTheme="minorBidi" w:eastAsiaTheme="minorEastAsia"/>
          <w:bCs/>
          <w:sz w:val="24"/>
          <w:szCs w:val="24"/>
          <w:lang w:eastAsia="zh-CN"/>
        </w:rPr>
        <w:t xml:space="preserve">requirements detailed </w:t>
      </w:r>
      <w:r w:rsidR="005E11AF">
        <w:rPr>
          <w:rFonts w:asciiTheme="minorBidi" w:hAnsiTheme="minorBidi" w:eastAsiaTheme="minorEastAsia"/>
          <w:bCs/>
          <w:sz w:val="24"/>
          <w:szCs w:val="24"/>
          <w:lang w:eastAsia="zh-CN"/>
        </w:rPr>
        <w:t>in Programme Handbooks. F</w:t>
      </w:r>
      <w:r w:rsidRPr="004A7FA1" w:rsidR="005E11AF">
        <w:rPr>
          <w:rFonts w:asciiTheme="minorBidi" w:hAnsiTheme="minorBidi" w:eastAsiaTheme="minorEastAsia"/>
          <w:bCs/>
          <w:sz w:val="24"/>
          <w:szCs w:val="24"/>
          <w:lang w:eastAsia="zh-CN"/>
        </w:rPr>
        <w:t xml:space="preserve">or </w:t>
      </w:r>
      <w:proofErr w:type="spellStart"/>
      <w:r w:rsidRPr="004A7FA1" w:rsidR="005E11AF">
        <w:rPr>
          <w:rFonts w:asciiTheme="minorBidi" w:hAnsiTheme="minorBidi" w:eastAsiaTheme="minorEastAsia"/>
          <w:bCs/>
          <w:sz w:val="24"/>
          <w:szCs w:val="24"/>
          <w:lang w:eastAsia="zh-CN"/>
        </w:rPr>
        <w:t>FoHS</w:t>
      </w:r>
      <w:proofErr w:type="spellEnd"/>
      <w:r w:rsidRPr="004A7FA1" w:rsidR="005E11AF">
        <w:rPr>
          <w:rFonts w:asciiTheme="minorBidi" w:hAnsiTheme="minorBidi" w:eastAsiaTheme="minorEastAsia"/>
          <w:bCs/>
          <w:sz w:val="24"/>
          <w:szCs w:val="24"/>
          <w:lang w:eastAsia="zh-CN"/>
        </w:rPr>
        <w:t xml:space="preserve"> apprentices,</w:t>
      </w:r>
      <w:r w:rsidR="005E11AF">
        <w:rPr>
          <w:rFonts w:asciiTheme="minorBidi" w:hAnsiTheme="minorBidi" w:eastAsiaTheme="minorEastAsia"/>
          <w:bCs/>
          <w:sz w:val="24"/>
          <w:szCs w:val="24"/>
          <w:lang w:eastAsia="zh-CN"/>
        </w:rPr>
        <w:t xml:space="preserve"> this policy </w:t>
      </w:r>
      <w:r w:rsidR="002250C9">
        <w:rPr>
          <w:rFonts w:asciiTheme="minorBidi" w:hAnsiTheme="minorBidi" w:eastAsiaTheme="minorEastAsia"/>
          <w:bCs/>
          <w:sz w:val="24"/>
          <w:szCs w:val="24"/>
          <w:lang w:eastAsia="zh-CN"/>
        </w:rPr>
        <w:t xml:space="preserve">may </w:t>
      </w:r>
      <w:r w:rsidR="005E11AF">
        <w:rPr>
          <w:rFonts w:asciiTheme="minorBidi" w:hAnsiTheme="minorBidi" w:eastAsiaTheme="minorEastAsia"/>
          <w:bCs/>
          <w:sz w:val="24"/>
          <w:szCs w:val="24"/>
          <w:lang w:eastAsia="zh-CN"/>
        </w:rPr>
        <w:t xml:space="preserve">also be used alongside </w:t>
      </w:r>
      <w:r w:rsidR="002250C9">
        <w:rPr>
          <w:rFonts w:asciiTheme="minorBidi" w:hAnsiTheme="minorBidi" w:eastAsiaTheme="minorEastAsia"/>
          <w:bCs/>
          <w:sz w:val="24"/>
          <w:szCs w:val="24"/>
          <w:lang w:eastAsia="zh-CN"/>
        </w:rPr>
        <w:t xml:space="preserve">the </w:t>
      </w:r>
      <w:r w:rsidR="005E11AF">
        <w:rPr>
          <w:rFonts w:asciiTheme="minorBidi" w:hAnsiTheme="minorBidi" w:eastAsiaTheme="minorEastAsia"/>
          <w:bCs/>
          <w:sz w:val="24"/>
          <w:szCs w:val="24"/>
          <w:lang w:eastAsia="zh-CN"/>
        </w:rPr>
        <w:t>requirements of the</w:t>
      </w:r>
      <w:r w:rsidRPr="004A7FA1" w:rsidR="005E11AF">
        <w:rPr>
          <w:rFonts w:asciiTheme="minorBidi" w:hAnsiTheme="minorBidi" w:eastAsiaTheme="minorEastAsia"/>
          <w:bCs/>
          <w:sz w:val="24"/>
          <w:szCs w:val="24"/>
          <w:lang w:eastAsia="zh-CN"/>
        </w:rPr>
        <w:t xml:space="preserve"> </w:t>
      </w:r>
      <w:hyperlink w:history="1" r:id="rId13">
        <w:r w:rsidRPr="004A7FA1" w:rsidR="004A7FA1">
          <w:rPr>
            <w:rStyle w:val="Hyperlink"/>
            <w:rFonts w:asciiTheme="minorBidi" w:hAnsiTheme="minorBidi" w:eastAsiaTheme="minorEastAsia"/>
            <w:bCs/>
            <w:sz w:val="24"/>
            <w:szCs w:val="24"/>
            <w:lang w:eastAsia="zh-CN"/>
          </w:rPr>
          <w:t>Placement Learning Unit</w:t>
        </w:r>
        <w:r w:rsidRPr="004A7FA1" w:rsidR="00310D30">
          <w:rPr>
            <w:rStyle w:val="Hyperlink"/>
            <w:rFonts w:asciiTheme="minorBidi" w:hAnsiTheme="minorBidi" w:eastAsiaTheme="minorEastAsia"/>
            <w:bCs/>
            <w:sz w:val="24"/>
            <w:szCs w:val="24"/>
            <w:lang w:eastAsia="zh-CN"/>
          </w:rPr>
          <w:t xml:space="preserve"> </w:t>
        </w:r>
      </w:hyperlink>
      <w:r w:rsidR="005D63A2">
        <w:rPr>
          <w:rFonts w:asciiTheme="minorBidi" w:hAnsiTheme="minorBidi" w:eastAsiaTheme="minorEastAsia"/>
          <w:bCs/>
          <w:sz w:val="24"/>
          <w:szCs w:val="24"/>
          <w:lang w:eastAsia="zh-CN"/>
        </w:rPr>
        <w:t>.</w:t>
      </w:r>
    </w:p>
    <w:p w:rsidR="004A7FA1" w:rsidRDefault="004F39C4" w14:paraId="7F898C8C" w14:textId="5C696185">
      <w:pPr>
        <w:rPr>
          <w:rFonts w:asciiTheme="minorBidi" w:hAnsiTheme="minorBidi" w:eastAsiaTheme="minorEastAsia"/>
          <w:b/>
          <w:bCs/>
          <w:iCs/>
          <w:color w:val="000000"/>
          <w:sz w:val="32"/>
          <w:szCs w:val="32"/>
          <w:lang w:eastAsia="zh-CN"/>
        </w:rPr>
      </w:pPr>
      <w:r>
        <w:rPr>
          <w:rFonts w:asciiTheme="minorBidi" w:hAnsiTheme="minorBidi" w:eastAsiaTheme="minorEastAsia"/>
          <w:b/>
          <w:bCs/>
          <w:iCs/>
          <w:color w:val="000000"/>
          <w:sz w:val="24"/>
          <w:szCs w:val="24"/>
          <w:lang w:eastAsia="zh-CN"/>
        </w:rPr>
        <w:t xml:space="preserve">July </w:t>
      </w:r>
      <w:r w:rsidR="009B45C6">
        <w:rPr>
          <w:rFonts w:asciiTheme="minorBidi" w:hAnsiTheme="minorBidi" w:eastAsiaTheme="minorEastAsia"/>
          <w:b/>
          <w:bCs/>
          <w:iCs/>
          <w:color w:val="000000"/>
          <w:sz w:val="24"/>
          <w:szCs w:val="24"/>
          <w:lang w:eastAsia="zh-CN"/>
        </w:rPr>
        <w:t>2023 – V</w:t>
      </w:r>
      <w:r>
        <w:rPr>
          <w:rFonts w:asciiTheme="minorBidi" w:hAnsiTheme="minorBidi" w:eastAsiaTheme="minorEastAsia"/>
          <w:b/>
          <w:bCs/>
          <w:iCs/>
          <w:color w:val="000000"/>
          <w:sz w:val="24"/>
          <w:szCs w:val="24"/>
          <w:lang w:eastAsia="zh-CN"/>
        </w:rPr>
        <w:t>8</w:t>
      </w:r>
      <w:r w:rsidR="004A7FA1">
        <w:rPr>
          <w:rFonts w:asciiTheme="minorBidi" w:hAnsiTheme="minorBidi" w:eastAsiaTheme="minorEastAsia"/>
          <w:b/>
          <w:bCs/>
          <w:iCs/>
          <w:color w:val="000000"/>
          <w:sz w:val="32"/>
          <w:szCs w:val="32"/>
          <w:lang w:eastAsia="zh-CN"/>
        </w:rPr>
        <w:br w:type="page"/>
      </w:r>
    </w:p>
    <w:p w:rsidRPr="00B854F7" w:rsidR="00DA6422" w:rsidP="008B4D0E" w:rsidRDefault="00DA22F0" w14:paraId="6E560EA9" w14:textId="342160C1">
      <w:pPr>
        <w:autoSpaceDE w:val="0"/>
        <w:autoSpaceDN w:val="0"/>
        <w:adjustRightInd w:val="0"/>
        <w:spacing w:after="0" w:line="360" w:lineRule="auto"/>
        <w:jc w:val="both"/>
        <w:rPr>
          <w:rFonts w:asciiTheme="minorBidi" w:hAnsiTheme="minorBidi" w:eastAsiaTheme="minorEastAsia"/>
          <w:b/>
          <w:bCs/>
          <w:iCs/>
          <w:color w:val="000000"/>
          <w:sz w:val="32"/>
          <w:szCs w:val="32"/>
          <w:lang w:eastAsia="zh-CN"/>
        </w:rPr>
      </w:pPr>
      <w:r w:rsidRPr="00B854F7">
        <w:rPr>
          <w:rFonts w:asciiTheme="minorBidi" w:hAnsiTheme="minorBidi" w:eastAsiaTheme="minorEastAsia"/>
          <w:b/>
          <w:bCs/>
          <w:iCs/>
          <w:color w:val="000000"/>
          <w:sz w:val="32"/>
          <w:szCs w:val="32"/>
          <w:lang w:eastAsia="zh-CN"/>
        </w:rPr>
        <w:lastRenderedPageBreak/>
        <w:t>Issue escalation and resolution policy and process</w:t>
      </w:r>
    </w:p>
    <w:p w:rsidRPr="008B4D0E" w:rsidR="00DA6422" w:rsidP="008B4D0E" w:rsidRDefault="00DA6422" w14:paraId="767D6EC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50F3B55"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Policy Statement </w:t>
      </w:r>
    </w:p>
    <w:p w:rsidR="00E60562" w:rsidP="008B4D0E" w:rsidRDefault="00DA6422" w14:paraId="7463F588"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The University of Hull is committed to providing high quality education and services to all its learners and client organisati</w:t>
      </w:r>
      <w:r w:rsidRPr="008B4D0E" w:rsidR="00DA22F0">
        <w:rPr>
          <w:rFonts w:asciiTheme="minorBidi" w:hAnsiTheme="minorBidi" w:eastAsiaTheme="minorEastAsia"/>
          <w:color w:val="000000"/>
          <w:sz w:val="24"/>
          <w:szCs w:val="24"/>
          <w:lang w:eastAsia="zh-CN"/>
        </w:rPr>
        <w:t xml:space="preserve">ons. We aim to act swiftly upon </w:t>
      </w:r>
      <w:r w:rsidRPr="008B4D0E" w:rsidR="004E2248">
        <w:rPr>
          <w:rFonts w:asciiTheme="minorBidi" w:hAnsiTheme="minorBidi" w:eastAsiaTheme="minorEastAsia"/>
          <w:color w:val="000000"/>
          <w:sz w:val="24"/>
          <w:szCs w:val="24"/>
          <w:lang w:eastAsia="zh-CN"/>
        </w:rPr>
        <w:t>the identification of an</w:t>
      </w:r>
      <w:r w:rsidR="003C1EC5">
        <w:rPr>
          <w:rFonts w:asciiTheme="minorBidi" w:hAnsiTheme="minorBidi" w:eastAsiaTheme="minorEastAsia"/>
          <w:color w:val="000000"/>
          <w:sz w:val="24"/>
          <w:szCs w:val="24"/>
          <w:lang w:eastAsia="zh-CN"/>
        </w:rPr>
        <w:t>y</w:t>
      </w:r>
      <w:r w:rsidRPr="008B4D0E" w:rsidR="004E2248">
        <w:rPr>
          <w:rFonts w:asciiTheme="minorBidi" w:hAnsiTheme="minorBidi" w:eastAsiaTheme="minorEastAsia"/>
          <w:color w:val="000000"/>
          <w:sz w:val="24"/>
          <w:szCs w:val="24"/>
          <w:lang w:eastAsia="zh-CN"/>
        </w:rPr>
        <w:t xml:space="preserve"> issue</w:t>
      </w:r>
      <w:r w:rsidR="003C1EC5">
        <w:rPr>
          <w:rFonts w:asciiTheme="minorBidi" w:hAnsiTheme="minorBidi" w:eastAsiaTheme="minorEastAsia"/>
          <w:color w:val="000000"/>
          <w:sz w:val="24"/>
          <w:szCs w:val="24"/>
          <w:lang w:eastAsia="zh-CN"/>
        </w:rPr>
        <w:t>s</w:t>
      </w:r>
      <w:r w:rsidRPr="008B4D0E" w:rsidR="004E2248">
        <w:rPr>
          <w:rFonts w:asciiTheme="minorBidi" w:hAnsiTheme="minorBidi" w:eastAsiaTheme="minorEastAsia"/>
          <w:color w:val="000000"/>
          <w:sz w:val="24"/>
          <w:szCs w:val="24"/>
          <w:lang w:eastAsia="zh-CN"/>
        </w:rPr>
        <w:t xml:space="preserve"> or</w:t>
      </w:r>
      <w:r w:rsidRPr="008B4D0E" w:rsidR="00DA22F0">
        <w:rPr>
          <w:rFonts w:asciiTheme="minorBidi" w:hAnsiTheme="minorBidi" w:eastAsiaTheme="minorEastAsia"/>
          <w:color w:val="000000"/>
          <w:sz w:val="24"/>
          <w:szCs w:val="24"/>
          <w:lang w:eastAsia="zh-CN"/>
        </w:rPr>
        <w:t xml:space="preserve"> concern</w:t>
      </w:r>
      <w:r w:rsidR="003C1EC5">
        <w:rPr>
          <w:rFonts w:asciiTheme="minorBidi" w:hAnsiTheme="minorBidi" w:eastAsiaTheme="minorEastAsia"/>
          <w:color w:val="000000"/>
          <w:sz w:val="24"/>
          <w:szCs w:val="24"/>
          <w:lang w:eastAsia="zh-CN"/>
        </w:rPr>
        <w:t>s</w:t>
      </w:r>
      <w:r w:rsidRPr="008B4D0E" w:rsidR="00DA22F0">
        <w:rPr>
          <w:rFonts w:asciiTheme="minorBidi" w:hAnsiTheme="minorBidi" w:eastAsiaTheme="minorEastAsia"/>
          <w:color w:val="000000"/>
          <w:sz w:val="24"/>
          <w:szCs w:val="24"/>
          <w:lang w:eastAsia="zh-CN"/>
        </w:rPr>
        <w:t xml:space="preserve"> that may jeopardise </w:t>
      </w:r>
      <w:r w:rsidR="00F94B2A">
        <w:rPr>
          <w:rFonts w:asciiTheme="minorBidi" w:hAnsiTheme="minorBidi" w:eastAsiaTheme="minorEastAsia"/>
          <w:color w:val="000000"/>
          <w:sz w:val="24"/>
          <w:szCs w:val="24"/>
          <w:lang w:eastAsia="zh-CN"/>
        </w:rPr>
        <w:t>an Apprentice’s</w:t>
      </w:r>
      <w:r w:rsidRPr="008B4D0E" w:rsidR="004E2248">
        <w:rPr>
          <w:rFonts w:asciiTheme="minorBidi" w:hAnsiTheme="minorBidi" w:eastAsiaTheme="minorEastAsia"/>
          <w:color w:val="000000"/>
          <w:sz w:val="24"/>
          <w:szCs w:val="24"/>
          <w:lang w:eastAsia="zh-CN"/>
        </w:rPr>
        <w:t xml:space="preserve"> opportunity to successfully complete their apprenticeship. </w:t>
      </w:r>
    </w:p>
    <w:p w:rsidRPr="008B4D0E" w:rsidR="004F39C4" w:rsidP="008B4D0E" w:rsidRDefault="004F39C4" w14:paraId="12E5291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4E2248" w:rsidP="008B4D0E" w:rsidRDefault="004E2248" w14:paraId="39CF517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An apprenticeship is a three-way partnership between the Employer, the </w:t>
      </w:r>
      <w:proofErr w:type="gramStart"/>
      <w:r w:rsidRPr="008B4D0E">
        <w:rPr>
          <w:rFonts w:asciiTheme="minorBidi" w:hAnsiTheme="minorBidi" w:eastAsiaTheme="minorEastAsia"/>
          <w:color w:val="000000"/>
          <w:sz w:val="24"/>
          <w:szCs w:val="24"/>
          <w:lang w:eastAsia="zh-CN"/>
        </w:rPr>
        <w:t>Apprentice</w:t>
      </w:r>
      <w:proofErr w:type="gramEnd"/>
      <w:r w:rsidRPr="008B4D0E">
        <w:rPr>
          <w:rFonts w:asciiTheme="minorBidi" w:hAnsiTheme="minorBidi" w:eastAsiaTheme="minorEastAsia"/>
          <w:color w:val="000000"/>
          <w:sz w:val="24"/>
          <w:szCs w:val="24"/>
          <w:lang w:eastAsia="zh-CN"/>
        </w:rPr>
        <w:t xml:space="preserve"> and the University. As such, we welcome the opportunity to work with these stakeholders to resolve a</w:t>
      </w:r>
      <w:r w:rsidRPr="008B4D0E" w:rsidR="0050303E">
        <w:rPr>
          <w:rFonts w:asciiTheme="minorBidi" w:hAnsiTheme="minorBidi" w:eastAsiaTheme="minorEastAsia"/>
          <w:color w:val="000000"/>
          <w:sz w:val="24"/>
          <w:szCs w:val="24"/>
          <w:lang w:eastAsia="zh-CN"/>
        </w:rPr>
        <w:t>ny issues that may arise as quickly as is practicable; for the benefit of all parties involved.</w:t>
      </w:r>
    </w:p>
    <w:p w:rsidRPr="008B4D0E" w:rsidR="00DA6422" w:rsidP="008B4D0E" w:rsidRDefault="00DA6422" w14:paraId="61748A1C"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EE32C2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Purpose </w:t>
      </w:r>
    </w:p>
    <w:p w:rsidR="00E60562" w:rsidP="0076741B" w:rsidRDefault="00DA6422" w14:paraId="7C211DFE"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As a provider of higher and degree apprenticeships, the University of Hull seeks to resolve any </w:t>
      </w:r>
      <w:r w:rsidRPr="008B4D0E" w:rsidR="005F39E3">
        <w:rPr>
          <w:rFonts w:asciiTheme="minorBidi" w:hAnsiTheme="minorBidi" w:eastAsiaTheme="minorEastAsia"/>
          <w:color w:val="000000"/>
          <w:sz w:val="24"/>
          <w:szCs w:val="24"/>
          <w:lang w:eastAsia="zh-CN"/>
        </w:rPr>
        <w:t>risk to an apprentice</w:t>
      </w:r>
      <w:r w:rsidR="00B854F7">
        <w:rPr>
          <w:rFonts w:asciiTheme="minorBidi" w:hAnsiTheme="minorBidi" w:eastAsiaTheme="minorEastAsia"/>
          <w:color w:val="000000"/>
          <w:sz w:val="24"/>
          <w:szCs w:val="24"/>
          <w:lang w:eastAsia="zh-CN"/>
        </w:rPr>
        <w:t>’</w:t>
      </w:r>
      <w:r w:rsidRPr="008B4D0E" w:rsidR="005F39E3">
        <w:rPr>
          <w:rFonts w:asciiTheme="minorBidi" w:hAnsiTheme="minorBidi" w:eastAsiaTheme="minorEastAsia"/>
          <w:color w:val="000000"/>
          <w:sz w:val="24"/>
          <w:szCs w:val="24"/>
          <w:lang w:eastAsia="zh-CN"/>
        </w:rPr>
        <w:t xml:space="preserve">s </w:t>
      </w:r>
      <w:r w:rsidR="0076741B">
        <w:rPr>
          <w:rFonts w:asciiTheme="minorBidi" w:hAnsiTheme="minorBidi" w:eastAsiaTheme="minorEastAsia"/>
          <w:color w:val="000000"/>
          <w:sz w:val="24"/>
          <w:szCs w:val="24"/>
          <w:lang w:eastAsia="zh-CN"/>
        </w:rPr>
        <w:t>successful completion in a</w:t>
      </w:r>
      <w:r w:rsidRPr="008B4D0E" w:rsidR="005F39E3">
        <w:rPr>
          <w:rFonts w:asciiTheme="minorBidi" w:hAnsiTheme="minorBidi" w:eastAsiaTheme="minorEastAsia"/>
          <w:color w:val="000000"/>
          <w:sz w:val="24"/>
          <w:szCs w:val="24"/>
          <w:lang w:eastAsia="zh-CN"/>
        </w:rPr>
        <w:t xml:space="preserve"> timely</w:t>
      </w:r>
      <w:r w:rsidRPr="008B4D0E">
        <w:rPr>
          <w:rFonts w:asciiTheme="minorBidi" w:hAnsiTheme="minorBidi" w:eastAsiaTheme="minorEastAsia"/>
          <w:color w:val="000000"/>
          <w:sz w:val="24"/>
          <w:szCs w:val="24"/>
          <w:lang w:eastAsia="zh-CN"/>
        </w:rPr>
        <w:t xml:space="preserve"> manner for the benefit of all concerned. </w:t>
      </w:r>
    </w:p>
    <w:p w:rsidRPr="008B4D0E" w:rsidR="004F39C4" w:rsidP="0076741B" w:rsidRDefault="004F39C4" w14:paraId="62978D61"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p>
    <w:p w:rsidR="000304A7" w:rsidP="008B4D0E" w:rsidRDefault="000304A7" w14:paraId="1D888CF7" w14:textId="77777777">
      <w:pPr>
        <w:autoSpaceDE w:val="0"/>
        <w:autoSpaceDN w:val="0"/>
        <w:adjustRightInd w:val="0"/>
        <w:spacing w:after="46" w:line="360" w:lineRule="auto"/>
        <w:jc w:val="both"/>
        <w:rPr>
          <w:rFonts w:asciiTheme="minorBidi" w:hAnsiTheme="minorBidi"/>
          <w:sz w:val="24"/>
          <w:szCs w:val="24"/>
        </w:rPr>
      </w:pPr>
      <w:r w:rsidRPr="008B4D0E">
        <w:rPr>
          <w:rFonts w:asciiTheme="minorBidi" w:hAnsiTheme="minorBidi" w:eastAsiaTheme="minorEastAsia"/>
          <w:color w:val="000000"/>
          <w:sz w:val="24"/>
          <w:szCs w:val="24"/>
          <w:lang w:eastAsia="zh-CN"/>
        </w:rPr>
        <w:t xml:space="preserve">The </w:t>
      </w:r>
      <w:r w:rsidRPr="008B4D0E" w:rsidR="00DA6422">
        <w:rPr>
          <w:rFonts w:asciiTheme="minorBidi" w:hAnsiTheme="minorBidi" w:eastAsiaTheme="minorEastAsia"/>
          <w:color w:val="000000"/>
          <w:sz w:val="24"/>
          <w:szCs w:val="24"/>
          <w:lang w:eastAsia="zh-CN"/>
        </w:rPr>
        <w:t>Education and Skill</w:t>
      </w:r>
      <w:r w:rsidRPr="008B4D0E" w:rsidR="006F5308">
        <w:rPr>
          <w:rFonts w:asciiTheme="minorBidi" w:hAnsiTheme="minorBidi" w:eastAsiaTheme="minorEastAsia"/>
          <w:color w:val="000000"/>
          <w:sz w:val="24"/>
          <w:szCs w:val="24"/>
          <w:lang w:eastAsia="zh-CN"/>
        </w:rPr>
        <w:t xml:space="preserve">s Funding Agency (ESFA) sets out the regulations that all parties must meet for the continued eligibility for </w:t>
      </w:r>
      <w:r w:rsidRPr="008B4D0E">
        <w:rPr>
          <w:rFonts w:asciiTheme="minorBidi" w:hAnsiTheme="minorBidi" w:eastAsiaTheme="minorEastAsia"/>
          <w:color w:val="000000"/>
          <w:sz w:val="24"/>
          <w:szCs w:val="24"/>
          <w:lang w:eastAsia="zh-CN"/>
        </w:rPr>
        <w:t xml:space="preserve">Apprenticeship </w:t>
      </w:r>
      <w:r w:rsidRPr="008B4D0E" w:rsidR="006F5308">
        <w:rPr>
          <w:rFonts w:asciiTheme="minorBidi" w:hAnsiTheme="minorBidi" w:eastAsiaTheme="minorEastAsia"/>
          <w:color w:val="000000"/>
          <w:sz w:val="24"/>
          <w:szCs w:val="24"/>
          <w:lang w:eastAsia="zh-CN"/>
        </w:rPr>
        <w:t>funding (</w:t>
      </w:r>
      <w:hyperlink w:history="1" r:id="rId14">
        <w:r w:rsidRPr="008B4D0E" w:rsidR="006F5308">
          <w:rPr>
            <w:rStyle w:val="Hyperlink"/>
            <w:rFonts w:asciiTheme="minorBidi" w:hAnsiTheme="minorBidi"/>
            <w:sz w:val="24"/>
            <w:szCs w:val="24"/>
          </w:rPr>
          <w:t>https://www.gov.uk/guidance/apprenticeship-funding-rules</w:t>
        </w:r>
      </w:hyperlink>
      <w:r w:rsidRPr="008B4D0E" w:rsidR="006F5308">
        <w:rPr>
          <w:rFonts w:asciiTheme="minorBidi" w:hAnsiTheme="minorBidi"/>
          <w:sz w:val="24"/>
          <w:szCs w:val="24"/>
        </w:rPr>
        <w:t>).</w:t>
      </w:r>
      <w:r w:rsidRPr="008B4D0E" w:rsidR="006F5308">
        <w:rPr>
          <w:rFonts w:asciiTheme="minorBidi" w:hAnsiTheme="minorBidi"/>
        </w:rPr>
        <w:t xml:space="preserve"> </w:t>
      </w:r>
      <w:r w:rsidRPr="008B4D0E">
        <w:rPr>
          <w:rFonts w:asciiTheme="minorBidi" w:hAnsiTheme="minorBidi"/>
          <w:sz w:val="24"/>
          <w:szCs w:val="24"/>
        </w:rPr>
        <w:t>The University of Hull also has its own methods to aid in evidencing continued compliance to these requirements; these are set out in the Apprentice / Employer contractual documentation that all parties have agreed.</w:t>
      </w:r>
    </w:p>
    <w:p w:rsidRPr="008B4D0E" w:rsidR="004F39C4" w:rsidP="008B4D0E" w:rsidRDefault="004F39C4" w14:paraId="0860482D" w14:textId="77777777">
      <w:pPr>
        <w:autoSpaceDE w:val="0"/>
        <w:autoSpaceDN w:val="0"/>
        <w:adjustRightInd w:val="0"/>
        <w:spacing w:after="46" w:line="360" w:lineRule="auto"/>
        <w:jc w:val="both"/>
        <w:rPr>
          <w:rFonts w:asciiTheme="minorBidi" w:hAnsiTheme="minorBidi" w:eastAsiaTheme="minorEastAsia"/>
          <w:color w:val="000000"/>
          <w:sz w:val="24"/>
          <w:szCs w:val="24"/>
          <w:lang w:eastAsia="zh-CN"/>
        </w:rPr>
      </w:pPr>
    </w:p>
    <w:p w:rsidRPr="004F39C4" w:rsidR="005D63A2" w:rsidP="004F39C4" w:rsidRDefault="00DA6422" w14:paraId="3E7BCCB5" w14:textId="6C07257E">
      <w:pPr>
        <w:autoSpaceDE w:val="0"/>
        <w:autoSpaceDN w:val="0"/>
        <w:adjustRightInd w:val="0"/>
        <w:spacing w:after="46"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This policy </w:t>
      </w:r>
      <w:r w:rsidR="004B2AEA">
        <w:rPr>
          <w:rFonts w:asciiTheme="minorBidi" w:hAnsiTheme="minorBidi" w:eastAsiaTheme="minorEastAsia"/>
          <w:color w:val="000000"/>
          <w:sz w:val="24"/>
          <w:szCs w:val="24"/>
          <w:lang w:eastAsia="zh-CN"/>
        </w:rPr>
        <w:t>sets</w:t>
      </w:r>
      <w:r w:rsidRPr="008B4D0E" w:rsidR="006F5308">
        <w:rPr>
          <w:rFonts w:asciiTheme="minorBidi" w:hAnsiTheme="minorBidi" w:eastAsiaTheme="minorEastAsia"/>
          <w:color w:val="000000"/>
          <w:sz w:val="24"/>
          <w:szCs w:val="24"/>
          <w:lang w:eastAsia="zh-CN"/>
        </w:rPr>
        <w:t xml:space="preserve"> out </w:t>
      </w:r>
      <w:r w:rsidRPr="008B4D0E" w:rsidR="0027638C">
        <w:rPr>
          <w:rFonts w:asciiTheme="minorBidi" w:hAnsiTheme="minorBidi" w:eastAsiaTheme="minorEastAsia"/>
          <w:color w:val="000000"/>
          <w:sz w:val="24"/>
          <w:szCs w:val="24"/>
          <w:lang w:eastAsia="zh-CN"/>
        </w:rPr>
        <w:t>a standardised way in which</w:t>
      </w:r>
      <w:r w:rsidRPr="008B4D0E" w:rsidR="006F5308">
        <w:rPr>
          <w:rFonts w:asciiTheme="minorBidi" w:hAnsiTheme="minorBidi" w:eastAsiaTheme="minorEastAsia"/>
          <w:color w:val="000000"/>
          <w:sz w:val="24"/>
          <w:szCs w:val="24"/>
          <w:lang w:eastAsia="zh-CN"/>
        </w:rPr>
        <w:t xml:space="preserve"> </w:t>
      </w:r>
      <w:r w:rsidRPr="008B4D0E" w:rsidR="000304A7">
        <w:rPr>
          <w:rFonts w:asciiTheme="minorBidi" w:hAnsiTheme="minorBidi" w:eastAsiaTheme="minorEastAsia"/>
          <w:color w:val="000000"/>
          <w:sz w:val="24"/>
          <w:szCs w:val="24"/>
          <w:lang w:eastAsia="zh-CN"/>
        </w:rPr>
        <w:t xml:space="preserve">the University of Hull will address any identified </w:t>
      </w:r>
      <w:r w:rsidR="004B2AEA">
        <w:rPr>
          <w:rFonts w:asciiTheme="minorBidi" w:hAnsiTheme="minorBidi" w:eastAsiaTheme="minorEastAsia"/>
          <w:color w:val="000000"/>
          <w:sz w:val="24"/>
          <w:szCs w:val="24"/>
          <w:lang w:eastAsia="zh-CN"/>
        </w:rPr>
        <w:t xml:space="preserve">risk of or </w:t>
      </w:r>
      <w:r w:rsidRPr="008B4D0E" w:rsidR="000304A7">
        <w:rPr>
          <w:rFonts w:asciiTheme="minorBidi" w:hAnsiTheme="minorBidi" w:eastAsiaTheme="minorEastAsia"/>
          <w:color w:val="000000"/>
          <w:sz w:val="24"/>
          <w:szCs w:val="24"/>
          <w:lang w:eastAsia="zh-CN"/>
        </w:rPr>
        <w:t xml:space="preserve">breach of </w:t>
      </w:r>
      <w:r w:rsidRPr="008B4D0E" w:rsidR="0027638C">
        <w:rPr>
          <w:rFonts w:asciiTheme="minorBidi" w:hAnsiTheme="minorBidi" w:eastAsiaTheme="minorEastAsia"/>
          <w:color w:val="000000"/>
          <w:sz w:val="24"/>
          <w:szCs w:val="24"/>
          <w:lang w:eastAsia="zh-CN"/>
        </w:rPr>
        <w:t>a</w:t>
      </w:r>
      <w:r w:rsidRPr="008B4D0E" w:rsidR="000100C8">
        <w:rPr>
          <w:rFonts w:asciiTheme="minorBidi" w:hAnsiTheme="minorBidi" w:eastAsiaTheme="minorEastAsia"/>
          <w:color w:val="000000"/>
          <w:sz w:val="24"/>
          <w:szCs w:val="24"/>
          <w:lang w:eastAsia="zh-CN"/>
        </w:rPr>
        <w:t>pprent</w:t>
      </w:r>
      <w:r w:rsidRPr="008B4D0E" w:rsidR="00B65494">
        <w:rPr>
          <w:rFonts w:asciiTheme="minorBidi" w:hAnsiTheme="minorBidi" w:eastAsiaTheme="minorEastAsia"/>
          <w:color w:val="000000"/>
          <w:sz w:val="24"/>
          <w:szCs w:val="24"/>
          <w:lang w:eastAsia="zh-CN"/>
        </w:rPr>
        <w:t>iceship requirements (or any other issue that is deemed to pose a risk to t</w:t>
      </w:r>
      <w:r w:rsidRPr="008B4D0E" w:rsidR="0027638C">
        <w:rPr>
          <w:rFonts w:asciiTheme="minorBidi" w:hAnsiTheme="minorBidi" w:eastAsiaTheme="minorEastAsia"/>
          <w:color w:val="000000"/>
          <w:sz w:val="24"/>
          <w:szCs w:val="24"/>
          <w:lang w:eastAsia="zh-CN"/>
        </w:rPr>
        <w:t>he successful completion of an A</w:t>
      </w:r>
      <w:r w:rsidRPr="008B4D0E" w:rsidR="00B65494">
        <w:rPr>
          <w:rFonts w:asciiTheme="minorBidi" w:hAnsiTheme="minorBidi" w:eastAsiaTheme="minorEastAsia"/>
          <w:color w:val="000000"/>
          <w:sz w:val="24"/>
          <w:szCs w:val="24"/>
          <w:lang w:eastAsia="zh-CN"/>
        </w:rPr>
        <w:t>pprentice</w:t>
      </w:r>
      <w:r w:rsidR="00AD7B63">
        <w:rPr>
          <w:rFonts w:asciiTheme="minorBidi" w:hAnsiTheme="minorBidi" w:eastAsiaTheme="minorEastAsia"/>
          <w:color w:val="000000"/>
          <w:sz w:val="24"/>
          <w:szCs w:val="24"/>
          <w:lang w:eastAsia="zh-CN"/>
        </w:rPr>
        <w:t>’</w:t>
      </w:r>
      <w:r w:rsidRPr="008B4D0E" w:rsidR="00B65494">
        <w:rPr>
          <w:rFonts w:asciiTheme="minorBidi" w:hAnsiTheme="minorBidi" w:eastAsiaTheme="minorEastAsia"/>
          <w:color w:val="000000"/>
          <w:sz w:val="24"/>
          <w:szCs w:val="24"/>
          <w:lang w:eastAsia="zh-CN"/>
        </w:rPr>
        <w:t>s programme)</w:t>
      </w:r>
      <w:r w:rsidRPr="008B4D0E" w:rsidR="00C23DB6">
        <w:rPr>
          <w:rFonts w:asciiTheme="minorBidi" w:hAnsiTheme="minorBidi" w:eastAsiaTheme="minorEastAsia"/>
          <w:color w:val="000000"/>
          <w:sz w:val="24"/>
          <w:szCs w:val="24"/>
          <w:lang w:eastAsia="zh-CN"/>
        </w:rPr>
        <w:t>.</w:t>
      </w:r>
      <w:r w:rsidRPr="008B4D0E" w:rsidR="0027638C">
        <w:rPr>
          <w:rFonts w:asciiTheme="minorBidi" w:hAnsiTheme="minorBidi" w:eastAsiaTheme="minorEastAsia"/>
          <w:color w:val="000000"/>
          <w:sz w:val="24"/>
          <w:szCs w:val="24"/>
          <w:lang w:eastAsia="zh-CN"/>
        </w:rPr>
        <w:t xml:space="preserve"> </w:t>
      </w:r>
      <w:r w:rsidRPr="008B4D0E" w:rsidR="00EE6973">
        <w:rPr>
          <w:rFonts w:asciiTheme="minorBidi" w:hAnsiTheme="minorBidi" w:eastAsiaTheme="minorEastAsia"/>
          <w:color w:val="000000"/>
          <w:sz w:val="24"/>
          <w:szCs w:val="24"/>
          <w:lang w:eastAsia="zh-CN"/>
        </w:rPr>
        <w:t>However,</w:t>
      </w:r>
      <w:r w:rsidRPr="008B4D0E" w:rsidR="0027638C">
        <w:rPr>
          <w:rFonts w:asciiTheme="minorBidi" w:hAnsiTheme="minorBidi" w:eastAsiaTheme="minorEastAsia"/>
          <w:color w:val="000000"/>
          <w:sz w:val="24"/>
          <w:szCs w:val="24"/>
          <w:lang w:eastAsia="zh-CN"/>
        </w:rPr>
        <w:t xml:space="preserve"> there may be occasions where the University may be required to deviate from this policy. These </w:t>
      </w:r>
      <w:r w:rsidRPr="008B4D0E" w:rsidR="00E60562">
        <w:rPr>
          <w:rFonts w:asciiTheme="minorBidi" w:hAnsiTheme="minorBidi" w:eastAsiaTheme="minorEastAsia"/>
          <w:color w:val="000000"/>
          <w:sz w:val="24"/>
          <w:szCs w:val="24"/>
          <w:lang w:eastAsia="zh-CN"/>
        </w:rPr>
        <w:t>occurrences</w:t>
      </w:r>
      <w:r w:rsidRPr="008B4D0E" w:rsidR="0027638C">
        <w:rPr>
          <w:rFonts w:asciiTheme="minorBidi" w:hAnsiTheme="minorBidi" w:eastAsiaTheme="minorEastAsia"/>
          <w:color w:val="000000"/>
          <w:sz w:val="24"/>
          <w:szCs w:val="24"/>
          <w:lang w:eastAsia="zh-CN"/>
        </w:rPr>
        <w:t xml:space="preserve"> will be assessed on a </w:t>
      </w:r>
      <w:r w:rsidRPr="008B4D0E" w:rsidR="004F39C4">
        <w:rPr>
          <w:rFonts w:asciiTheme="minorBidi" w:hAnsiTheme="minorBidi" w:eastAsiaTheme="minorEastAsia"/>
          <w:color w:val="000000"/>
          <w:sz w:val="24"/>
          <w:szCs w:val="24"/>
          <w:lang w:eastAsia="zh-CN"/>
        </w:rPr>
        <w:t>case-by-case</w:t>
      </w:r>
      <w:r w:rsidRPr="008B4D0E" w:rsidR="0027638C">
        <w:rPr>
          <w:rFonts w:asciiTheme="minorBidi" w:hAnsiTheme="minorBidi" w:eastAsiaTheme="minorEastAsia"/>
          <w:color w:val="000000"/>
          <w:sz w:val="24"/>
          <w:szCs w:val="24"/>
          <w:lang w:eastAsia="zh-CN"/>
        </w:rPr>
        <w:t xml:space="preserve"> basis, and deviation from this</w:t>
      </w:r>
      <w:r w:rsidRPr="008B4D0E" w:rsidR="008238B1">
        <w:rPr>
          <w:rFonts w:asciiTheme="minorBidi" w:hAnsiTheme="minorBidi" w:eastAsiaTheme="minorEastAsia"/>
          <w:color w:val="000000"/>
          <w:sz w:val="24"/>
          <w:szCs w:val="24"/>
          <w:lang w:eastAsia="zh-CN"/>
        </w:rPr>
        <w:t xml:space="preserve"> policy will only occur if</w:t>
      </w:r>
      <w:r w:rsidRPr="008B4D0E" w:rsidR="0027638C">
        <w:rPr>
          <w:rFonts w:asciiTheme="minorBidi" w:hAnsiTheme="minorBidi" w:eastAsiaTheme="minorEastAsia"/>
          <w:color w:val="000000"/>
          <w:sz w:val="24"/>
          <w:szCs w:val="24"/>
          <w:lang w:eastAsia="zh-CN"/>
        </w:rPr>
        <w:t xml:space="preserve"> deemed necessary </w:t>
      </w:r>
      <w:r w:rsidRPr="008B4D0E" w:rsidR="008238B1">
        <w:rPr>
          <w:rFonts w:asciiTheme="minorBidi" w:hAnsiTheme="minorBidi" w:eastAsiaTheme="minorEastAsia"/>
          <w:color w:val="000000"/>
          <w:sz w:val="24"/>
          <w:szCs w:val="24"/>
          <w:lang w:eastAsia="zh-CN"/>
        </w:rPr>
        <w:t xml:space="preserve">and </w:t>
      </w:r>
      <w:r w:rsidRPr="008B4D0E" w:rsidR="00E60562">
        <w:rPr>
          <w:rFonts w:asciiTheme="minorBidi" w:hAnsiTheme="minorBidi" w:eastAsiaTheme="minorEastAsia"/>
          <w:color w:val="000000"/>
          <w:sz w:val="24"/>
          <w:szCs w:val="24"/>
          <w:lang w:eastAsia="zh-CN"/>
        </w:rPr>
        <w:t xml:space="preserve">appropriate by </w:t>
      </w:r>
      <w:r w:rsidR="009B45C6">
        <w:rPr>
          <w:rFonts w:asciiTheme="minorBidi" w:hAnsiTheme="minorBidi" w:eastAsiaTheme="minorEastAsia"/>
          <w:color w:val="000000"/>
          <w:sz w:val="24"/>
          <w:szCs w:val="24"/>
          <w:lang w:eastAsia="zh-CN"/>
        </w:rPr>
        <w:t>either the Head of Apprenticeships (Quality of Education) or the Head of Apprenticeships (Funding and Compliance).</w:t>
      </w:r>
    </w:p>
    <w:p w:rsidRPr="008B4D0E" w:rsidR="00DA6422" w:rsidP="008B4D0E" w:rsidRDefault="00DA6422" w14:paraId="15BDFD94" w14:textId="0973E744">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lastRenderedPageBreak/>
        <w:t xml:space="preserve">Scope </w:t>
      </w:r>
    </w:p>
    <w:p w:rsidR="006C42D9" w:rsidP="008B4D0E" w:rsidRDefault="006C42D9" w14:paraId="0BEB628D" w14:textId="6D61823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This policy applies to all apprentices and employers engaged by the University in its role as a training provider for apprenticeships. While any indiv</w:t>
      </w:r>
      <w:r w:rsidR="00DE5AFC">
        <w:rPr>
          <w:rFonts w:asciiTheme="minorBidi" w:hAnsiTheme="minorBidi" w:eastAsiaTheme="minorEastAsia"/>
          <w:color w:val="000000"/>
          <w:sz w:val="24"/>
          <w:szCs w:val="24"/>
          <w:lang w:eastAsia="zh-CN"/>
        </w:rPr>
        <w:t>idual is able to raise an issue</w:t>
      </w:r>
      <w:r>
        <w:rPr>
          <w:rFonts w:asciiTheme="minorBidi" w:hAnsiTheme="minorBidi" w:eastAsiaTheme="minorEastAsia"/>
          <w:color w:val="000000"/>
          <w:sz w:val="24"/>
          <w:szCs w:val="24"/>
          <w:lang w:eastAsia="zh-CN"/>
        </w:rPr>
        <w:t xml:space="preserve">, the policy is to be used by University staff responsible for </w:t>
      </w:r>
      <w:r w:rsidR="00B36F6B">
        <w:rPr>
          <w:rFonts w:asciiTheme="minorBidi" w:hAnsiTheme="minorBidi" w:eastAsiaTheme="minorEastAsia"/>
          <w:color w:val="000000"/>
          <w:sz w:val="24"/>
          <w:szCs w:val="24"/>
          <w:lang w:eastAsia="zh-CN"/>
        </w:rPr>
        <w:t xml:space="preserve">ensuring </w:t>
      </w:r>
      <w:r>
        <w:rPr>
          <w:rFonts w:asciiTheme="minorBidi" w:hAnsiTheme="minorBidi" w:eastAsiaTheme="minorEastAsia"/>
          <w:color w:val="000000"/>
          <w:sz w:val="24"/>
          <w:szCs w:val="24"/>
          <w:lang w:eastAsia="zh-CN"/>
        </w:rPr>
        <w:t>the progress of apprentices through their programme.</w:t>
      </w:r>
    </w:p>
    <w:p w:rsidR="006C42D9" w:rsidP="008B4D0E" w:rsidRDefault="006C42D9" w14:paraId="5614E14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E60562" w:rsidP="008B4D0E" w:rsidRDefault="00DA6422" w14:paraId="34B5CB5E" w14:textId="4DD8664B">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w:t>
      </w:r>
      <w:r w:rsidRPr="008B4D0E" w:rsidR="009A14AB">
        <w:rPr>
          <w:rFonts w:asciiTheme="minorBidi" w:hAnsiTheme="minorBidi" w:eastAsiaTheme="minorEastAsia"/>
          <w:color w:val="000000"/>
          <w:sz w:val="24"/>
          <w:szCs w:val="24"/>
          <w:lang w:eastAsia="zh-CN"/>
        </w:rPr>
        <w:t xml:space="preserve">his process can be used for most apprentice / employer issues arising from non-compliance with the funding rules and / or the terms of the Apprenticeship contractual documentation. Where this process is not appropriate, the most </w:t>
      </w:r>
      <w:r w:rsidRPr="008B4D0E" w:rsidR="007E239D">
        <w:rPr>
          <w:rFonts w:asciiTheme="minorBidi" w:hAnsiTheme="minorBidi" w:eastAsiaTheme="minorEastAsia"/>
          <w:color w:val="000000"/>
          <w:sz w:val="24"/>
          <w:szCs w:val="24"/>
          <w:lang w:eastAsia="zh-CN"/>
        </w:rPr>
        <w:t xml:space="preserve">suitable course of action will be agreed </w:t>
      </w:r>
      <w:r w:rsidRPr="008B4D0E" w:rsidR="00EE6973">
        <w:rPr>
          <w:rFonts w:asciiTheme="minorBidi" w:hAnsiTheme="minorBidi" w:eastAsiaTheme="minorEastAsia"/>
          <w:color w:val="000000"/>
          <w:sz w:val="24"/>
          <w:szCs w:val="24"/>
          <w:lang w:eastAsia="zh-CN"/>
        </w:rPr>
        <w:t>by</w:t>
      </w:r>
      <w:r w:rsidRPr="008B4D0E" w:rsidR="007E239D">
        <w:rPr>
          <w:rFonts w:asciiTheme="minorBidi" w:hAnsiTheme="minorBidi" w:eastAsiaTheme="minorEastAsia"/>
          <w:color w:val="000000"/>
          <w:sz w:val="24"/>
          <w:szCs w:val="24"/>
          <w:lang w:eastAsia="zh-CN"/>
        </w:rPr>
        <w:t xml:space="preserve"> </w:t>
      </w:r>
      <w:r w:rsidR="009B45C6">
        <w:rPr>
          <w:rFonts w:asciiTheme="minorBidi" w:hAnsiTheme="minorBidi" w:eastAsiaTheme="minorEastAsia"/>
          <w:color w:val="000000"/>
          <w:sz w:val="24"/>
          <w:szCs w:val="24"/>
          <w:lang w:eastAsia="zh-CN"/>
        </w:rPr>
        <w:t>either the Head of Apprenticeships (Quality of Education) or the Head of Apprenticeships (Funding and Compliance).</w:t>
      </w:r>
    </w:p>
    <w:p w:rsidR="005D63A2" w:rsidP="008B4D0E" w:rsidRDefault="005D63A2" w14:paraId="6980357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5D63A2" w:rsidP="008B4D0E" w:rsidRDefault="005D63A2" w14:paraId="43917731" w14:textId="13E2B3C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FE464A">
        <w:rPr>
          <w:rFonts w:asciiTheme="minorBidi" w:hAnsiTheme="minorBidi" w:eastAsiaTheme="minorEastAsia"/>
          <w:color w:val="000000"/>
          <w:sz w:val="24"/>
          <w:szCs w:val="24"/>
          <w:lang w:eastAsia="zh-CN"/>
        </w:rPr>
        <w:t xml:space="preserve">For clarity, the scope of this policy </w:t>
      </w:r>
      <w:r w:rsidRPr="00FE464A" w:rsidR="00830B8A">
        <w:rPr>
          <w:rFonts w:asciiTheme="minorBidi" w:hAnsiTheme="minorBidi" w:eastAsiaTheme="minorEastAsia"/>
          <w:color w:val="000000"/>
          <w:sz w:val="24"/>
          <w:szCs w:val="24"/>
          <w:lang w:eastAsia="zh-CN"/>
        </w:rPr>
        <w:t>is restricted</w:t>
      </w:r>
      <w:r w:rsidRPr="00FE464A">
        <w:rPr>
          <w:rFonts w:asciiTheme="minorBidi" w:hAnsiTheme="minorBidi" w:eastAsiaTheme="minorEastAsia"/>
          <w:color w:val="000000"/>
          <w:sz w:val="24"/>
          <w:szCs w:val="24"/>
          <w:lang w:eastAsia="zh-CN"/>
        </w:rPr>
        <w:t xml:space="preserve"> only </w:t>
      </w:r>
      <w:r w:rsidRPr="00FE464A" w:rsidR="00830B8A">
        <w:rPr>
          <w:rFonts w:asciiTheme="minorBidi" w:hAnsiTheme="minorBidi" w:eastAsiaTheme="minorEastAsia"/>
          <w:color w:val="000000"/>
          <w:sz w:val="24"/>
          <w:szCs w:val="24"/>
          <w:lang w:eastAsia="zh-CN"/>
        </w:rPr>
        <w:t xml:space="preserve">to progress concerns relating </w:t>
      </w:r>
      <w:r w:rsidRPr="00FE464A">
        <w:rPr>
          <w:rFonts w:asciiTheme="minorBidi" w:hAnsiTheme="minorBidi" w:eastAsiaTheme="minorEastAsia"/>
          <w:color w:val="000000"/>
          <w:sz w:val="24"/>
          <w:szCs w:val="24"/>
          <w:lang w:eastAsia="zh-CN"/>
        </w:rPr>
        <w:t xml:space="preserve">to apprenticeship students. </w:t>
      </w:r>
      <w:r w:rsidRPr="00FE464A" w:rsidR="00830B8A">
        <w:rPr>
          <w:rFonts w:asciiTheme="minorBidi" w:hAnsiTheme="minorBidi" w:eastAsiaTheme="minorEastAsia"/>
          <w:color w:val="000000"/>
          <w:sz w:val="24"/>
          <w:szCs w:val="24"/>
          <w:lang w:eastAsia="zh-CN"/>
        </w:rPr>
        <w:t>Apprentices, in particular health related apprentices,</w:t>
      </w:r>
      <w:r w:rsidRPr="00FE464A">
        <w:rPr>
          <w:rFonts w:asciiTheme="minorBidi" w:hAnsiTheme="minorBidi" w:eastAsiaTheme="minorEastAsia"/>
          <w:color w:val="000000"/>
          <w:sz w:val="24"/>
          <w:szCs w:val="24"/>
          <w:lang w:eastAsia="zh-CN"/>
        </w:rPr>
        <w:t xml:space="preserve"> must </w:t>
      </w:r>
      <w:r w:rsidRPr="00FE464A" w:rsidR="00830B8A">
        <w:rPr>
          <w:rFonts w:asciiTheme="minorBidi" w:hAnsiTheme="minorBidi" w:eastAsiaTheme="minorEastAsia"/>
          <w:color w:val="000000"/>
          <w:sz w:val="24"/>
          <w:szCs w:val="24"/>
          <w:lang w:eastAsia="zh-CN"/>
        </w:rPr>
        <w:t>familiarise themselves with</w:t>
      </w:r>
      <w:r w:rsidRPr="00FE464A">
        <w:rPr>
          <w:rFonts w:asciiTheme="minorBidi" w:hAnsiTheme="minorBidi" w:eastAsiaTheme="minorEastAsia"/>
          <w:color w:val="000000"/>
          <w:sz w:val="24"/>
          <w:szCs w:val="24"/>
          <w:lang w:eastAsia="zh-CN"/>
        </w:rPr>
        <w:t xml:space="preserve"> their Programme Handbook for information about processes and policies that</w:t>
      </w:r>
      <w:r w:rsidRPr="00FE464A" w:rsidR="00830B8A">
        <w:rPr>
          <w:rFonts w:asciiTheme="minorBidi" w:hAnsiTheme="minorBidi" w:eastAsiaTheme="minorEastAsia"/>
          <w:color w:val="000000"/>
          <w:sz w:val="24"/>
          <w:szCs w:val="24"/>
          <w:lang w:eastAsia="zh-CN"/>
        </w:rPr>
        <w:t xml:space="preserve"> may</w:t>
      </w:r>
      <w:r w:rsidRPr="00FE464A">
        <w:rPr>
          <w:rFonts w:asciiTheme="minorBidi" w:hAnsiTheme="minorBidi" w:eastAsiaTheme="minorEastAsia"/>
          <w:color w:val="000000"/>
          <w:sz w:val="24"/>
          <w:szCs w:val="24"/>
          <w:lang w:eastAsia="zh-CN"/>
        </w:rPr>
        <w:t xml:space="preserve"> apply to their programme</w:t>
      </w:r>
      <w:r w:rsidRPr="00FE464A" w:rsidR="00830B8A">
        <w:rPr>
          <w:rFonts w:asciiTheme="minorBidi" w:hAnsiTheme="minorBidi" w:eastAsiaTheme="minorEastAsia"/>
          <w:color w:val="000000"/>
          <w:sz w:val="24"/>
          <w:szCs w:val="24"/>
          <w:lang w:eastAsia="zh-CN"/>
        </w:rPr>
        <w:t xml:space="preserve"> – for example in relation to the escalation of practice concerns</w:t>
      </w:r>
      <w:r w:rsidRPr="00FE464A">
        <w:rPr>
          <w:rFonts w:asciiTheme="minorBidi" w:hAnsiTheme="minorBidi" w:eastAsiaTheme="minorEastAsia"/>
          <w:color w:val="000000"/>
          <w:sz w:val="24"/>
          <w:szCs w:val="24"/>
          <w:lang w:eastAsia="zh-CN"/>
        </w:rPr>
        <w:t>.</w:t>
      </w:r>
      <w:r w:rsidR="00DE5AFC">
        <w:rPr>
          <w:rFonts w:asciiTheme="minorBidi" w:hAnsiTheme="minorBidi" w:eastAsiaTheme="minorEastAsia"/>
          <w:color w:val="000000"/>
          <w:sz w:val="24"/>
          <w:szCs w:val="24"/>
          <w:lang w:eastAsia="zh-CN"/>
        </w:rPr>
        <w:t xml:space="preserve"> Where an issue</w:t>
      </w:r>
      <w:r w:rsidRPr="00FE464A" w:rsidR="00830B8A">
        <w:rPr>
          <w:rFonts w:asciiTheme="minorBidi" w:hAnsiTheme="minorBidi" w:eastAsiaTheme="minorEastAsia"/>
          <w:color w:val="000000"/>
          <w:sz w:val="24"/>
          <w:szCs w:val="24"/>
          <w:lang w:eastAsia="zh-CN"/>
        </w:rPr>
        <w:t xml:space="preserve"> is raised relating to a placement learning issue, as this also affects the progress of an apprentice through thei</w:t>
      </w:r>
      <w:r w:rsidR="00DE5AFC">
        <w:rPr>
          <w:rFonts w:asciiTheme="minorBidi" w:hAnsiTheme="minorBidi" w:eastAsiaTheme="minorEastAsia"/>
          <w:color w:val="000000"/>
          <w:sz w:val="24"/>
          <w:szCs w:val="24"/>
          <w:lang w:eastAsia="zh-CN"/>
        </w:rPr>
        <w:t>r programme, a Cause for intervention</w:t>
      </w:r>
      <w:r w:rsidRPr="00FE464A" w:rsidR="00830B8A">
        <w:rPr>
          <w:rFonts w:asciiTheme="minorBidi" w:hAnsiTheme="minorBidi" w:eastAsiaTheme="minorEastAsia"/>
          <w:color w:val="000000"/>
          <w:sz w:val="24"/>
          <w:szCs w:val="24"/>
          <w:lang w:eastAsia="zh-CN"/>
        </w:rPr>
        <w:t xml:space="preserve"> form (Appendix A) must be completed as well as the necessary processes </w:t>
      </w:r>
      <w:r w:rsidRPr="00FE464A" w:rsidR="004A2DFB">
        <w:rPr>
          <w:rFonts w:asciiTheme="minorBidi" w:hAnsiTheme="minorBidi" w:eastAsiaTheme="minorEastAsia"/>
          <w:color w:val="000000"/>
          <w:sz w:val="24"/>
          <w:szCs w:val="24"/>
          <w:lang w:eastAsia="zh-CN"/>
        </w:rPr>
        <w:t>detailed by</w:t>
      </w:r>
      <w:r w:rsidRPr="00FE464A" w:rsidR="00830B8A">
        <w:rPr>
          <w:rFonts w:asciiTheme="minorBidi" w:hAnsiTheme="minorBidi" w:eastAsiaTheme="minorEastAsia"/>
          <w:color w:val="000000"/>
          <w:sz w:val="24"/>
          <w:szCs w:val="24"/>
          <w:lang w:eastAsia="zh-CN"/>
        </w:rPr>
        <w:t xml:space="preserve"> the Faculty for </w:t>
      </w:r>
      <w:hyperlink w:history="1" r:id="rId15">
        <w:r w:rsidRPr="003F0410" w:rsidR="00830B8A">
          <w:rPr>
            <w:rStyle w:val="Hyperlink"/>
            <w:rFonts w:asciiTheme="minorBidi" w:hAnsiTheme="minorBidi" w:eastAsiaTheme="minorEastAsia"/>
            <w:sz w:val="24"/>
            <w:szCs w:val="24"/>
            <w:lang w:eastAsia="zh-CN"/>
          </w:rPr>
          <w:t>Raising Practice Concerns</w:t>
        </w:r>
      </w:hyperlink>
      <w:r w:rsidRPr="00FE464A" w:rsidR="00830B8A">
        <w:rPr>
          <w:rFonts w:asciiTheme="minorBidi" w:hAnsiTheme="minorBidi" w:eastAsiaTheme="minorEastAsia"/>
          <w:color w:val="000000"/>
          <w:sz w:val="24"/>
          <w:szCs w:val="24"/>
          <w:lang w:eastAsia="zh-CN"/>
        </w:rPr>
        <w:t>.</w:t>
      </w:r>
    </w:p>
    <w:p w:rsidRPr="008B4D0E" w:rsidR="00B854F7" w:rsidP="008B4D0E" w:rsidRDefault="00B854F7" w14:paraId="3D479C4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DA6422" w:rsidP="008B4D0E" w:rsidRDefault="007E239D" w14:paraId="7F4251E9" w14:textId="788E4AD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Should an apprentice be</w:t>
      </w:r>
      <w:r w:rsidRPr="008B4D0E" w:rsidR="00DA6422">
        <w:rPr>
          <w:rFonts w:asciiTheme="minorBidi" w:hAnsiTheme="minorBidi" w:eastAsiaTheme="minorEastAsia"/>
          <w:color w:val="000000"/>
          <w:sz w:val="24"/>
          <w:szCs w:val="24"/>
          <w:lang w:eastAsia="zh-CN"/>
        </w:rPr>
        <w:t xml:space="preserve"> dissatisfied with </w:t>
      </w:r>
      <w:r w:rsidR="005D63A2">
        <w:rPr>
          <w:rFonts w:asciiTheme="minorBidi" w:hAnsiTheme="minorBidi" w:eastAsiaTheme="minorEastAsia"/>
          <w:color w:val="000000"/>
          <w:sz w:val="24"/>
          <w:szCs w:val="24"/>
          <w:lang w:eastAsia="zh-CN"/>
        </w:rPr>
        <w:t>th</w:t>
      </w:r>
      <w:r w:rsidR="004A2DFB">
        <w:rPr>
          <w:rFonts w:asciiTheme="minorBidi" w:hAnsiTheme="minorBidi" w:eastAsiaTheme="minorEastAsia"/>
          <w:color w:val="000000"/>
          <w:sz w:val="24"/>
          <w:szCs w:val="24"/>
          <w:lang w:eastAsia="zh-CN"/>
        </w:rPr>
        <w:t>is</w:t>
      </w:r>
      <w:r w:rsidRPr="008B4D0E">
        <w:rPr>
          <w:rFonts w:asciiTheme="minorBidi" w:hAnsiTheme="minorBidi" w:eastAsiaTheme="minorEastAsia"/>
          <w:color w:val="000000"/>
          <w:sz w:val="24"/>
          <w:szCs w:val="24"/>
          <w:lang w:eastAsia="zh-CN"/>
        </w:rPr>
        <w:t xml:space="preserve"> process, or outcome of the process,</w:t>
      </w:r>
      <w:r w:rsidRPr="008B4D0E" w:rsidR="00DA6422">
        <w:rPr>
          <w:rFonts w:asciiTheme="minorBidi" w:hAnsiTheme="minorBidi" w:eastAsiaTheme="minorEastAsia"/>
          <w:color w:val="000000"/>
          <w:sz w:val="24"/>
          <w:szCs w:val="24"/>
          <w:lang w:eastAsia="zh-CN"/>
        </w:rPr>
        <w:t xml:space="preserve"> they should </w:t>
      </w:r>
      <w:r w:rsidRPr="008B4D0E">
        <w:rPr>
          <w:rFonts w:asciiTheme="minorBidi" w:hAnsiTheme="minorBidi" w:eastAsiaTheme="minorEastAsia"/>
          <w:color w:val="000000"/>
          <w:sz w:val="24"/>
          <w:szCs w:val="24"/>
          <w:lang w:eastAsia="zh-CN"/>
        </w:rPr>
        <w:t xml:space="preserve">refer to </w:t>
      </w:r>
      <w:r w:rsidRPr="008B4D0E" w:rsidR="00DA6422">
        <w:rPr>
          <w:rFonts w:asciiTheme="minorBidi" w:hAnsiTheme="minorBidi" w:eastAsiaTheme="minorEastAsia"/>
          <w:color w:val="000000"/>
          <w:sz w:val="24"/>
          <w:szCs w:val="24"/>
          <w:lang w:eastAsia="zh-CN"/>
        </w:rPr>
        <w:t xml:space="preserve">the University’s </w:t>
      </w:r>
      <w:hyperlink w:history="1" r:id="rId16">
        <w:r w:rsidRPr="003F0410" w:rsidR="00DA6422">
          <w:rPr>
            <w:rStyle w:val="Hyperlink"/>
            <w:rFonts w:asciiTheme="minorBidi" w:hAnsiTheme="minorBidi" w:eastAsiaTheme="minorEastAsia"/>
            <w:sz w:val="24"/>
            <w:szCs w:val="24"/>
            <w:lang w:eastAsia="zh-CN"/>
          </w:rPr>
          <w:t>Student Complaint Regulations</w:t>
        </w:r>
      </w:hyperlink>
      <w:r w:rsidRPr="008B4D0E" w:rsidR="00DA6422">
        <w:rPr>
          <w:rFonts w:asciiTheme="minorBidi" w:hAnsiTheme="minorBidi" w:eastAsiaTheme="minorEastAsia"/>
          <w:color w:val="000000"/>
          <w:sz w:val="24"/>
          <w:szCs w:val="24"/>
          <w:lang w:eastAsia="zh-CN"/>
        </w:rPr>
        <w:t xml:space="preserve">. </w:t>
      </w:r>
    </w:p>
    <w:p w:rsidRPr="008B4D0E" w:rsidR="005D63A2" w:rsidP="008B4D0E" w:rsidRDefault="005D63A2" w14:paraId="6D3BF2A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7E239D" w:rsidP="008B4D0E" w:rsidRDefault="007E239D" w14:paraId="2E4D51D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Where an employer is dissatisfied with the process, or outcome of the process, the</w:t>
      </w:r>
      <w:r w:rsidRPr="008B4D0E" w:rsidR="00EE6973">
        <w:rPr>
          <w:rFonts w:asciiTheme="minorBidi" w:hAnsiTheme="minorBidi" w:eastAsiaTheme="minorEastAsia"/>
          <w:color w:val="000000"/>
          <w:sz w:val="24"/>
          <w:szCs w:val="24"/>
          <w:lang w:eastAsia="zh-CN"/>
        </w:rPr>
        <w:t>y</w:t>
      </w:r>
      <w:r w:rsidRPr="008B4D0E">
        <w:rPr>
          <w:rFonts w:asciiTheme="minorBidi" w:hAnsiTheme="minorBidi" w:eastAsiaTheme="minorEastAsia"/>
          <w:color w:val="000000"/>
          <w:sz w:val="24"/>
          <w:szCs w:val="24"/>
          <w:lang w:eastAsia="zh-CN"/>
        </w:rPr>
        <w:t xml:space="preserve"> should refer to the University of Hull Higher and Degree Apprenticeship Employer Complaints policy.</w:t>
      </w:r>
    </w:p>
    <w:p w:rsidRPr="008B4D0E" w:rsidR="00DA6422" w:rsidP="008B4D0E" w:rsidRDefault="00DA6422" w14:paraId="6749FBEC"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8B4D0E" w:rsidR="00DA6422" w:rsidP="008B4D0E" w:rsidRDefault="00DA6422" w14:paraId="1C5283DF"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Objectives </w:t>
      </w:r>
    </w:p>
    <w:p w:rsidRPr="008B4D0E" w:rsidR="00DA6422" w:rsidP="008B4D0E" w:rsidRDefault="00DA6422" w14:paraId="2499D483" w14:textId="77777777">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The desired objectives of the policy are:</w:t>
      </w:r>
    </w:p>
    <w:p w:rsidRPr="008B4D0E" w:rsidR="00DA6422" w:rsidP="008B4D0E" w:rsidRDefault="00DA6422" w14:paraId="3C7A588B" w14:textId="4E5EC1A7">
      <w:pPr>
        <w:numPr>
          <w:ilvl w:val="0"/>
          <w:numId w:val="1"/>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to resolve </w:t>
      </w:r>
      <w:r w:rsidRPr="008B4D0E" w:rsidR="006D38E6">
        <w:rPr>
          <w:rFonts w:asciiTheme="minorBidi" w:hAnsiTheme="minorBidi" w:eastAsiaTheme="minorEastAsia"/>
          <w:color w:val="000000"/>
          <w:sz w:val="24"/>
          <w:szCs w:val="24"/>
          <w:lang w:eastAsia="zh-CN"/>
        </w:rPr>
        <w:t>issues impacting the Apprentice</w:t>
      </w:r>
      <w:r w:rsidR="00B854F7">
        <w:rPr>
          <w:rFonts w:asciiTheme="minorBidi" w:hAnsiTheme="minorBidi" w:eastAsiaTheme="minorEastAsia"/>
          <w:color w:val="000000"/>
          <w:sz w:val="24"/>
          <w:szCs w:val="24"/>
          <w:lang w:eastAsia="zh-CN"/>
        </w:rPr>
        <w:t>’</w:t>
      </w:r>
      <w:r w:rsidRPr="008B4D0E" w:rsidR="006D38E6">
        <w:rPr>
          <w:rFonts w:asciiTheme="minorBidi" w:hAnsiTheme="minorBidi" w:eastAsiaTheme="minorEastAsia"/>
          <w:color w:val="000000"/>
          <w:sz w:val="24"/>
          <w:szCs w:val="24"/>
          <w:lang w:eastAsia="zh-CN"/>
        </w:rPr>
        <w:t>s eligibility or ability to successfully complete their programme</w:t>
      </w:r>
      <w:r w:rsidRPr="008B4D0E">
        <w:rPr>
          <w:rFonts w:asciiTheme="minorBidi" w:hAnsiTheme="minorBidi" w:eastAsiaTheme="minorEastAsia"/>
          <w:color w:val="000000"/>
          <w:sz w:val="24"/>
          <w:szCs w:val="24"/>
          <w:lang w:eastAsia="zh-CN"/>
        </w:rPr>
        <w:t xml:space="preserve"> at the earliest opportunity</w:t>
      </w:r>
      <w:r w:rsidR="000470AC">
        <w:rPr>
          <w:rFonts w:asciiTheme="minorBidi" w:hAnsiTheme="minorBidi" w:eastAsiaTheme="minorEastAsia"/>
          <w:color w:val="000000"/>
          <w:sz w:val="24"/>
          <w:szCs w:val="24"/>
          <w:lang w:eastAsia="zh-CN"/>
        </w:rPr>
        <w:t>.</w:t>
      </w:r>
      <w:r w:rsidRPr="008B4D0E">
        <w:rPr>
          <w:rFonts w:asciiTheme="minorBidi" w:hAnsiTheme="minorBidi" w:eastAsiaTheme="minorEastAsia"/>
          <w:color w:val="000000"/>
          <w:sz w:val="24"/>
          <w:szCs w:val="24"/>
          <w:lang w:eastAsia="zh-CN"/>
        </w:rPr>
        <w:t xml:space="preserve"> </w:t>
      </w:r>
    </w:p>
    <w:p w:rsidRPr="008B4D0E" w:rsidR="00DA6422" w:rsidP="008B4D0E" w:rsidRDefault="008238B1" w14:paraId="3CA393C1" w14:textId="24380201">
      <w:pPr>
        <w:numPr>
          <w:ilvl w:val="0"/>
          <w:numId w:val="1"/>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to ensure that the</w:t>
      </w:r>
      <w:r w:rsidRPr="008B4D0E" w:rsidR="00EF5532">
        <w:rPr>
          <w:rFonts w:asciiTheme="minorBidi" w:hAnsiTheme="minorBidi" w:eastAsiaTheme="minorEastAsia"/>
          <w:color w:val="000000"/>
          <w:sz w:val="24"/>
          <w:szCs w:val="24"/>
          <w:lang w:eastAsia="zh-CN"/>
        </w:rPr>
        <w:t xml:space="preserve"> escalation processes are fair </w:t>
      </w:r>
      <w:r w:rsidRPr="008B4D0E" w:rsidR="00DA6422">
        <w:rPr>
          <w:rFonts w:asciiTheme="minorBidi" w:hAnsiTheme="minorBidi" w:eastAsiaTheme="minorEastAsia"/>
          <w:color w:val="000000"/>
          <w:sz w:val="24"/>
          <w:szCs w:val="24"/>
          <w:lang w:eastAsia="zh-CN"/>
        </w:rPr>
        <w:t xml:space="preserve">and transparent to </w:t>
      </w:r>
      <w:r w:rsidRPr="008B4D0E" w:rsidR="00EF5532">
        <w:rPr>
          <w:rFonts w:asciiTheme="minorBidi" w:hAnsiTheme="minorBidi" w:eastAsiaTheme="minorEastAsia"/>
          <w:color w:val="000000"/>
          <w:sz w:val="24"/>
          <w:szCs w:val="24"/>
          <w:lang w:eastAsia="zh-CN"/>
        </w:rPr>
        <w:t>all parties</w:t>
      </w:r>
      <w:r w:rsidR="000470AC">
        <w:rPr>
          <w:rFonts w:asciiTheme="minorBidi" w:hAnsiTheme="minorBidi" w:eastAsiaTheme="minorEastAsia"/>
          <w:color w:val="000000"/>
          <w:sz w:val="24"/>
          <w:szCs w:val="24"/>
          <w:lang w:eastAsia="zh-CN"/>
        </w:rPr>
        <w:t>.</w:t>
      </w:r>
      <w:r w:rsidRPr="008B4D0E" w:rsidR="00DA6422">
        <w:rPr>
          <w:rFonts w:asciiTheme="minorBidi" w:hAnsiTheme="minorBidi" w:eastAsiaTheme="minorEastAsia"/>
          <w:color w:val="000000"/>
          <w:sz w:val="24"/>
          <w:szCs w:val="24"/>
          <w:lang w:eastAsia="zh-CN"/>
        </w:rPr>
        <w:t xml:space="preserve"> </w:t>
      </w:r>
    </w:p>
    <w:p w:rsidRPr="0088514C" w:rsidR="006B5A88" w:rsidP="003B3904" w:rsidRDefault="00DA6422" w14:paraId="4EBC488D" w14:textId="03DE4355">
      <w:pPr>
        <w:numPr>
          <w:ilvl w:val="0"/>
          <w:numId w:val="1"/>
        </w:num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to give all parties a clear p</w:t>
      </w:r>
      <w:r w:rsidR="00DE5AFC">
        <w:rPr>
          <w:rFonts w:asciiTheme="minorBidi" w:hAnsiTheme="minorBidi" w:eastAsiaTheme="minorEastAsia"/>
          <w:color w:val="000000"/>
          <w:sz w:val="24"/>
          <w:szCs w:val="24"/>
          <w:lang w:eastAsia="zh-CN"/>
        </w:rPr>
        <w:t>rocedure for escalating issues</w:t>
      </w:r>
      <w:r w:rsidRPr="008B4D0E">
        <w:rPr>
          <w:rFonts w:asciiTheme="minorBidi" w:hAnsiTheme="minorBidi" w:eastAsiaTheme="minorEastAsia"/>
          <w:color w:val="000000"/>
          <w:sz w:val="24"/>
          <w:szCs w:val="24"/>
          <w:lang w:eastAsia="zh-CN"/>
        </w:rPr>
        <w:t xml:space="preserve"> that cannot be resolved at the level where they arise.</w:t>
      </w:r>
    </w:p>
    <w:p w:rsidR="00D57AB3" w:rsidP="00D57AB3" w:rsidRDefault="00ED6F6F" w14:paraId="6B1DFEEC" w14:textId="13B1AE24">
      <w:pPr>
        <w:numPr>
          <w:ilvl w:val="0"/>
          <w:numId w:val="1"/>
        </w:num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to ensure the University remains compliant with quality and funding regulations and policies</w:t>
      </w:r>
      <w:r w:rsidR="000470AC">
        <w:rPr>
          <w:rFonts w:asciiTheme="minorBidi" w:hAnsiTheme="minorBidi" w:eastAsiaTheme="minorEastAsia"/>
          <w:color w:val="000000"/>
          <w:sz w:val="24"/>
          <w:szCs w:val="24"/>
          <w:lang w:eastAsia="zh-CN"/>
        </w:rPr>
        <w:t>.</w:t>
      </w:r>
    </w:p>
    <w:p w:rsidR="00D57AB3" w:rsidP="0088514C" w:rsidRDefault="00D57AB3" w14:paraId="3079DB93" w14:textId="5E5BC7C3">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p>
    <w:p w:rsidR="00D57AB3" w:rsidP="0088514C" w:rsidRDefault="00D57AB3" w14:paraId="020B6361" w14:textId="6B6F53D0">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b/>
          <w:bCs/>
          <w:color w:val="000000"/>
          <w:sz w:val="24"/>
          <w:szCs w:val="24"/>
          <w:lang w:eastAsia="zh-CN"/>
        </w:rPr>
        <w:t>Issue escalation panel meetings</w:t>
      </w:r>
    </w:p>
    <w:p w:rsidRPr="0088514C" w:rsidR="00D57AB3" w:rsidP="0088514C" w:rsidRDefault="00D57AB3" w14:paraId="28EF480D" w14:textId="6A428EE2">
      <w:pPr>
        <w:autoSpaceDE w:val="0"/>
        <w:autoSpaceDN w:val="0"/>
        <w:adjustRightInd w:val="0"/>
        <w:spacing w:after="60" w:line="360" w:lineRule="auto"/>
        <w:jc w:val="both"/>
        <w:rPr>
          <w:rFonts w:asciiTheme="minorBidi" w:hAnsiTheme="minorBidi" w:eastAsiaTheme="minorEastAsia"/>
          <w:bCs/>
          <w:color w:val="000000"/>
          <w:sz w:val="24"/>
          <w:szCs w:val="24"/>
          <w:lang w:eastAsia="zh-CN"/>
        </w:rPr>
      </w:pPr>
      <w:r w:rsidRPr="0088514C">
        <w:rPr>
          <w:rFonts w:asciiTheme="minorBidi" w:hAnsiTheme="minorBidi" w:eastAsiaTheme="minorEastAsia"/>
          <w:bCs/>
          <w:color w:val="000000"/>
          <w:sz w:val="24"/>
          <w:szCs w:val="24"/>
          <w:lang w:eastAsia="zh-CN"/>
        </w:rPr>
        <w:t>Issu</w:t>
      </w:r>
      <w:r w:rsidRPr="00D57AB3">
        <w:rPr>
          <w:rFonts w:asciiTheme="minorBidi" w:hAnsiTheme="minorBidi" w:eastAsiaTheme="minorEastAsia"/>
          <w:bCs/>
          <w:color w:val="000000"/>
          <w:sz w:val="24"/>
          <w:szCs w:val="24"/>
          <w:lang w:eastAsia="zh-CN"/>
        </w:rPr>
        <w:t>e escalation panel meetings are held</w:t>
      </w:r>
      <w:r>
        <w:rPr>
          <w:rFonts w:asciiTheme="minorBidi" w:hAnsiTheme="minorBidi" w:eastAsiaTheme="minorEastAsia"/>
          <w:bCs/>
          <w:color w:val="000000"/>
          <w:sz w:val="24"/>
          <w:szCs w:val="24"/>
          <w:lang w:eastAsia="zh-CN"/>
        </w:rPr>
        <w:t xml:space="preserve"> monthly. The function of the panel is to discuss existing </w:t>
      </w:r>
      <w:r w:rsidRPr="00D57AB3">
        <w:rPr>
          <w:rFonts w:asciiTheme="minorBidi" w:hAnsiTheme="minorBidi" w:eastAsiaTheme="minorEastAsia"/>
          <w:bCs/>
          <w:color w:val="000000"/>
          <w:sz w:val="24"/>
          <w:szCs w:val="24"/>
          <w:lang w:eastAsia="zh-CN"/>
        </w:rPr>
        <w:t>and</w:t>
      </w:r>
      <w:r>
        <w:rPr>
          <w:rFonts w:asciiTheme="minorBidi" w:hAnsiTheme="minorBidi" w:eastAsiaTheme="minorEastAsia"/>
          <w:bCs/>
          <w:color w:val="000000"/>
          <w:sz w:val="24"/>
          <w:szCs w:val="24"/>
          <w:lang w:eastAsia="zh-CN"/>
        </w:rPr>
        <w:t xml:space="preserve"> new risks relating the progress of apprentices. The panel also agrees any action that is to be taken in order to mitigate these risks. The panel is chaired by either the Head of Apprenticeships (Quality of Education) or Head of Apprenticeships (Funding and Compliance), and there is an expectation that Programme Directors and Portfolio Tutors attend the panel where their apprentices are in scope.</w:t>
      </w:r>
    </w:p>
    <w:p w:rsidR="006C42D9" w:rsidP="008B4D0E" w:rsidRDefault="006C42D9" w14:paraId="7B1148DD" w14:textId="77777777">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p>
    <w:p w:rsidRPr="008B4D0E" w:rsidR="008238B1" w:rsidP="008B4D0E" w:rsidRDefault="00EF5532" w14:paraId="4E46F8FE" w14:textId="3596F3BC">
      <w:pPr>
        <w:autoSpaceDE w:val="0"/>
        <w:autoSpaceDN w:val="0"/>
        <w:adjustRightInd w:val="0"/>
        <w:spacing w:after="6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b/>
          <w:bCs/>
          <w:color w:val="000000"/>
          <w:sz w:val="24"/>
          <w:szCs w:val="24"/>
          <w:lang w:eastAsia="zh-CN"/>
        </w:rPr>
        <w:t>Issue escalation and resolution</w:t>
      </w:r>
      <w:r w:rsidRPr="008B4D0E" w:rsidR="00DA6422">
        <w:rPr>
          <w:rFonts w:asciiTheme="minorBidi" w:hAnsiTheme="minorBidi" w:eastAsiaTheme="minorEastAsia"/>
          <w:b/>
          <w:bCs/>
          <w:color w:val="000000"/>
          <w:sz w:val="24"/>
          <w:szCs w:val="24"/>
          <w:lang w:eastAsia="zh-CN"/>
        </w:rPr>
        <w:t xml:space="preserve"> procedure </w:t>
      </w:r>
    </w:p>
    <w:p w:rsidR="006B5A88" w:rsidP="008B4D0E" w:rsidRDefault="008238B1" w14:paraId="69A2C552" w14:textId="0471145A">
      <w:pPr>
        <w:autoSpaceDE w:val="0"/>
        <w:autoSpaceDN w:val="0"/>
        <w:adjustRightInd w:val="0"/>
        <w:spacing w:after="60" w:line="360" w:lineRule="auto"/>
        <w:jc w:val="both"/>
        <w:rPr>
          <w:rFonts w:asciiTheme="minorBidi" w:hAnsiTheme="minorBidi" w:eastAsiaTheme="minorEastAsia"/>
          <w:i/>
          <w:iCs/>
          <w:color w:val="000000"/>
          <w:sz w:val="24"/>
          <w:szCs w:val="24"/>
          <w:lang w:eastAsia="zh-CN"/>
        </w:rPr>
      </w:pPr>
      <w:r w:rsidRPr="008B4D0E">
        <w:rPr>
          <w:rFonts w:asciiTheme="minorBidi" w:hAnsiTheme="minorBidi" w:eastAsiaTheme="minorEastAsia"/>
          <w:color w:val="000000"/>
          <w:sz w:val="24"/>
          <w:szCs w:val="24"/>
          <w:lang w:eastAsia="zh-CN"/>
        </w:rPr>
        <w:t xml:space="preserve">Issues that are to be escalated using this procedure may </w:t>
      </w:r>
      <w:r w:rsidR="00ED6F6F">
        <w:rPr>
          <w:rFonts w:asciiTheme="minorBidi" w:hAnsiTheme="minorBidi" w:eastAsiaTheme="minorEastAsia"/>
          <w:color w:val="000000"/>
          <w:sz w:val="24"/>
          <w:szCs w:val="24"/>
          <w:lang w:eastAsia="zh-CN"/>
        </w:rPr>
        <w:t xml:space="preserve">be classified as either a </w:t>
      </w:r>
      <w:r w:rsidR="00ED6F6F">
        <w:rPr>
          <w:rFonts w:asciiTheme="minorBidi" w:hAnsiTheme="minorBidi" w:eastAsiaTheme="minorEastAsia"/>
          <w:b/>
          <w:bCs/>
          <w:i/>
          <w:iCs/>
          <w:color w:val="000000"/>
          <w:sz w:val="24"/>
          <w:szCs w:val="24"/>
          <w:lang w:eastAsia="zh-CN"/>
        </w:rPr>
        <w:t>c</w:t>
      </w:r>
      <w:r w:rsidR="00DE5AFC">
        <w:rPr>
          <w:rFonts w:asciiTheme="minorBidi" w:hAnsiTheme="minorBidi" w:eastAsiaTheme="minorEastAsia"/>
          <w:b/>
          <w:bCs/>
          <w:i/>
          <w:iCs/>
          <w:color w:val="000000"/>
          <w:sz w:val="24"/>
          <w:szCs w:val="24"/>
          <w:lang w:eastAsia="zh-CN"/>
        </w:rPr>
        <w:t>ause for intervention</w:t>
      </w:r>
      <w:r w:rsidRPr="008B4D0E">
        <w:rPr>
          <w:rFonts w:asciiTheme="minorBidi" w:hAnsiTheme="minorBidi" w:eastAsiaTheme="minorEastAsia"/>
          <w:b/>
          <w:bCs/>
          <w:i/>
          <w:iCs/>
          <w:color w:val="000000"/>
          <w:sz w:val="24"/>
          <w:szCs w:val="24"/>
          <w:lang w:eastAsia="zh-CN"/>
        </w:rPr>
        <w:t xml:space="preserve"> or </w:t>
      </w:r>
      <w:r w:rsidR="00DE5AFC">
        <w:rPr>
          <w:rFonts w:asciiTheme="minorBidi" w:hAnsiTheme="minorBidi" w:eastAsiaTheme="minorEastAsia"/>
          <w:b/>
          <w:bCs/>
          <w:i/>
          <w:iCs/>
          <w:color w:val="000000"/>
          <w:sz w:val="24"/>
          <w:szCs w:val="24"/>
          <w:lang w:eastAsia="zh-CN"/>
        </w:rPr>
        <w:t>critical cause for intervention</w:t>
      </w:r>
      <w:r w:rsidRPr="008B4D0E">
        <w:rPr>
          <w:rFonts w:asciiTheme="minorBidi" w:hAnsiTheme="minorBidi" w:eastAsiaTheme="minorEastAsia"/>
          <w:i/>
          <w:iCs/>
          <w:color w:val="000000"/>
          <w:sz w:val="24"/>
          <w:szCs w:val="24"/>
          <w:lang w:eastAsia="zh-CN"/>
        </w:rPr>
        <w:t xml:space="preserve">. </w:t>
      </w:r>
      <w:r w:rsidR="001138CB">
        <w:rPr>
          <w:rFonts w:asciiTheme="minorBidi" w:hAnsiTheme="minorBidi" w:eastAsiaTheme="minorEastAsia"/>
          <w:i/>
          <w:iCs/>
          <w:color w:val="000000"/>
          <w:sz w:val="24"/>
          <w:szCs w:val="24"/>
          <w:lang w:eastAsia="zh-CN"/>
        </w:rPr>
        <w:t>The classification</w:t>
      </w:r>
      <w:r w:rsidR="00D57AB3">
        <w:rPr>
          <w:rFonts w:asciiTheme="minorBidi" w:hAnsiTheme="minorBidi" w:eastAsiaTheme="minorEastAsia"/>
          <w:i/>
          <w:iCs/>
          <w:color w:val="000000"/>
          <w:sz w:val="24"/>
          <w:szCs w:val="24"/>
          <w:lang w:eastAsia="zh-CN"/>
        </w:rPr>
        <w:t xml:space="preserve"> will be discussed</w:t>
      </w:r>
      <w:r w:rsidR="001138CB">
        <w:rPr>
          <w:rFonts w:asciiTheme="minorBidi" w:hAnsiTheme="minorBidi" w:eastAsiaTheme="minorEastAsia"/>
          <w:i/>
          <w:iCs/>
          <w:color w:val="000000"/>
          <w:sz w:val="24"/>
          <w:szCs w:val="24"/>
          <w:lang w:eastAsia="zh-CN"/>
        </w:rPr>
        <w:t xml:space="preserve"> and agreed</w:t>
      </w:r>
      <w:r w:rsidR="00D57AB3">
        <w:rPr>
          <w:rFonts w:asciiTheme="minorBidi" w:hAnsiTheme="minorBidi" w:eastAsiaTheme="minorEastAsia"/>
          <w:i/>
          <w:iCs/>
          <w:color w:val="000000"/>
          <w:sz w:val="24"/>
          <w:szCs w:val="24"/>
          <w:lang w:eastAsia="zh-CN"/>
        </w:rPr>
        <w:t xml:space="preserve"> at the relevant </w:t>
      </w:r>
      <w:r w:rsidR="001138CB">
        <w:rPr>
          <w:rFonts w:asciiTheme="minorBidi" w:hAnsiTheme="minorBidi" w:eastAsiaTheme="minorEastAsia"/>
          <w:i/>
          <w:iCs/>
          <w:color w:val="000000"/>
          <w:sz w:val="24"/>
          <w:szCs w:val="24"/>
          <w:lang w:eastAsia="zh-CN"/>
        </w:rPr>
        <w:t>issues escalation panel meeting.</w:t>
      </w:r>
    </w:p>
    <w:p w:rsidR="000470AC" w:rsidP="008B4D0E" w:rsidRDefault="000470AC" w14:paraId="195B8B4F" w14:textId="77777777">
      <w:pPr>
        <w:autoSpaceDE w:val="0"/>
        <w:autoSpaceDN w:val="0"/>
        <w:adjustRightInd w:val="0"/>
        <w:spacing w:after="60" w:line="360" w:lineRule="auto"/>
        <w:jc w:val="both"/>
        <w:rPr>
          <w:rFonts w:asciiTheme="minorBidi" w:hAnsiTheme="minorBidi" w:eastAsiaTheme="minorEastAsia"/>
          <w:i/>
          <w:iCs/>
          <w:color w:val="000000"/>
          <w:sz w:val="24"/>
          <w:szCs w:val="24"/>
          <w:lang w:eastAsia="zh-CN"/>
        </w:rPr>
      </w:pPr>
    </w:p>
    <w:p w:rsidR="008238B1" w:rsidP="008B4D0E" w:rsidRDefault="008238B1" w14:paraId="13CB1167" w14:textId="35F3E292">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Please refer to the </w:t>
      </w:r>
      <w:r w:rsidR="006E5557">
        <w:rPr>
          <w:rFonts w:asciiTheme="minorBidi" w:hAnsiTheme="minorBidi" w:eastAsiaTheme="minorEastAsia"/>
          <w:color w:val="000000"/>
          <w:sz w:val="24"/>
          <w:szCs w:val="24"/>
          <w:lang w:eastAsia="zh-CN"/>
        </w:rPr>
        <w:t>list</w:t>
      </w:r>
      <w:r w:rsidR="00DE5AFC">
        <w:rPr>
          <w:rFonts w:asciiTheme="minorBidi" w:hAnsiTheme="minorBidi" w:eastAsiaTheme="minorEastAsia"/>
          <w:color w:val="000000"/>
          <w:sz w:val="24"/>
          <w:szCs w:val="24"/>
          <w:lang w:eastAsia="zh-CN"/>
        </w:rPr>
        <w:t xml:space="preserve"> </w:t>
      </w:r>
      <w:r w:rsidR="001138CB">
        <w:rPr>
          <w:rFonts w:asciiTheme="minorBidi" w:hAnsiTheme="minorBidi" w:eastAsiaTheme="minorEastAsia"/>
          <w:color w:val="000000"/>
          <w:sz w:val="24"/>
          <w:szCs w:val="24"/>
          <w:lang w:eastAsia="zh-CN"/>
        </w:rPr>
        <w:t xml:space="preserve">below for </w:t>
      </w:r>
      <w:r w:rsidRPr="008B4D0E">
        <w:rPr>
          <w:rFonts w:asciiTheme="minorBidi" w:hAnsiTheme="minorBidi" w:eastAsiaTheme="minorEastAsia"/>
          <w:color w:val="000000"/>
          <w:sz w:val="24"/>
          <w:szCs w:val="24"/>
          <w:lang w:eastAsia="zh-CN"/>
        </w:rPr>
        <w:t>examples</w:t>
      </w:r>
      <w:r w:rsidR="004B2AEA">
        <w:rPr>
          <w:rFonts w:asciiTheme="minorBidi" w:hAnsiTheme="minorBidi" w:eastAsiaTheme="minorEastAsia"/>
          <w:color w:val="000000"/>
          <w:sz w:val="24"/>
          <w:szCs w:val="24"/>
          <w:lang w:eastAsia="zh-CN"/>
        </w:rPr>
        <w:t xml:space="preserve"> of the type of issues that </w:t>
      </w:r>
      <w:r w:rsidR="001138CB">
        <w:rPr>
          <w:rFonts w:asciiTheme="minorBidi" w:hAnsiTheme="minorBidi" w:eastAsiaTheme="minorEastAsia"/>
          <w:color w:val="000000"/>
          <w:sz w:val="24"/>
          <w:szCs w:val="24"/>
          <w:lang w:eastAsia="zh-CN"/>
        </w:rPr>
        <w:t>would re</w:t>
      </w:r>
      <w:r w:rsidR="00DE5AFC">
        <w:rPr>
          <w:rFonts w:asciiTheme="minorBidi" w:hAnsiTheme="minorBidi" w:eastAsiaTheme="minorEastAsia"/>
          <w:color w:val="000000"/>
          <w:sz w:val="24"/>
          <w:szCs w:val="24"/>
          <w:lang w:eastAsia="zh-CN"/>
        </w:rPr>
        <w:t xml:space="preserve">quire escalation to the panel. </w:t>
      </w:r>
      <w:r w:rsidRPr="008B4D0E">
        <w:rPr>
          <w:rFonts w:asciiTheme="minorBidi" w:hAnsiTheme="minorBidi" w:eastAsiaTheme="minorEastAsia"/>
          <w:color w:val="000000"/>
          <w:sz w:val="24"/>
          <w:szCs w:val="24"/>
          <w:lang w:eastAsia="zh-CN"/>
        </w:rPr>
        <w:t xml:space="preserve">Please note, this list is not exhaustive. Any issue that is deemed to pose a risk to apprentice eligibility or </w:t>
      </w:r>
      <w:r w:rsidRPr="008B4D0E" w:rsidR="00E4037C">
        <w:rPr>
          <w:rFonts w:asciiTheme="minorBidi" w:hAnsiTheme="minorBidi" w:eastAsiaTheme="minorEastAsia"/>
          <w:color w:val="000000"/>
          <w:sz w:val="24"/>
          <w:szCs w:val="24"/>
          <w:lang w:eastAsia="zh-CN"/>
        </w:rPr>
        <w:t xml:space="preserve">progression </w:t>
      </w:r>
      <w:r w:rsidR="001138CB">
        <w:rPr>
          <w:rFonts w:asciiTheme="minorBidi" w:hAnsiTheme="minorBidi" w:eastAsiaTheme="minorEastAsia"/>
          <w:color w:val="000000"/>
          <w:sz w:val="24"/>
          <w:szCs w:val="24"/>
          <w:lang w:eastAsia="zh-CN"/>
        </w:rPr>
        <w:t>must be raised through this process</w:t>
      </w:r>
      <w:r w:rsidR="0088514C">
        <w:rPr>
          <w:rFonts w:asciiTheme="minorBidi" w:hAnsiTheme="minorBidi" w:eastAsiaTheme="minorEastAsia"/>
          <w:color w:val="000000"/>
          <w:sz w:val="24"/>
          <w:szCs w:val="24"/>
          <w:lang w:eastAsia="zh-CN"/>
        </w:rPr>
        <w:t>.</w:t>
      </w:r>
    </w:p>
    <w:p w:rsidR="000470AC" w:rsidP="008B4D0E" w:rsidRDefault="000470AC" w14:paraId="4BB0CCBE" w14:textId="77777777">
      <w:pPr>
        <w:autoSpaceDE w:val="0"/>
        <w:autoSpaceDN w:val="0"/>
        <w:adjustRightInd w:val="0"/>
        <w:spacing w:after="60" w:line="360" w:lineRule="auto"/>
        <w:jc w:val="both"/>
        <w:rPr>
          <w:rFonts w:asciiTheme="minorBidi" w:hAnsiTheme="minorBidi" w:eastAsiaTheme="minorEastAsia"/>
          <w:color w:val="000000"/>
          <w:sz w:val="24"/>
          <w:szCs w:val="24"/>
          <w:lang w:eastAsia="zh-CN"/>
        </w:rPr>
      </w:pPr>
    </w:p>
    <w:p w:rsidRPr="008B4D0E" w:rsidR="00212CE5" w:rsidP="008B4D0E" w:rsidRDefault="00212CE5" w14:paraId="3947A520" w14:textId="091EBF0E">
      <w:p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Note that some issues may be dependent on the investigations that an employer may initiate, and the outcome dependent on their findings. </w:t>
      </w:r>
      <w:r w:rsidR="000470AC">
        <w:rPr>
          <w:rFonts w:asciiTheme="minorBidi" w:hAnsiTheme="minorBidi" w:eastAsiaTheme="minorEastAsia"/>
          <w:color w:val="000000"/>
          <w:sz w:val="24"/>
          <w:szCs w:val="24"/>
          <w:lang w:eastAsia="zh-CN"/>
        </w:rPr>
        <w:t>However,</w:t>
      </w:r>
      <w:r>
        <w:rPr>
          <w:rFonts w:asciiTheme="minorBidi" w:hAnsiTheme="minorBidi" w:eastAsiaTheme="minorEastAsia"/>
          <w:color w:val="000000"/>
          <w:sz w:val="24"/>
          <w:szCs w:val="24"/>
          <w:lang w:eastAsia="zh-CN"/>
        </w:rPr>
        <w:t xml:space="preserve"> in all cases where there is an impact on the progress of an apprentice, this process will still apply.</w:t>
      </w:r>
    </w:p>
    <w:p w:rsidR="004B2AEA" w:rsidRDefault="004B2AEA" w14:paraId="706749D2" w14:textId="77777777">
      <w:pPr>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br w:type="page"/>
      </w:r>
    </w:p>
    <w:p w:rsidRPr="00F80711" w:rsidR="00F80711" w:rsidP="0008793E" w:rsidRDefault="00F80711" w14:paraId="27A9C18E" w14:textId="2734B3A2">
      <w:pPr>
        <w:autoSpaceDE w:val="0"/>
        <w:autoSpaceDN w:val="0"/>
        <w:adjustRightInd w:val="0"/>
        <w:spacing w:after="60" w:line="360" w:lineRule="auto"/>
        <w:jc w:val="both"/>
        <w:rPr>
          <w:rFonts w:asciiTheme="minorBidi" w:hAnsiTheme="minorBidi" w:eastAsiaTheme="minorEastAsia"/>
          <w:b/>
          <w:color w:val="000000"/>
          <w:sz w:val="24"/>
          <w:szCs w:val="24"/>
          <w:lang w:eastAsia="zh-CN"/>
        </w:rPr>
      </w:pPr>
      <w:r w:rsidRPr="00F80711">
        <w:rPr>
          <w:rFonts w:asciiTheme="minorBidi" w:hAnsiTheme="minorBidi" w:eastAsiaTheme="minorEastAsia"/>
          <w:b/>
          <w:color w:val="000000"/>
          <w:sz w:val="24"/>
          <w:szCs w:val="24"/>
          <w:lang w:eastAsia="zh-CN"/>
        </w:rPr>
        <w:t xml:space="preserve">Examples of where a cause for intervention </w:t>
      </w:r>
      <w:r w:rsidRPr="00F80711" w:rsidR="002773AE">
        <w:rPr>
          <w:rFonts w:asciiTheme="minorBidi" w:hAnsiTheme="minorBidi" w:eastAsiaTheme="minorEastAsia"/>
          <w:b/>
          <w:color w:val="000000"/>
          <w:sz w:val="24"/>
          <w:szCs w:val="24"/>
          <w:lang w:eastAsia="zh-CN"/>
        </w:rPr>
        <w:t xml:space="preserve">should be </w:t>
      </w:r>
      <w:proofErr w:type="gramStart"/>
      <w:r w:rsidRPr="00F80711" w:rsidR="002773AE">
        <w:rPr>
          <w:rFonts w:asciiTheme="minorBidi" w:hAnsiTheme="minorBidi" w:eastAsiaTheme="minorEastAsia"/>
          <w:b/>
          <w:color w:val="000000"/>
          <w:sz w:val="24"/>
          <w:szCs w:val="24"/>
          <w:lang w:eastAsia="zh-CN"/>
        </w:rPr>
        <w:t>raised</w:t>
      </w:r>
      <w:proofErr w:type="gramEnd"/>
    </w:p>
    <w:p w:rsidR="002773AE" w:rsidP="0088514C" w:rsidRDefault="002773AE" w14:paraId="72560C4D" w14:textId="6E66C48E">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Missing “Off the job (OJT)” timesheets / workbooks</w:t>
      </w:r>
    </w:p>
    <w:p w:rsidR="002773AE" w:rsidP="0088514C" w:rsidRDefault="002773AE" w14:paraId="11E6FFCD" w14:textId="3235F6B5">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Not achieving / recording minimum OJT required</w:t>
      </w:r>
    </w:p>
    <w:p w:rsidR="002773AE" w:rsidP="0088514C" w:rsidRDefault="002773AE" w14:paraId="2CC02941" w14:textId="1E9EF438">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Non-attendance at lectures / workshops</w:t>
      </w:r>
    </w:p>
    <w:p w:rsidR="002773AE" w:rsidP="0088514C" w:rsidRDefault="002773AE" w14:paraId="530BC509" w14:textId="3A944D29">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Issues with fitness to practice</w:t>
      </w:r>
    </w:p>
    <w:p w:rsidR="002773AE" w:rsidP="0088514C" w:rsidRDefault="002773AE" w14:paraId="6660F230" w14:textId="1CEDB10F">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Failure to engage with progress reviews (apprentice OR employer)</w:t>
      </w:r>
    </w:p>
    <w:p w:rsidR="002773AE" w:rsidP="0088514C" w:rsidRDefault="002773AE" w14:paraId="65AE5ABF" w14:textId="43BBE80C">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Failure to upload progress reviews / ILR / portfolio / workbook </w:t>
      </w:r>
      <w:proofErr w:type="gramStart"/>
      <w:r>
        <w:rPr>
          <w:rFonts w:asciiTheme="minorBidi" w:hAnsiTheme="minorBidi" w:eastAsiaTheme="minorEastAsia"/>
          <w:color w:val="000000"/>
          <w:sz w:val="24"/>
          <w:szCs w:val="24"/>
          <w:lang w:eastAsia="zh-CN"/>
        </w:rPr>
        <w:t>information</w:t>
      </w:r>
      <w:proofErr w:type="gramEnd"/>
    </w:p>
    <w:p w:rsidR="002773AE" w:rsidP="0088514C" w:rsidRDefault="002773AE" w14:paraId="1AC1E669" w14:textId="2FD5FD34">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Failure to achieve targets</w:t>
      </w:r>
      <w:r w:rsidR="00F109FE">
        <w:rPr>
          <w:rFonts w:asciiTheme="minorBidi" w:hAnsiTheme="minorBidi" w:eastAsiaTheme="minorEastAsia"/>
          <w:color w:val="000000"/>
          <w:sz w:val="24"/>
          <w:szCs w:val="24"/>
          <w:lang w:eastAsia="zh-CN"/>
        </w:rPr>
        <w:t xml:space="preserve"> / complete work</w:t>
      </w:r>
      <w:r>
        <w:rPr>
          <w:rFonts w:asciiTheme="minorBidi" w:hAnsiTheme="minorBidi" w:eastAsiaTheme="minorEastAsia"/>
          <w:color w:val="000000"/>
          <w:sz w:val="24"/>
          <w:szCs w:val="24"/>
          <w:lang w:eastAsia="zh-CN"/>
        </w:rPr>
        <w:t xml:space="preserve"> set during </w:t>
      </w:r>
      <w:proofErr w:type="gramStart"/>
      <w:r>
        <w:rPr>
          <w:rFonts w:asciiTheme="minorBidi" w:hAnsiTheme="minorBidi" w:eastAsiaTheme="minorEastAsia"/>
          <w:color w:val="000000"/>
          <w:sz w:val="24"/>
          <w:szCs w:val="24"/>
          <w:lang w:eastAsia="zh-CN"/>
        </w:rPr>
        <w:t>reviews</w:t>
      </w:r>
      <w:proofErr w:type="gramEnd"/>
    </w:p>
    <w:p w:rsidR="002773AE" w:rsidP="0088514C" w:rsidRDefault="002773AE" w14:paraId="1AA4186A" w14:textId="49627D34">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Deferred modules (where this will cause an assessment burden OR impact planned progress)</w:t>
      </w:r>
    </w:p>
    <w:p w:rsidR="002773AE" w:rsidP="0088514C" w:rsidRDefault="002773AE" w14:paraId="626A1838" w14:textId="6479E191">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Apprentice placed on academic action </w:t>
      </w:r>
      <w:proofErr w:type="gramStart"/>
      <w:r>
        <w:rPr>
          <w:rFonts w:asciiTheme="minorBidi" w:hAnsiTheme="minorBidi" w:eastAsiaTheme="minorEastAsia"/>
          <w:color w:val="000000"/>
          <w:sz w:val="24"/>
          <w:szCs w:val="24"/>
          <w:lang w:eastAsia="zh-CN"/>
        </w:rPr>
        <w:t>plan</w:t>
      </w:r>
      <w:proofErr w:type="gramEnd"/>
    </w:p>
    <w:p w:rsidR="002773AE" w:rsidP="0088514C" w:rsidRDefault="002773AE" w14:paraId="32CF62E6" w14:textId="77DD2F3E">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Apprentice behind planned end date</w:t>
      </w:r>
    </w:p>
    <w:p w:rsidR="002773AE" w:rsidP="0088514C" w:rsidRDefault="00F109FE" w14:paraId="7B6A5242" w14:textId="198FD6EF">
      <w:pPr>
        <w:pStyle w:val="ListParagraph"/>
        <w:numPr>
          <w:ilvl w:val="0"/>
          <w:numId w:val="16"/>
        </w:numPr>
        <w:autoSpaceDE w:val="0"/>
        <w:autoSpaceDN w:val="0"/>
        <w:adjustRightInd w:val="0"/>
        <w:spacing w:after="60" w:line="360" w:lineRule="auto"/>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Non engagement with EPA processes and requirements (apprentice OR employer)</w:t>
      </w:r>
    </w:p>
    <w:p w:rsidR="00F80711" w:rsidP="00F80711" w:rsidRDefault="00F80711" w14:paraId="3E355854" w14:textId="77777777">
      <w:pPr>
        <w:pStyle w:val="ListParagraph"/>
        <w:autoSpaceDE w:val="0"/>
        <w:autoSpaceDN w:val="0"/>
        <w:adjustRightInd w:val="0"/>
        <w:spacing w:after="60" w:line="360" w:lineRule="auto"/>
        <w:rPr>
          <w:rFonts w:asciiTheme="minorBidi" w:hAnsiTheme="minorBidi" w:eastAsiaTheme="minorEastAsia"/>
          <w:color w:val="000000"/>
          <w:sz w:val="24"/>
          <w:szCs w:val="24"/>
          <w:lang w:eastAsia="zh-CN"/>
        </w:rPr>
      </w:pPr>
    </w:p>
    <w:p w:rsidR="00F80711" w:rsidP="00F80711" w:rsidRDefault="00F80711" w14:paraId="61E20FE6" w14:textId="21FD6548">
      <w:pPr>
        <w:autoSpaceDE w:val="0"/>
        <w:autoSpaceDN w:val="0"/>
        <w:adjustRightInd w:val="0"/>
        <w:spacing w:after="60" w:line="360" w:lineRule="auto"/>
        <w:ind w:left="360"/>
        <w:jc w:val="both"/>
        <w:rPr>
          <w:rFonts w:asciiTheme="minorBidi" w:hAnsiTheme="minorBidi" w:eastAsiaTheme="minorEastAsia"/>
          <w:b/>
          <w:color w:val="000000"/>
          <w:sz w:val="24"/>
          <w:szCs w:val="24"/>
          <w:lang w:eastAsia="zh-CN"/>
        </w:rPr>
      </w:pPr>
      <w:r w:rsidRPr="00F80711">
        <w:rPr>
          <w:rFonts w:asciiTheme="minorBidi" w:hAnsiTheme="minorBidi" w:eastAsiaTheme="minorEastAsia"/>
          <w:b/>
          <w:color w:val="000000"/>
          <w:sz w:val="24"/>
          <w:szCs w:val="24"/>
          <w:lang w:eastAsia="zh-CN"/>
        </w:rPr>
        <w:t>Examples of where a</w:t>
      </w:r>
      <w:r>
        <w:rPr>
          <w:rFonts w:asciiTheme="minorBidi" w:hAnsiTheme="minorBidi" w:eastAsiaTheme="minorEastAsia"/>
          <w:b/>
          <w:color w:val="000000"/>
          <w:sz w:val="24"/>
          <w:szCs w:val="24"/>
          <w:lang w:eastAsia="zh-CN"/>
        </w:rPr>
        <w:t xml:space="preserve"> critical</w:t>
      </w:r>
      <w:r w:rsidRPr="00F80711">
        <w:rPr>
          <w:rFonts w:asciiTheme="minorBidi" w:hAnsiTheme="minorBidi" w:eastAsiaTheme="minorEastAsia"/>
          <w:b/>
          <w:color w:val="000000"/>
          <w:sz w:val="24"/>
          <w:szCs w:val="24"/>
          <w:lang w:eastAsia="zh-CN"/>
        </w:rPr>
        <w:t xml:space="preserve"> cause for intervention should be </w:t>
      </w:r>
      <w:proofErr w:type="gramStart"/>
      <w:r w:rsidRPr="00F80711">
        <w:rPr>
          <w:rFonts w:asciiTheme="minorBidi" w:hAnsiTheme="minorBidi" w:eastAsiaTheme="minorEastAsia"/>
          <w:b/>
          <w:color w:val="000000"/>
          <w:sz w:val="24"/>
          <w:szCs w:val="24"/>
          <w:lang w:eastAsia="zh-CN"/>
        </w:rPr>
        <w:t>raised</w:t>
      </w:r>
      <w:proofErr w:type="gramEnd"/>
    </w:p>
    <w:p w:rsidR="00F80711" w:rsidP="00F80711" w:rsidRDefault="00F80711" w14:paraId="04FBAE39" w14:textId="155F275D">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Failure to comply with the cause for intervention procedure and / or apprentice has not completed the agreed actions within the </w:t>
      </w:r>
      <w:proofErr w:type="gramStart"/>
      <w:r>
        <w:rPr>
          <w:rFonts w:asciiTheme="minorBidi" w:hAnsiTheme="minorBidi" w:eastAsiaTheme="minorEastAsia"/>
          <w:color w:val="000000"/>
          <w:sz w:val="24"/>
          <w:szCs w:val="24"/>
          <w:lang w:eastAsia="zh-CN"/>
        </w:rPr>
        <w:t>timeframe</w:t>
      </w:r>
      <w:proofErr w:type="gramEnd"/>
    </w:p>
    <w:p w:rsidR="00F80711" w:rsidP="00F80711" w:rsidRDefault="00F80711" w14:paraId="7E75DED1" w14:textId="396D31D9">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Serious concerns regarding fitness to practice</w:t>
      </w:r>
    </w:p>
    <w:p w:rsidR="00F80711" w:rsidP="00F80711" w:rsidRDefault="00F80711" w14:paraId="2D1E2E72" w14:textId="5F5BE26A">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Gross misconduct </w:t>
      </w:r>
    </w:p>
    <w:p w:rsidR="00F80711" w:rsidP="00F80711" w:rsidRDefault="00F80711" w14:paraId="14CB7AEA" w14:textId="176D18A4">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Academic misconduct</w:t>
      </w:r>
    </w:p>
    <w:p w:rsidRPr="00F80711" w:rsidR="00F80711" w:rsidP="00F80711" w:rsidRDefault="00F80711" w14:paraId="4F570ECA" w14:textId="738256CF">
      <w:pPr>
        <w:pStyle w:val="ListParagraph"/>
        <w:numPr>
          <w:ilvl w:val="0"/>
          <w:numId w:val="17"/>
        </w:numPr>
        <w:autoSpaceDE w:val="0"/>
        <w:autoSpaceDN w:val="0"/>
        <w:adjustRightInd w:val="0"/>
        <w:spacing w:after="6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Suspension from employment or ongoing investigation in the workplace</w:t>
      </w:r>
    </w:p>
    <w:p w:rsidRPr="00F80711" w:rsidR="00F80711" w:rsidP="00F80711" w:rsidRDefault="00F80711" w14:paraId="552B9489" w14:textId="77777777">
      <w:pPr>
        <w:autoSpaceDE w:val="0"/>
        <w:autoSpaceDN w:val="0"/>
        <w:adjustRightInd w:val="0"/>
        <w:spacing w:after="60" w:line="360" w:lineRule="auto"/>
        <w:rPr>
          <w:rFonts w:asciiTheme="minorBidi" w:hAnsiTheme="minorBidi" w:eastAsiaTheme="minorEastAsia"/>
          <w:color w:val="000000"/>
          <w:sz w:val="24"/>
          <w:szCs w:val="24"/>
          <w:lang w:eastAsia="zh-CN"/>
        </w:rPr>
      </w:pPr>
    </w:p>
    <w:p w:rsidRPr="0088514C" w:rsidR="00B854F7" w:rsidP="006E5557" w:rsidRDefault="00B854F7" w14:paraId="0EBD7572" w14:textId="5A19786F">
      <w:pPr>
        <w:rPr>
          <w:rFonts w:asciiTheme="minorBidi" w:hAnsiTheme="minorBidi" w:eastAsiaTheme="minorEastAsia"/>
          <w:b/>
          <w:bCs/>
          <w:color w:val="000000"/>
          <w:sz w:val="24"/>
          <w:szCs w:val="24"/>
          <w:lang w:eastAsia="zh-CN"/>
        </w:rPr>
      </w:pPr>
    </w:p>
    <w:p w:rsidRPr="008B4D0E" w:rsidR="0093237F" w:rsidP="008B4D0E" w:rsidRDefault="0093237F" w14:paraId="3592B753"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00794666" w:rsidRDefault="00794666" w14:paraId="588FA884" w14:textId="77777777">
      <w:pPr>
        <w:rPr>
          <w:rFonts w:asciiTheme="minorBidi" w:hAnsiTheme="minorBidi" w:eastAsiaTheme="minorEastAsia"/>
          <w:b/>
          <w:bCs/>
          <w:color w:val="000000"/>
          <w:sz w:val="24"/>
          <w:szCs w:val="24"/>
          <w:lang w:eastAsia="zh-CN"/>
        </w:rPr>
      </w:pPr>
      <w:r>
        <w:rPr>
          <w:rFonts w:asciiTheme="minorBidi" w:hAnsiTheme="minorBidi" w:eastAsiaTheme="minorEastAsia"/>
          <w:b/>
          <w:bCs/>
          <w:color w:val="000000"/>
          <w:sz w:val="24"/>
          <w:szCs w:val="24"/>
          <w:lang w:eastAsia="zh-CN"/>
        </w:rPr>
        <w:br w:type="page"/>
      </w:r>
    </w:p>
    <w:p w:rsidR="009D22E1" w:rsidP="008B4D0E" w:rsidRDefault="009D22E1" w14:paraId="1A40C717" w14:textId="05B60922">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9D22E1">
        <w:rPr>
          <w:rFonts w:asciiTheme="minorBidi" w:hAnsiTheme="minorBidi" w:eastAsiaTheme="minorEastAsia"/>
          <w:b/>
          <w:bCs/>
          <w:color w:val="000000"/>
          <w:sz w:val="24"/>
          <w:szCs w:val="24"/>
          <w:lang w:eastAsia="zh-CN"/>
        </w:rPr>
        <w:t>“</w:t>
      </w:r>
      <w:r w:rsidR="00B2796D">
        <w:rPr>
          <w:rFonts w:asciiTheme="minorBidi" w:hAnsiTheme="minorBidi" w:eastAsiaTheme="minorEastAsia"/>
          <w:b/>
          <w:bCs/>
          <w:color w:val="000000"/>
          <w:sz w:val="24"/>
          <w:szCs w:val="24"/>
          <w:lang w:eastAsia="zh-CN"/>
        </w:rPr>
        <w:t>Cause for</w:t>
      </w:r>
      <w:r>
        <w:rPr>
          <w:rFonts w:asciiTheme="minorBidi" w:hAnsiTheme="minorBidi" w:eastAsiaTheme="minorEastAsia"/>
          <w:b/>
          <w:bCs/>
          <w:color w:val="000000"/>
          <w:sz w:val="24"/>
          <w:szCs w:val="24"/>
          <w:lang w:eastAsia="zh-CN"/>
        </w:rPr>
        <w:t xml:space="preserve"> </w:t>
      </w:r>
      <w:r w:rsidR="00DE5AFC">
        <w:rPr>
          <w:rFonts w:asciiTheme="minorBidi" w:hAnsiTheme="minorBidi" w:eastAsiaTheme="minorEastAsia"/>
          <w:b/>
          <w:bCs/>
          <w:color w:val="000000"/>
          <w:sz w:val="24"/>
          <w:szCs w:val="24"/>
          <w:lang w:eastAsia="zh-CN"/>
        </w:rPr>
        <w:t>Intervention</w:t>
      </w:r>
      <w:r w:rsidRPr="009D22E1">
        <w:rPr>
          <w:rFonts w:asciiTheme="minorBidi" w:hAnsiTheme="minorBidi" w:eastAsiaTheme="minorEastAsia"/>
          <w:b/>
          <w:bCs/>
          <w:color w:val="000000"/>
          <w:sz w:val="24"/>
          <w:szCs w:val="24"/>
          <w:lang w:eastAsia="zh-CN"/>
        </w:rPr>
        <w:t>”</w:t>
      </w:r>
      <w:r>
        <w:rPr>
          <w:rFonts w:asciiTheme="minorBidi" w:hAnsiTheme="minorBidi" w:eastAsiaTheme="minorEastAsia"/>
          <w:b/>
          <w:bCs/>
          <w:color w:val="000000"/>
          <w:sz w:val="24"/>
          <w:szCs w:val="24"/>
          <w:lang w:eastAsia="zh-CN"/>
        </w:rPr>
        <w:t xml:space="preserve"> escalation procedure</w:t>
      </w:r>
    </w:p>
    <w:p w:rsidR="004C441E" w:rsidP="004C441E" w:rsidRDefault="007018A4" w14:paraId="42228FDA" w14:textId="1F0C5D09">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7018A4">
        <w:rPr>
          <w:rFonts w:asciiTheme="minorBidi" w:hAnsiTheme="minorBidi" w:eastAsiaTheme="minorEastAsia"/>
          <w:color w:val="000000"/>
          <w:sz w:val="24"/>
          <w:szCs w:val="24"/>
          <w:lang w:eastAsia="zh-CN"/>
        </w:rPr>
        <w:t>In</w:t>
      </w:r>
      <w:r>
        <w:rPr>
          <w:rFonts w:asciiTheme="minorBidi" w:hAnsiTheme="minorBidi" w:eastAsiaTheme="minorEastAsia"/>
          <w:color w:val="000000"/>
          <w:sz w:val="24"/>
          <w:szCs w:val="24"/>
          <w:lang w:eastAsia="zh-CN"/>
        </w:rPr>
        <w:t xml:space="preserve"> the event that a “</w:t>
      </w:r>
      <w:r w:rsidR="00B2796D">
        <w:rPr>
          <w:rFonts w:asciiTheme="minorBidi" w:hAnsiTheme="minorBidi" w:eastAsiaTheme="minorEastAsia"/>
          <w:color w:val="000000"/>
          <w:sz w:val="24"/>
          <w:szCs w:val="24"/>
          <w:lang w:eastAsia="zh-CN"/>
        </w:rPr>
        <w:t xml:space="preserve">cause for </w:t>
      </w:r>
      <w:r w:rsidR="00DE5AFC">
        <w:rPr>
          <w:rFonts w:asciiTheme="minorBidi" w:hAnsiTheme="minorBidi" w:eastAsiaTheme="minorEastAsia"/>
          <w:color w:val="000000"/>
          <w:sz w:val="24"/>
          <w:szCs w:val="24"/>
          <w:lang w:eastAsia="zh-CN"/>
        </w:rPr>
        <w:t>intervention</w:t>
      </w:r>
      <w:r>
        <w:rPr>
          <w:rFonts w:asciiTheme="minorBidi" w:hAnsiTheme="minorBidi" w:eastAsiaTheme="minorEastAsia"/>
          <w:color w:val="000000"/>
          <w:sz w:val="24"/>
          <w:szCs w:val="24"/>
          <w:lang w:eastAsia="zh-CN"/>
        </w:rPr>
        <w:t xml:space="preserve">” is identified </w:t>
      </w:r>
      <w:r w:rsidR="006D2322">
        <w:rPr>
          <w:rFonts w:asciiTheme="minorBidi" w:hAnsiTheme="minorBidi" w:eastAsiaTheme="minorEastAsia"/>
          <w:color w:val="000000"/>
          <w:sz w:val="24"/>
          <w:szCs w:val="24"/>
          <w:lang w:eastAsia="zh-CN"/>
        </w:rPr>
        <w:t>the following procedure will be followed.</w:t>
      </w:r>
    </w:p>
    <w:p w:rsidR="004C441E" w:rsidP="004C441E" w:rsidRDefault="004C441E" w14:paraId="42F57783"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4358BC" w:rsidP="00672554" w:rsidRDefault="00DE5AFC" w14:paraId="5DF6A3D8" w14:textId="1FA0279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Upon an apprentice risk</w:t>
      </w:r>
      <w:r w:rsidR="004C441E">
        <w:rPr>
          <w:rFonts w:asciiTheme="minorBidi" w:hAnsiTheme="minorBidi" w:eastAsiaTheme="minorEastAsia"/>
          <w:color w:val="000000"/>
          <w:sz w:val="24"/>
          <w:szCs w:val="24"/>
          <w:lang w:eastAsia="zh-CN"/>
        </w:rPr>
        <w:t xml:space="preserve"> being iden</w:t>
      </w:r>
      <w:r w:rsidR="00672554">
        <w:rPr>
          <w:rFonts w:asciiTheme="minorBidi" w:hAnsiTheme="minorBidi" w:eastAsiaTheme="minorEastAsia"/>
          <w:color w:val="000000"/>
          <w:sz w:val="24"/>
          <w:szCs w:val="24"/>
          <w:lang w:eastAsia="zh-CN"/>
        </w:rPr>
        <w:t xml:space="preserve">tified, </w:t>
      </w:r>
      <w:r w:rsidR="0063403C">
        <w:rPr>
          <w:rFonts w:asciiTheme="minorBidi" w:hAnsiTheme="minorBidi" w:eastAsiaTheme="minorEastAsia"/>
          <w:color w:val="000000"/>
          <w:sz w:val="24"/>
          <w:szCs w:val="24"/>
          <w:lang w:eastAsia="zh-CN"/>
        </w:rPr>
        <w:t xml:space="preserve">the </w:t>
      </w:r>
      <w:r w:rsidR="00B2796D">
        <w:rPr>
          <w:rFonts w:asciiTheme="minorBidi" w:hAnsiTheme="minorBidi" w:eastAsiaTheme="minorEastAsia"/>
          <w:color w:val="000000"/>
          <w:sz w:val="24"/>
          <w:szCs w:val="24"/>
          <w:lang w:eastAsia="zh-CN"/>
        </w:rPr>
        <w:t xml:space="preserve">“Cause for </w:t>
      </w:r>
      <w:r>
        <w:rPr>
          <w:rFonts w:asciiTheme="minorBidi" w:hAnsiTheme="minorBidi" w:eastAsiaTheme="minorEastAsia"/>
          <w:color w:val="000000"/>
          <w:sz w:val="24"/>
          <w:szCs w:val="24"/>
          <w:lang w:eastAsia="zh-CN"/>
        </w:rPr>
        <w:t>intervention</w:t>
      </w:r>
      <w:r w:rsidR="00B2796D">
        <w:rPr>
          <w:rFonts w:asciiTheme="minorBidi" w:hAnsiTheme="minorBidi" w:eastAsiaTheme="minorEastAsia"/>
          <w:color w:val="000000"/>
          <w:sz w:val="24"/>
          <w:szCs w:val="24"/>
          <w:lang w:eastAsia="zh-CN"/>
        </w:rPr>
        <w:t xml:space="preserve">” form </w:t>
      </w:r>
      <w:r w:rsidR="00A018F8">
        <w:rPr>
          <w:rFonts w:asciiTheme="minorBidi" w:hAnsiTheme="minorBidi" w:eastAsiaTheme="minorEastAsia"/>
          <w:color w:val="000000"/>
          <w:sz w:val="24"/>
          <w:szCs w:val="24"/>
          <w:lang w:eastAsia="zh-CN"/>
        </w:rPr>
        <w:t>appended to this policy</w:t>
      </w:r>
      <w:r w:rsidR="00B2796D">
        <w:rPr>
          <w:rFonts w:asciiTheme="minorBidi" w:hAnsiTheme="minorBidi" w:eastAsiaTheme="minorEastAsia"/>
          <w:color w:val="000000"/>
          <w:sz w:val="24"/>
          <w:szCs w:val="24"/>
          <w:lang w:eastAsia="zh-CN"/>
        </w:rPr>
        <w:t xml:space="preserve"> will be completed by the initiator of the issue. The Portfolio Tutor and </w:t>
      </w:r>
      <w:r w:rsidR="0063403C">
        <w:rPr>
          <w:rFonts w:asciiTheme="minorBidi" w:hAnsiTheme="minorBidi" w:eastAsiaTheme="minorEastAsia"/>
          <w:color w:val="000000"/>
          <w:sz w:val="24"/>
          <w:szCs w:val="24"/>
          <w:lang w:eastAsia="zh-CN"/>
        </w:rPr>
        <w:t xml:space="preserve">Programme Director will </w:t>
      </w:r>
      <w:r w:rsidR="00672554">
        <w:rPr>
          <w:rFonts w:asciiTheme="minorBidi" w:hAnsiTheme="minorBidi" w:eastAsiaTheme="minorEastAsia"/>
          <w:color w:val="000000"/>
          <w:sz w:val="24"/>
          <w:szCs w:val="24"/>
          <w:lang w:eastAsia="zh-CN"/>
        </w:rPr>
        <w:t xml:space="preserve">liaise to agree </w:t>
      </w:r>
      <w:r w:rsidR="001138CB">
        <w:rPr>
          <w:rFonts w:asciiTheme="minorBidi" w:hAnsiTheme="minorBidi" w:eastAsiaTheme="minorEastAsia"/>
          <w:color w:val="000000"/>
          <w:sz w:val="24"/>
          <w:szCs w:val="24"/>
          <w:lang w:eastAsia="zh-CN"/>
        </w:rPr>
        <w:t xml:space="preserve">a provisional </w:t>
      </w:r>
      <w:r w:rsidR="00672554">
        <w:rPr>
          <w:rFonts w:asciiTheme="minorBidi" w:hAnsiTheme="minorBidi" w:eastAsiaTheme="minorEastAsia"/>
          <w:color w:val="000000"/>
          <w:sz w:val="24"/>
          <w:szCs w:val="24"/>
          <w:lang w:eastAsia="zh-CN"/>
        </w:rPr>
        <w:t>course of action</w:t>
      </w:r>
      <w:r w:rsidR="001138CB">
        <w:rPr>
          <w:rFonts w:asciiTheme="minorBidi" w:hAnsiTheme="minorBidi" w:eastAsiaTheme="minorEastAsia"/>
          <w:color w:val="000000"/>
          <w:sz w:val="24"/>
          <w:szCs w:val="24"/>
          <w:lang w:eastAsia="zh-CN"/>
        </w:rPr>
        <w:t xml:space="preserve"> to present to the panel</w:t>
      </w:r>
      <w:r w:rsidR="00672554">
        <w:rPr>
          <w:rFonts w:asciiTheme="minorBidi" w:hAnsiTheme="minorBidi" w:eastAsiaTheme="minorEastAsia"/>
          <w:color w:val="000000"/>
          <w:sz w:val="24"/>
          <w:szCs w:val="24"/>
          <w:lang w:eastAsia="zh-CN"/>
        </w:rPr>
        <w:t>.</w:t>
      </w:r>
      <w:r w:rsidR="00A018F8">
        <w:rPr>
          <w:rFonts w:asciiTheme="minorBidi" w:hAnsiTheme="minorBidi" w:eastAsiaTheme="minorEastAsia"/>
          <w:color w:val="000000"/>
          <w:sz w:val="24"/>
          <w:szCs w:val="24"/>
          <w:lang w:eastAsia="zh-CN"/>
        </w:rPr>
        <w:t xml:space="preserve"> The form must be returned to the </w:t>
      </w:r>
      <w:r w:rsidR="001138CB">
        <w:rPr>
          <w:rFonts w:asciiTheme="minorBidi" w:hAnsiTheme="minorBidi" w:eastAsiaTheme="minorEastAsia"/>
          <w:color w:val="000000"/>
          <w:sz w:val="24"/>
          <w:szCs w:val="24"/>
          <w:lang w:eastAsia="zh-CN"/>
        </w:rPr>
        <w:t>Apprenticeship Funding and Compliance Service.</w:t>
      </w:r>
      <w:r w:rsidR="00A018F8">
        <w:rPr>
          <w:rFonts w:asciiTheme="minorBidi" w:hAnsiTheme="minorBidi" w:eastAsiaTheme="minorEastAsia"/>
          <w:color w:val="000000"/>
          <w:sz w:val="24"/>
          <w:szCs w:val="24"/>
          <w:lang w:eastAsia="zh-CN"/>
        </w:rPr>
        <w:t xml:space="preserve">so that it may be logged and stored within the </w:t>
      </w:r>
      <w:r w:rsidR="001138CB">
        <w:rPr>
          <w:rFonts w:asciiTheme="minorBidi" w:hAnsiTheme="minorBidi" w:eastAsiaTheme="minorEastAsia"/>
          <w:color w:val="000000"/>
          <w:sz w:val="24"/>
          <w:szCs w:val="24"/>
          <w:lang w:eastAsia="zh-CN"/>
        </w:rPr>
        <w:t>apprentice</w:t>
      </w:r>
      <w:r w:rsidR="00A018F8">
        <w:rPr>
          <w:rFonts w:asciiTheme="minorBidi" w:hAnsiTheme="minorBidi" w:eastAsiaTheme="minorEastAsia"/>
          <w:color w:val="000000"/>
          <w:sz w:val="24"/>
          <w:szCs w:val="24"/>
          <w:lang w:eastAsia="zh-CN"/>
        </w:rPr>
        <w:t xml:space="preserve"> record.</w:t>
      </w:r>
    </w:p>
    <w:p w:rsidRPr="004C441E" w:rsidR="001631AF" w:rsidP="00672554" w:rsidRDefault="001631AF" w14:paraId="59F88BB4"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9E2CD6" w:rsidP="004C441E" w:rsidRDefault="00D47287" w14:paraId="2F146A5C" w14:textId="4BB06B9B">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D47287">
        <w:rPr>
          <w:rFonts w:asciiTheme="minorBidi" w:hAnsiTheme="minorBidi" w:eastAsiaTheme="minorEastAsia"/>
          <w:color w:val="000000"/>
          <w:sz w:val="24"/>
          <w:szCs w:val="24"/>
          <w:lang w:eastAsia="zh-CN"/>
        </w:rPr>
        <w:t xml:space="preserve">The </w:t>
      </w:r>
      <w:r>
        <w:rPr>
          <w:rFonts w:asciiTheme="minorBidi" w:hAnsiTheme="minorBidi" w:eastAsiaTheme="minorEastAsia"/>
          <w:color w:val="000000"/>
          <w:sz w:val="24"/>
          <w:szCs w:val="24"/>
          <w:lang w:eastAsia="zh-CN"/>
        </w:rPr>
        <w:t xml:space="preserve">relevant Portfolio Tutor will seek to notify </w:t>
      </w:r>
      <w:r w:rsidR="00153F4B">
        <w:rPr>
          <w:rFonts w:asciiTheme="minorBidi" w:hAnsiTheme="minorBidi" w:eastAsiaTheme="minorEastAsia"/>
          <w:color w:val="000000"/>
          <w:sz w:val="24"/>
          <w:szCs w:val="24"/>
          <w:lang w:eastAsia="zh-CN"/>
        </w:rPr>
        <w:t>the Apprentice</w:t>
      </w:r>
      <w:r w:rsidR="00B2796D">
        <w:rPr>
          <w:rFonts w:asciiTheme="minorBidi" w:hAnsiTheme="minorBidi" w:eastAsiaTheme="minorEastAsia"/>
          <w:color w:val="000000"/>
          <w:sz w:val="24"/>
          <w:szCs w:val="24"/>
          <w:lang w:eastAsia="zh-CN"/>
        </w:rPr>
        <w:t xml:space="preserve"> (if not present when the issue has been raised)</w:t>
      </w:r>
      <w:r w:rsidR="00153F4B">
        <w:rPr>
          <w:rFonts w:asciiTheme="minorBidi" w:hAnsiTheme="minorBidi" w:eastAsiaTheme="minorEastAsia"/>
          <w:color w:val="000000"/>
          <w:sz w:val="24"/>
          <w:szCs w:val="24"/>
          <w:lang w:eastAsia="zh-CN"/>
        </w:rPr>
        <w:t>, the Apprentice’s Line Manager and / or Mentor</w:t>
      </w:r>
      <w:r w:rsidR="003C1EC5">
        <w:rPr>
          <w:rFonts w:asciiTheme="minorBidi" w:hAnsiTheme="minorBidi" w:eastAsiaTheme="minorEastAsia"/>
          <w:color w:val="000000"/>
          <w:sz w:val="24"/>
          <w:szCs w:val="24"/>
          <w:lang w:eastAsia="zh-CN"/>
        </w:rPr>
        <w:t>/Practice Assessor</w:t>
      </w:r>
      <w:r w:rsidR="00153F4B">
        <w:rPr>
          <w:rFonts w:asciiTheme="minorBidi" w:hAnsiTheme="minorBidi" w:eastAsiaTheme="minorEastAsia"/>
          <w:color w:val="000000"/>
          <w:sz w:val="24"/>
          <w:szCs w:val="24"/>
          <w:lang w:eastAsia="zh-CN"/>
        </w:rPr>
        <w:t xml:space="preserve"> (as appropriate) and the named Apprenticeship lead at the</w:t>
      </w:r>
      <w:r>
        <w:rPr>
          <w:rFonts w:asciiTheme="minorBidi" w:hAnsiTheme="minorBidi" w:eastAsiaTheme="minorEastAsia"/>
          <w:color w:val="000000"/>
          <w:sz w:val="24"/>
          <w:szCs w:val="24"/>
          <w:lang w:eastAsia="zh-CN"/>
        </w:rPr>
        <w:t xml:space="preserve"> </w:t>
      </w:r>
      <w:r w:rsidR="00153F4B">
        <w:rPr>
          <w:rFonts w:asciiTheme="minorBidi" w:hAnsiTheme="minorBidi" w:eastAsiaTheme="minorEastAsia"/>
          <w:color w:val="000000"/>
          <w:sz w:val="24"/>
          <w:szCs w:val="24"/>
          <w:lang w:eastAsia="zh-CN"/>
        </w:rPr>
        <w:t>employing organisation</w:t>
      </w:r>
      <w:r>
        <w:rPr>
          <w:rFonts w:asciiTheme="minorBidi" w:hAnsiTheme="minorBidi" w:eastAsiaTheme="minorEastAsia"/>
          <w:color w:val="000000"/>
          <w:sz w:val="24"/>
          <w:szCs w:val="24"/>
          <w:lang w:eastAsia="zh-CN"/>
        </w:rPr>
        <w:t xml:space="preserve"> of t</w:t>
      </w:r>
      <w:r w:rsidR="009E2CD6">
        <w:rPr>
          <w:rFonts w:asciiTheme="minorBidi" w:hAnsiTheme="minorBidi" w:eastAsiaTheme="minorEastAsia"/>
          <w:color w:val="000000"/>
          <w:sz w:val="24"/>
          <w:szCs w:val="24"/>
          <w:lang w:eastAsia="zh-CN"/>
        </w:rPr>
        <w:t xml:space="preserve">he issue within </w:t>
      </w:r>
      <w:r w:rsidR="00296EBA">
        <w:rPr>
          <w:rFonts w:asciiTheme="minorBidi" w:hAnsiTheme="minorBidi" w:eastAsiaTheme="minorEastAsia"/>
          <w:color w:val="000000"/>
          <w:sz w:val="24"/>
          <w:szCs w:val="24"/>
          <w:lang w:eastAsia="zh-CN"/>
        </w:rPr>
        <w:t>3</w:t>
      </w:r>
      <w:r>
        <w:rPr>
          <w:rFonts w:asciiTheme="minorBidi" w:hAnsiTheme="minorBidi" w:eastAsiaTheme="minorEastAsia"/>
          <w:color w:val="000000"/>
          <w:sz w:val="24"/>
          <w:szCs w:val="24"/>
          <w:lang w:eastAsia="zh-CN"/>
        </w:rPr>
        <w:t xml:space="preserve"> working days</w:t>
      </w:r>
      <w:r w:rsidR="00153F4B">
        <w:rPr>
          <w:rFonts w:asciiTheme="minorBidi" w:hAnsiTheme="minorBidi" w:eastAsiaTheme="minorEastAsia"/>
          <w:color w:val="000000"/>
          <w:sz w:val="24"/>
          <w:szCs w:val="24"/>
          <w:lang w:eastAsia="zh-CN"/>
        </w:rPr>
        <w:t>. A</w:t>
      </w:r>
      <w:r w:rsidR="009E2CD6">
        <w:rPr>
          <w:rFonts w:asciiTheme="minorBidi" w:hAnsiTheme="minorBidi" w:eastAsiaTheme="minorEastAsia"/>
          <w:color w:val="000000"/>
          <w:sz w:val="24"/>
          <w:szCs w:val="24"/>
          <w:lang w:eastAsia="zh-CN"/>
        </w:rPr>
        <w:t xml:space="preserve">ll parties shall use best efforts to find a resolution to the issue. </w:t>
      </w:r>
      <w:r w:rsidR="008E7125">
        <w:rPr>
          <w:rFonts w:asciiTheme="minorBidi" w:hAnsiTheme="minorBidi" w:eastAsiaTheme="minorEastAsia"/>
          <w:color w:val="000000"/>
          <w:sz w:val="24"/>
          <w:szCs w:val="24"/>
          <w:lang w:eastAsia="zh-CN"/>
        </w:rPr>
        <w:t>All parties should</w:t>
      </w:r>
      <w:r w:rsidR="00B2796D">
        <w:rPr>
          <w:rFonts w:asciiTheme="minorBidi" w:hAnsiTheme="minorBidi" w:eastAsiaTheme="minorEastAsia"/>
          <w:color w:val="000000"/>
          <w:sz w:val="24"/>
          <w:szCs w:val="24"/>
          <w:lang w:eastAsia="zh-CN"/>
        </w:rPr>
        <w:t xml:space="preserve"> use the Cause for </w:t>
      </w:r>
      <w:r w:rsidR="00DE5AFC">
        <w:rPr>
          <w:rFonts w:asciiTheme="minorBidi" w:hAnsiTheme="minorBidi" w:eastAsiaTheme="minorEastAsia"/>
          <w:color w:val="000000"/>
          <w:sz w:val="24"/>
          <w:szCs w:val="24"/>
          <w:lang w:eastAsia="zh-CN"/>
        </w:rPr>
        <w:t>intervention</w:t>
      </w:r>
      <w:r w:rsidR="00B2796D">
        <w:rPr>
          <w:rFonts w:asciiTheme="minorBidi" w:hAnsiTheme="minorBidi" w:eastAsiaTheme="minorEastAsia"/>
          <w:color w:val="000000"/>
          <w:sz w:val="24"/>
          <w:szCs w:val="24"/>
          <w:lang w:eastAsia="zh-CN"/>
        </w:rPr>
        <w:t xml:space="preserve"> form </w:t>
      </w:r>
      <w:r w:rsidR="008E7125">
        <w:rPr>
          <w:rFonts w:asciiTheme="minorBidi" w:hAnsiTheme="minorBidi" w:eastAsiaTheme="minorEastAsia"/>
          <w:color w:val="000000"/>
          <w:sz w:val="24"/>
          <w:szCs w:val="24"/>
          <w:lang w:eastAsia="zh-CN"/>
        </w:rPr>
        <w:t xml:space="preserve">to </w:t>
      </w:r>
      <w:proofErr w:type="gramStart"/>
      <w:r w:rsidR="008E7125">
        <w:rPr>
          <w:rFonts w:asciiTheme="minorBidi" w:hAnsiTheme="minorBidi" w:eastAsiaTheme="minorEastAsia"/>
          <w:color w:val="000000"/>
          <w:sz w:val="24"/>
          <w:szCs w:val="24"/>
          <w:lang w:eastAsia="zh-CN"/>
        </w:rPr>
        <w:t>either;</w:t>
      </w:r>
      <w:proofErr w:type="gramEnd"/>
    </w:p>
    <w:p w:rsidRPr="008B4D0E" w:rsidR="008E7125" w:rsidP="008E7125" w:rsidRDefault="008E7125" w14:paraId="3D410977" w14:textId="348AEDEC">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 xml:space="preserve">Resolve the issue within </w:t>
      </w:r>
      <w:r w:rsidR="002250C9">
        <w:rPr>
          <w:rFonts w:asciiTheme="minorBidi" w:hAnsiTheme="minorBidi" w:eastAsiaTheme="minorEastAsia"/>
          <w:color w:val="000000"/>
          <w:sz w:val="24"/>
          <w:szCs w:val="24"/>
          <w:lang w:eastAsia="zh-CN"/>
        </w:rPr>
        <w:t>10 working</w:t>
      </w:r>
      <w:r w:rsidRPr="008B4D0E" w:rsidR="002250C9">
        <w:rPr>
          <w:rFonts w:asciiTheme="minorBidi" w:hAnsiTheme="minorBidi" w:eastAsiaTheme="minorEastAsia"/>
          <w:color w:val="000000"/>
          <w:sz w:val="24"/>
          <w:szCs w:val="24"/>
          <w:lang w:eastAsia="zh-CN"/>
        </w:rPr>
        <w:t xml:space="preserve"> </w:t>
      </w:r>
      <w:r w:rsidRPr="008B4D0E">
        <w:rPr>
          <w:rFonts w:asciiTheme="minorBidi" w:hAnsiTheme="minorBidi" w:eastAsiaTheme="minorEastAsia"/>
          <w:color w:val="000000"/>
          <w:sz w:val="24"/>
          <w:szCs w:val="24"/>
          <w:lang w:eastAsia="zh-CN"/>
        </w:rPr>
        <w:t>days or</w:t>
      </w:r>
    </w:p>
    <w:p w:rsidRPr="009D22E1" w:rsidR="008E7125" w:rsidP="008E7125" w:rsidRDefault="008E7125" w14:paraId="0314DCFF" w14:textId="77777777">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Create a resolution</w:t>
      </w:r>
      <w:r w:rsidRPr="008B4D0E">
        <w:rPr>
          <w:rFonts w:asciiTheme="minorBidi" w:hAnsiTheme="minorBidi" w:eastAsiaTheme="minorEastAsia"/>
          <w:color w:val="000000"/>
          <w:sz w:val="24"/>
          <w:szCs w:val="24"/>
          <w:lang w:eastAsia="zh-CN"/>
        </w:rPr>
        <w:t xml:space="preserve"> action plan detailing the steps that will be taken to resolve the issue, along with the timeframe for expected resolution (this can form part of the review document, if necessary). </w:t>
      </w:r>
    </w:p>
    <w:p w:rsidR="008E7125" w:rsidP="009E2CD6" w:rsidRDefault="008E7125" w14:paraId="526ED00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D47287" w:rsidR="00D47287" w:rsidP="008B4D0E" w:rsidRDefault="008E7125" w14:paraId="4F49A881" w14:textId="00758788">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In the event that the issue is not resolved within </w:t>
      </w:r>
      <w:r w:rsidR="002250C9">
        <w:rPr>
          <w:rFonts w:asciiTheme="minorBidi" w:hAnsiTheme="minorBidi" w:eastAsiaTheme="minorEastAsia"/>
          <w:color w:val="000000"/>
          <w:sz w:val="24"/>
          <w:szCs w:val="24"/>
          <w:lang w:eastAsia="zh-CN"/>
        </w:rPr>
        <w:t xml:space="preserve">10 working </w:t>
      </w:r>
      <w:r>
        <w:rPr>
          <w:rFonts w:asciiTheme="minorBidi" w:hAnsiTheme="minorBidi" w:eastAsiaTheme="minorEastAsia"/>
          <w:color w:val="000000"/>
          <w:sz w:val="24"/>
          <w:szCs w:val="24"/>
          <w:lang w:eastAsia="zh-CN"/>
        </w:rPr>
        <w:t xml:space="preserve">days OR as per the agreed timeline within the resolution action plan, the issue will be escalated to the </w:t>
      </w:r>
      <w:r w:rsidR="003F3CFE">
        <w:rPr>
          <w:rFonts w:asciiTheme="minorBidi" w:hAnsiTheme="minorBidi" w:eastAsiaTheme="minorEastAsia"/>
          <w:color w:val="000000"/>
          <w:sz w:val="24"/>
          <w:szCs w:val="24"/>
          <w:lang w:eastAsia="zh-CN"/>
        </w:rPr>
        <w:t>Chair of the Issue escalation panel</w:t>
      </w:r>
      <w:r w:rsidR="000470AC">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who will issue a formal written warning letter</w:t>
      </w:r>
      <w:r w:rsidR="00B2796D">
        <w:rPr>
          <w:rFonts w:asciiTheme="minorBidi" w:hAnsiTheme="minorBidi" w:eastAsiaTheme="minorEastAsia"/>
          <w:color w:val="000000"/>
          <w:sz w:val="24"/>
          <w:szCs w:val="24"/>
          <w:lang w:eastAsia="zh-CN"/>
        </w:rPr>
        <w:t xml:space="preserve"> to the Apprentice (cc line manager) and to the Apprenticeship lead at the employing organisation</w:t>
      </w:r>
      <w:r>
        <w:rPr>
          <w:rFonts w:asciiTheme="minorBidi" w:hAnsiTheme="minorBidi" w:eastAsiaTheme="minorEastAsia"/>
          <w:color w:val="000000"/>
          <w:sz w:val="24"/>
          <w:szCs w:val="24"/>
          <w:lang w:eastAsia="zh-CN"/>
        </w:rPr>
        <w:t xml:space="preserve">. This letter will include as a </w:t>
      </w:r>
      <w:proofErr w:type="gramStart"/>
      <w:r>
        <w:rPr>
          <w:rFonts w:asciiTheme="minorBidi" w:hAnsiTheme="minorBidi" w:eastAsiaTheme="minorEastAsia"/>
          <w:color w:val="000000"/>
          <w:sz w:val="24"/>
          <w:szCs w:val="24"/>
          <w:lang w:eastAsia="zh-CN"/>
        </w:rPr>
        <w:t>minimum;</w:t>
      </w:r>
      <w:proofErr w:type="gramEnd"/>
    </w:p>
    <w:p w:rsidR="00D47287" w:rsidP="00D47287" w:rsidRDefault="00D47287" w14:paraId="57D22A0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Sufficient details regarding the nature of the problem</w:t>
      </w:r>
    </w:p>
    <w:p w:rsidR="00D47287" w:rsidP="00D47287" w:rsidRDefault="00D47287" w14:paraId="34A3AD4E"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reason that action is </w:t>
      </w:r>
      <w:proofErr w:type="gramStart"/>
      <w:r>
        <w:rPr>
          <w:rFonts w:asciiTheme="minorBidi" w:hAnsiTheme="minorBidi" w:eastAsiaTheme="minorEastAsia"/>
          <w:color w:val="000000"/>
          <w:sz w:val="24"/>
          <w:szCs w:val="24"/>
          <w:lang w:eastAsia="zh-CN"/>
        </w:rPr>
        <w:t>required</w:t>
      </w:r>
      <w:proofErr w:type="gramEnd"/>
    </w:p>
    <w:p w:rsidR="00D47287" w:rsidP="00D47287" w:rsidRDefault="00D47287" w14:paraId="063C63D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Details of any previous attempt at resolving the issue</w:t>
      </w:r>
    </w:p>
    <w:p w:rsidR="00D47287" w:rsidP="00D47287" w:rsidRDefault="00D47287" w14:paraId="55CF65DB"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The desired outcome of the notification</w:t>
      </w:r>
    </w:p>
    <w:p w:rsidR="00D47287" w:rsidP="00D47287" w:rsidRDefault="00D47287" w14:paraId="10835D3A"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Deadline for desired resolution</w:t>
      </w:r>
    </w:p>
    <w:p w:rsidRPr="007018A4" w:rsidR="00D47287" w:rsidP="00D47287" w:rsidRDefault="00D47287" w14:paraId="1A9C254E" w14:textId="77777777">
      <w:pPr>
        <w:pStyle w:val="ListParagraph"/>
        <w:numPr>
          <w:ilvl w:val="0"/>
          <w:numId w:val="11"/>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Next steps in the event of non-compliance</w:t>
      </w:r>
    </w:p>
    <w:p w:rsidR="009D22E1" w:rsidP="008B4D0E" w:rsidRDefault="009D22E1" w14:paraId="734FF3C1"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B2796D" w:rsidR="004B2AEA" w:rsidP="00B2796D" w:rsidRDefault="008E7125" w14:paraId="5D472BD2" w14:textId="308145C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If the issue is not resolved within the specified timeframe within the warning letter, the issue will be reclassified as a “</w:t>
      </w:r>
      <w:r w:rsidR="003F3CFE">
        <w:rPr>
          <w:rFonts w:asciiTheme="minorBidi" w:hAnsiTheme="minorBidi" w:eastAsiaTheme="minorEastAsia"/>
          <w:color w:val="000000"/>
          <w:sz w:val="24"/>
          <w:szCs w:val="24"/>
          <w:lang w:eastAsia="zh-CN"/>
        </w:rPr>
        <w:t xml:space="preserve">Critical cause for </w:t>
      </w:r>
      <w:r w:rsidR="00DE5AFC">
        <w:rPr>
          <w:rFonts w:asciiTheme="minorBidi" w:hAnsiTheme="minorBidi" w:eastAsiaTheme="minorEastAsia"/>
          <w:color w:val="000000"/>
          <w:sz w:val="24"/>
          <w:szCs w:val="24"/>
          <w:lang w:eastAsia="zh-CN"/>
        </w:rPr>
        <w:t xml:space="preserve">intervention </w:t>
      </w:r>
      <w:r>
        <w:rPr>
          <w:rFonts w:asciiTheme="minorBidi" w:hAnsiTheme="minorBidi" w:eastAsiaTheme="minorEastAsia"/>
          <w:color w:val="000000"/>
          <w:sz w:val="24"/>
          <w:szCs w:val="24"/>
          <w:lang w:eastAsia="zh-CN"/>
        </w:rPr>
        <w:t>and the necessary procedure followed.</w:t>
      </w:r>
    </w:p>
    <w:p w:rsidR="00EF2B2E" w:rsidP="008E7125" w:rsidRDefault="00EF2B2E" w14:paraId="0E69091C"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p>
    <w:p w:rsidR="008E7125" w:rsidP="008E7125" w:rsidRDefault="008E7125" w14:paraId="6E8F2746" w14:textId="67CA5D3D">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9D22E1">
        <w:rPr>
          <w:rFonts w:asciiTheme="minorBidi" w:hAnsiTheme="minorBidi" w:eastAsiaTheme="minorEastAsia"/>
          <w:b/>
          <w:bCs/>
          <w:color w:val="000000"/>
          <w:sz w:val="24"/>
          <w:szCs w:val="24"/>
          <w:lang w:eastAsia="zh-CN"/>
        </w:rPr>
        <w:t>“</w:t>
      </w:r>
      <w:r w:rsidR="003F3CFE">
        <w:rPr>
          <w:rFonts w:asciiTheme="minorBidi" w:hAnsiTheme="minorBidi" w:eastAsiaTheme="minorEastAsia"/>
          <w:b/>
          <w:bCs/>
          <w:color w:val="000000"/>
          <w:sz w:val="24"/>
          <w:szCs w:val="24"/>
          <w:lang w:eastAsia="zh-CN"/>
        </w:rPr>
        <w:t xml:space="preserve">Critical cause for </w:t>
      </w:r>
      <w:r w:rsidR="00DE5AFC">
        <w:rPr>
          <w:rFonts w:asciiTheme="minorBidi" w:hAnsiTheme="minorBidi" w:eastAsiaTheme="minorEastAsia"/>
          <w:b/>
          <w:bCs/>
          <w:color w:val="000000"/>
          <w:sz w:val="24"/>
          <w:szCs w:val="24"/>
          <w:lang w:eastAsia="zh-CN"/>
        </w:rPr>
        <w:t>intervention</w:t>
      </w:r>
      <w:r w:rsidRPr="009D22E1">
        <w:rPr>
          <w:rFonts w:asciiTheme="minorBidi" w:hAnsiTheme="minorBidi" w:eastAsiaTheme="minorEastAsia"/>
          <w:b/>
          <w:bCs/>
          <w:color w:val="000000"/>
          <w:sz w:val="24"/>
          <w:szCs w:val="24"/>
          <w:lang w:eastAsia="zh-CN"/>
        </w:rPr>
        <w:t>”</w:t>
      </w:r>
      <w:r>
        <w:rPr>
          <w:rFonts w:asciiTheme="minorBidi" w:hAnsiTheme="minorBidi" w:eastAsiaTheme="minorEastAsia"/>
          <w:b/>
          <w:bCs/>
          <w:color w:val="000000"/>
          <w:sz w:val="24"/>
          <w:szCs w:val="24"/>
          <w:lang w:eastAsia="zh-CN"/>
        </w:rPr>
        <w:t xml:space="preserve"> escalation procedure</w:t>
      </w:r>
    </w:p>
    <w:p w:rsidR="009D22E1" w:rsidP="008B4D0E" w:rsidRDefault="009D22E1" w14:paraId="04E299CD"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003D2EC1" w:rsidP="00296EBA" w:rsidRDefault="003D2EC1" w14:paraId="0432FA35" w14:textId="5167CA2F">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3D2EC1">
        <w:rPr>
          <w:rFonts w:asciiTheme="minorBidi" w:hAnsiTheme="minorBidi" w:eastAsiaTheme="minorEastAsia"/>
          <w:color w:val="000000"/>
          <w:sz w:val="24"/>
          <w:szCs w:val="24"/>
          <w:lang w:eastAsia="zh-CN"/>
        </w:rPr>
        <w:t>I</w:t>
      </w:r>
      <w:r w:rsidR="00945F99">
        <w:rPr>
          <w:rFonts w:asciiTheme="minorBidi" w:hAnsiTheme="minorBidi" w:eastAsiaTheme="minorEastAsia"/>
          <w:color w:val="000000"/>
          <w:sz w:val="24"/>
          <w:szCs w:val="24"/>
          <w:lang w:eastAsia="zh-CN"/>
        </w:rPr>
        <w:t>f a “</w:t>
      </w:r>
      <w:r w:rsidR="00DE5AFC">
        <w:rPr>
          <w:rFonts w:asciiTheme="minorBidi" w:hAnsiTheme="minorBidi" w:eastAsiaTheme="minorEastAsia"/>
          <w:color w:val="000000"/>
          <w:sz w:val="24"/>
          <w:szCs w:val="24"/>
          <w:lang w:eastAsia="zh-CN"/>
        </w:rPr>
        <w:t>critical cause for intervention</w:t>
      </w:r>
      <w:r w:rsidR="00945F99">
        <w:rPr>
          <w:rFonts w:asciiTheme="minorBidi" w:hAnsiTheme="minorBidi" w:eastAsiaTheme="minorEastAsia"/>
          <w:color w:val="000000"/>
          <w:sz w:val="24"/>
          <w:szCs w:val="24"/>
          <w:lang w:eastAsia="zh-CN"/>
        </w:rPr>
        <w:t xml:space="preserve">” is identified, and the Apprentice / Employer </w:t>
      </w:r>
      <w:r w:rsidRPr="00945F99" w:rsidR="00945F99">
        <w:rPr>
          <w:rFonts w:asciiTheme="minorBidi" w:hAnsiTheme="minorBidi" w:eastAsiaTheme="minorEastAsia"/>
          <w:color w:val="000000"/>
          <w:sz w:val="24"/>
          <w:szCs w:val="24"/>
          <w:u w:val="single"/>
          <w:lang w:eastAsia="zh-CN"/>
        </w:rPr>
        <w:t xml:space="preserve">have </w:t>
      </w:r>
      <w:r w:rsidRPr="00945F99" w:rsidR="00DE5AFC">
        <w:rPr>
          <w:rFonts w:asciiTheme="minorBidi" w:hAnsiTheme="minorBidi" w:eastAsiaTheme="minorEastAsia"/>
          <w:color w:val="000000"/>
          <w:sz w:val="24"/>
          <w:szCs w:val="24"/>
          <w:u w:val="single"/>
          <w:lang w:eastAsia="zh-CN"/>
        </w:rPr>
        <w:t>not</w:t>
      </w:r>
      <w:r w:rsidR="00DE5AFC">
        <w:rPr>
          <w:rFonts w:asciiTheme="minorBidi" w:hAnsiTheme="minorBidi" w:eastAsiaTheme="minorEastAsia"/>
          <w:color w:val="000000"/>
          <w:sz w:val="24"/>
          <w:szCs w:val="24"/>
          <w:lang w:eastAsia="zh-CN"/>
        </w:rPr>
        <w:t xml:space="preserve"> previously</w:t>
      </w:r>
      <w:r w:rsidR="00945F99">
        <w:rPr>
          <w:rFonts w:asciiTheme="minorBidi" w:hAnsiTheme="minorBidi" w:eastAsiaTheme="minorEastAsia"/>
          <w:color w:val="000000"/>
          <w:sz w:val="24"/>
          <w:szCs w:val="24"/>
          <w:lang w:eastAsia="zh-CN"/>
        </w:rPr>
        <w:t xml:space="preserve"> been notified (</w:t>
      </w:r>
      <w:proofErr w:type="gramStart"/>
      <w:r w:rsidR="00945F99">
        <w:rPr>
          <w:rFonts w:asciiTheme="minorBidi" w:hAnsiTheme="minorBidi" w:eastAsiaTheme="minorEastAsia"/>
          <w:color w:val="000000"/>
          <w:sz w:val="24"/>
          <w:szCs w:val="24"/>
          <w:lang w:eastAsia="zh-CN"/>
        </w:rPr>
        <w:t>i.e.</w:t>
      </w:r>
      <w:proofErr w:type="gramEnd"/>
      <w:r w:rsidR="00945F99">
        <w:rPr>
          <w:rFonts w:asciiTheme="minorBidi" w:hAnsiTheme="minorBidi" w:eastAsiaTheme="minorEastAsia"/>
          <w:color w:val="000000"/>
          <w:sz w:val="24"/>
          <w:szCs w:val="24"/>
          <w:lang w:eastAsia="zh-CN"/>
        </w:rPr>
        <w:t xml:space="preserve"> </w:t>
      </w:r>
      <w:r w:rsidR="00296EBA">
        <w:rPr>
          <w:rFonts w:asciiTheme="minorBidi" w:hAnsiTheme="minorBidi" w:eastAsiaTheme="minorEastAsia"/>
          <w:color w:val="000000"/>
          <w:sz w:val="24"/>
          <w:szCs w:val="24"/>
          <w:lang w:eastAsia="zh-CN"/>
        </w:rPr>
        <w:t>the issue has immediately been classified as “</w:t>
      </w:r>
      <w:r w:rsidR="003F3CFE">
        <w:rPr>
          <w:rFonts w:asciiTheme="minorBidi" w:hAnsiTheme="minorBidi" w:eastAsiaTheme="minorEastAsia"/>
          <w:color w:val="000000"/>
          <w:sz w:val="24"/>
          <w:szCs w:val="24"/>
          <w:lang w:eastAsia="zh-CN"/>
        </w:rPr>
        <w:t>critical</w:t>
      </w:r>
      <w:r w:rsidR="00296EBA">
        <w:rPr>
          <w:rFonts w:asciiTheme="minorBidi" w:hAnsiTheme="minorBidi" w:eastAsiaTheme="minorEastAsia"/>
          <w:color w:val="000000"/>
          <w:sz w:val="24"/>
          <w:szCs w:val="24"/>
          <w:lang w:eastAsia="zh-CN"/>
        </w:rPr>
        <w:t xml:space="preserve">” and has not followed any prior escalation procedures), either the Portfolio Tutor OR </w:t>
      </w:r>
      <w:r w:rsidR="003F3CFE">
        <w:rPr>
          <w:rFonts w:asciiTheme="minorBidi" w:hAnsiTheme="minorBidi" w:eastAsiaTheme="minorEastAsia"/>
          <w:color w:val="000000"/>
          <w:sz w:val="24"/>
          <w:szCs w:val="24"/>
          <w:lang w:eastAsia="zh-CN"/>
        </w:rPr>
        <w:t>Programme Director / Head of Academic are</w:t>
      </w:r>
      <w:r w:rsidR="00DE5AFC">
        <w:rPr>
          <w:rFonts w:asciiTheme="minorBidi" w:hAnsiTheme="minorBidi" w:eastAsiaTheme="minorEastAsia"/>
          <w:color w:val="000000"/>
          <w:sz w:val="24"/>
          <w:szCs w:val="24"/>
          <w:lang w:eastAsia="zh-CN"/>
        </w:rPr>
        <w:t xml:space="preserve"> </w:t>
      </w:r>
      <w:r w:rsidR="000C046C">
        <w:rPr>
          <w:rFonts w:asciiTheme="minorBidi" w:hAnsiTheme="minorBidi" w:eastAsiaTheme="minorEastAsia"/>
          <w:color w:val="000000"/>
          <w:sz w:val="24"/>
          <w:szCs w:val="24"/>
          <w:lang w:eastAsia="zh-CN"/>
        </w:rPr>
        <w:t>will</w:t>
      </w:r>
      <w:r w:rsidR="00296EBA">
        <w:rPr>
          <w:rFonts w:asciiTheme="minorBidi" w:hAnsiTheme="minorBidi" w:eastAsiaTheme="minorEastAsia"/>
          <w:color w:val="000000"/>
          <w:sz w:val="24"/>
          <w:szCs w:val="24"/>
          <w:lang w:eastAsia="zh-CN"/>
        </w:rPr>
        <w:t xml:space="preserve"> notify the Employer and Apprentice within </w:t>
      </w:r>
      <w:r w:rsidR="000C046C">
        <w:rPr>
          <w:rFonts w:asciiTheme="minorBidi" w:hAnsiTheme="minorBidi" w:eastAsiaTheme="minorEastAsia"/>
          <w:color w:val="000000"/>
          <w:sz w:val="24"/>
          <w:szCs w:val="24"/>
          <w:lang w:eastAsia="zh-CN"/>
        </w:rPr>
        <w:t>3 working days</w:t>
      </w:r>
      <w:r w:rsidR="0088514C">
        <w:rPr>
          <w:rFonts w:asciiTheme="minorBidi" w:hAnsiTheme="minorBidi" w:eastAsiaTheme="minorEastAsia"/>
          <w:color w:val="000000"/>
          <w:sz w:val="24"/>
          <w:szCs w:val="24"/>
          <w:lang w:eastAsia="zh-CN"/>
        </w:rPr>
        <w:t>, and arrange for a meeting to be held with the employer. This meeting should outline the risk to the apprentices programme as a result o</w:t>
      </w:r>
      <w:r w:rsidR="00DE5AFC">
        <w:rPr>
          <w:rFonts w:asciiTheme="minorBidi" w:hAnsiTheme="minorBidi" w:eastAsiaTheme="minorEastAsia"/>
          <w:color w:val="000000"/>
          <w:sz w:val="24"/>
          <w:szCs w:val="24"/>
          <w:lang w:eastAsia="zh-CN"/>
        </w:rPr>
        <w:t>f the critical cause for intervention</w:t>
      </w:r>
      <w:r w:rsidR="0088514C">
        <w:rPr>
          <w:rFonts w:asciiTheme="minorBidi" w:hAnsiTheme="minorBidi" w:eastAsiaTheme="minorEastAsia"/>
          <w:color w:val="000000"/>
          <w:sz w:val="24"/>
          <w:szCs w:val="24"/>
          <w:lang w:eastAsia="zh-CN"/>
        </w:rPr>
        <w:t xml:space="preserve">. It should be clearly outlined to the employer that failure to resolve the issue will result in the </w:t>
      </w:r>
      <w:r w:rsidR="00F80711">
        <w:rPr>
          <w:rFonts w:asciiTheme="minorBidi" w:hAnsiTheme="minorBidi" w:eastAsiaTheme="minorEastAsia"/>
          <w:color w:val="000000"/>
          <w:sz w:val="24"/>
          <w:szCs w:val="24"/>
          <w:lang w:eastAsia="zh-CN"/>
        </w:rPr>
        <w:t>apprentice’s</w:t>
      </w:r>
      <w:r w:rsidR="0088514C">
        <w:rPr>
          <w:rFonts w:asciiTheme="minorBidi" w:hAnsiTheme="minorBidi" w:eastAsiaTheme="minorEastAsia"/>
          <w:color w:val="000000"/>
          <w:sz w:val="24"/>
          <w:szCs w:val="24"/>
          <w:lang w:eastAsia="zh-CN"/>
        </w:rPr>
        <w:t xml:space="preserve"> removal from programme.</w:t>
      </w:r>
      <w:r w:rsidR="00F80711">
        <w:rPr>
          <w:rFonts w:asciiTheme="minorBidi" w:hAnsiTheme="minorBidi" w:eastAsiaTheme="minorEastAsia"/>
          <w:color w:val="000000"/>
          <w:sz w:val="24"/>
          <w:szCs w:val="24"/>
          <w:lang w:eastAsia="zh-CN"/>
        </w:rPr>
        <w:t xml:space="preserve"> </w:t>
      </w:r>
    </w:p>
    <w:p w:rsidR="00F80711" w:rsidP="00296EBA" w:rsidRDefault="00F80711" w14:paraId="15C455E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32B5879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All parties should aim to </w:t>
      </w:r>
      <w:proofErr w:type="gramStart"/>
      <w:r>
        <w:rPr>
          <w:rFonts w:asciiTheme="minorBidi" w:hAnsiTheme="minorBidi" w:eastAsiaTheme="minorEastAsia"/>
          <w:color w:val="000000"/>
          <w:sz w:val="24"/>
          <w:szCs w:val="24"/>
          <w:lang w:eastAsia="zh-CN"/>
        </w:rPr>
        <w:t>either;</w:t>
      </w:r>
      <w:proofErr w:type="gramEnd"/>
    </w:p>
    <w:p w:rsidRPr="008B4D0E" w:rsidR="000C046C" w:rsidP="000C046C" w:rsidRDefault="000C046C" w14:paraId="791F7881" w14:textId="45F84A71">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color w:val="000000"/>
          <w:sz w:val="24"/>
          <w:szCs w:val="24"/>
          <w:lang w:eastAsia="zh-CN"/>
        </w:rPr>
        <w:t xml:space="preserve">Resolve the issue within </w:t>
      </w:r>
      <w:r w:rsidR="002250C9">
        <w:rPr>
          <w:rFonts w:asciiTheme="minorBidi" w:hAnsiTheme="minorBidi" w:eastAsiaTheme="minorEastAsia"/>
          <w:color w:val="000000"/>
          <w:sz w:val="24"/>
          <w:szCs w:val="24"/>
          <w:lang w:eastAsia="zh-CN"/>
        </w:rPr>
        <w:t>10 working</w:t>
      </w:r>
      <w:r w:rsidRPr="008B4D0E" w:rsidR="002250C9">
        <w:rPr>
          <w:rFonts w:asciiTheme="minorBidi" w:hAnsiTheme="minorBidi" w:eastAsiaTheme="minorEastAsia"/>
          <w:color w:val="000000"/>
          <w:sz w:val="24"/>
          <w:szCs w:val="24"/>
          <w:lang w:eastAsia="zh-CN"/>
        </w:rPr>
        <w:t xml:space="preserve"> </w:t>
      </w:r>
      <w:r w:rsidRPr="008B4D0E">
        <w:rPr>
          <w:rFonts w:asciiTheme="minorBidi" w:hAnsiTheme="minorBidi" w:eastAsiaTheme="minorEastAsia"/>
          <w:color w:val="000000"/>
          <w:sz w:val="24"/>
          <w:szCs w:val="24"/>
          <w:lang w:eastAsia="zh-CN"/>
        </w:rPr>
        <w:t>days or</w:t>
      </w:r>
    </w:p>
    <w:p w:rsidRPr="009D22E1" w:rsidR="000C046C" w:rsidP="000C046C" w:rsidRDefault="000C046C" w14:paraId="475EE619" w14:textId="77777777">
      <w:pPr>
        <w:pStyle w:val="ListParagraph"/>
        <w:numPr>
          <w:ilvl w:val="0"/>
          <w:numId w:val="10"/>
        </w:num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Pr>
          <w:rFonts w:asciiTheme="minorBidi" w:hAnsiTheme="minorBidi" w:eastAsiaTheme="minorEastAsia"/>
          <w:color w:val="000000"/>
          <w:sz w:val="24"/>
          <w:szCs w:val="24"/>
          <w:lang w:eastAsia="zh-CN"/>
        </w:rPr>
        <w:t>Create a resolution</w:t>
      </w:r>
      <w:r w:rsidRPr="008B4D0E">
        <w:rPr>
          <w:rFonts w:asciiTheme="minorBidi" w:hAnsiTheme="minorBidi" w:eastAsiaTheme="minorEastAsia"/>
          <w:color w:val="000000"/>
          <w:sz w:val="24"/>
          <w:szCs w:val="24"/>
          <w:lang w:eastAsia="zh-CN"/>
        </w:rPr>
        <w:t xml:space="preserve"> action plan detailing the steps that will be taken to resolve the issue, along with the timeframe for expected resolution (this can form part of the review document, if necessary). </w:t>
      </w:r>
    </w:p>
    <w:p w:rsidR="000C046C" w:rsidP="000C046C" w:rsidRDefault="000C046C" w14:paraId="1EAE2307"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1982842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In the event </w:t>
      </w:r>
      <w:proofErr w:type="gramStart"/>
      <w:r>
        <w:rPr>
          <w:rFonts w:asciiTheme="minorBidi" w:hAnsiTheme="minorBidi" w:eastAsiaTheme="minorEastAsia"/>
          <w:color w:val="000000"/>
          <w:sz w:val="24"/>
          <w:szCs w:val="24"/>
          <w:lang w:eastAsia="zh-CN"/>
        </w:rPr>
        <w:t>that;</w:t>
      </w:r>
      <w:proofErr w:type="gramEnd"/>
    </w:p>
    <w:p w:rsidR="000C046C" w:rsidP="000C046C" w:rsidRDefault="000C046C" w14:paraId="3F13D5DB" w14:textId="614C9F80">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issue </w:t>
      </w:r>
      <w:r w:rsidRPr="000C046C">
        <w:rPr>
          <w:rFonts w:asciiTheme="minorBidi" w:hAnsiTheme="minorBidi" w:eastAsiaTheme="minorEastAsia"/>
          <w:color w:val="000000"/>
          <w:sz w:val="24"/>
          <w:szCs w:val="24"/>
          <w:lang w:eastAsia="zh-CN"/>
        </w:rPr>
        <w:t xml:space="preserve">is not resolved within </w:t>
      </w:r>
      <w:r w:rsidR="002250C9">
        <w:rPr>
          <w:rFonts w:asciiTheme="minorBidi" w:hAnsiTheme="minorBidi" w:eastAsiaTheme="minorEastAsia"/>
          <w:color w:val="000000"/>
          <w:sz w:val="24"/>
          <w:szCs w:val="24"/>
          <w:lang w:eastAsia="zh-CN"/>
        </w:rPr>
        <w:t>10 working</w:t>
      </w:r>
      <w:r w:rsidRPr="000C046C" w:rsidR="002250C9">
        <w:rPr>
          <w:rFonts w:asciiTheme="minorBidi" w:hAnsiTheme="minorBidi" w:eastAsiaTheme="minorEastAsia"/>
          <w:color w:val="000000"/>
          <w:sz w:val="24"/>
          <w:szCs w:val="24"/>
          <w:lang w:eastAsia="zh-CN"/>
        </w:rPr>
        <w:t xml:space="preserve"> </w:t>
      </w:r>
      <w:r w:rsidRPr="000C046C">
        <w:rPr>
          <w:rFonts w:asciiTheme="minorBidi" w:hAnsiTheme="minorBidi" w:eastAsiaTheme="minorEastAsia"/>
          <w:color w:val="000000"/>
          <w:sz w:val="24"/>
          <w:szCs w:val="24"/>
          <w:lang w:eastAsia="zh-CN"/>
        </w:rPr>
        <w:t xml:space="preserve">days OR </w:t>
      </w:r>
    </w:p>
    <w:p w:rsidR="000C046C" w:rsidP="000C046C" w:rsidRDefault="000C046C" w14:paraId="770013AA" w14:textId="77777777">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Resolved </w:t>
      </w:r>
      <w:r w:rsidRPr="000C046C">
        <w:rPr>
          <w:rFonts w:asciiTheme="minorBidi" w:hAnsiTheme="minorBidi" w:eastAsiaTheme="minorEastAsia"/>
          <w:color w:val="000000"/>
          <w:sz w:val="24"/>
          <w:szCs w:val="24"/>
          <w:lang w:eastAsia="zh-CN"/>
        </w:rPr>
        <w:t>as per the agreed timeline within the resolution action pla</w:t>
      </w:r>
      <w:r>
        <w:rPr>
          <w:rFonts w:asciiTheme="minorBidi" w:hAnsiTheme="minorBidi" w:eastAsiaTheme="minorEastAsia"/>
          <w:color w:val="000000"/>
          <w:sz w:val="24"/>
          <w:szCs w:val="24"/>
          <w:lang w:eastAsia="zh-CN"/>
        </w:rPr>
        <w:t>n OR</w:t>
      </w:r>
    </w:p>
    <w:p w:rsidRPr="000C046C" w:rsidR="000C046C" w:rsidP="000C046C" w:rsidRDefault="000C046C" w14:paraId="58FF4A2E" w14:textId="77777777">
      <w:pPr>
        <w:pStyle w:val="ListParagraph"/>
        <w:numPr>
          <w:ilvl w:val="0"/>
          <w:numId w:val="12"/>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The Employer / Apprentice have already received a warning </w:t>
      </w:r>
      <w:proofErr w:type="gramStart"/>
      <w:r>
        <w:rPr>
          <w:rFonts w:asciiTheme="minorBidi" w:hAnsiTheme="minorBidi" w:eastAsiaTheme="minorEastAsia"/>
          <w:color w:val="000000"/>
          <w:sz w:val="24"/>
          <w:szCs w:val="24"/>
          <w:lang w:eastAsia="zh-CN"/>
        </w:rPr>
        <w:t>letter;</w:t>
      </w:r>
      <w:proofErr w:type="gramEnd"/>
    </w:p>
    <w:p w:rsidR="000C046C" w:rsidP="000C046C" w:rsidRDefault="000C046C" w14:paraId="54CDB66E"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0C046C" w:rsidP="000C046C" w:rsidRDefault="000C046C" w14:paraId="72DC6D21" w14:textId="706822CC">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T</w:t>
      </w:r>
      <w:r w:rsidRPr="000C046C">
        <w:rPr>
          <w:rFonts w:asciiTheme="minorBidi" w:hAnsiTheme="minorBidi" w:eastAsiaTheme="minorEastAsia"/>
          <w:color w:val="000000"/>
          <w:sz w:val="24"/>
          <w:szCs w:val="24"/>
          <w:lang w:eastAsia="zh-CN"/>
        </w:rPr>
        <w:t xml:space="preserve">he issue will be escalated to the </w:t>
      </w:r>
      <w:r w:rsidR="003F3CFE">
        <w:rPr>
          <w:rFonts w:asciiTheme="minorBidi" w:hAnsiTheme="minorBidi" w:eastAsiaTheme="minorEastAsia"/>
          <w:color w:val="000000"/>
          <w:sz w:val="24"/>
          <w:szCs w:val="24"/>
          <w:lang w:eastAsia="zh-CN"/>
        </w:rPr>
        <w:t>Chair of the Issue escalation panel</w:t>
      </w:r>
      <w:r w:rsidR="00F80711">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 xml:space="preserve">who will issue a formal notification of intent to terminate the programme, in line with the Apprenticeship contract. This written notification will give the Apprentice / Employer thirty working days in which to correct the </w:t>
      </w:r>
      <w:r w:rsidRPr="000C046C">
        <w:rPr>
          <w:rFonts w:asciiTheme="minorBidi" w:hAnsiTheme="minorBidi" w:eastAsiaTheme="minorEastAsia"/>
          <w:color w:val="000000"/>
          <w:sz w:val="24"/>
          <w:szCs w:val="24"/>
          <w:lang w:eastAsia="zh-CN"/>
        </w:rPr>
        <w:t>issue</w:t>
      </w:r>
      <w:r w:rsidR="004B2AEA">
        <w:rPr>
          <w:rFonts w:asciiTheme="minorBidi" w:hAnsiTheme="minorBidi" w:eastAsiaTheme="minorEastAsia"/>
          <w:color w:val="000000"/>
          <w:sz w:val="24"/>
          <w:szCs w:val="24"/>
          <w:lang w:eastAsia="zh-CN"/>
        </w:rPr>
        <w:t xml:space="preserve"> before the termination clause is enacted</w:t>
      </w:r>
      <w:r>
        <w:rPr>
          <w:rFonts w:asciiTheme="minorBidi" w:hAnsiTheme="minorBidi" w:eastAsiaTheme="minorEastAsia"/>
          <w:color w:val="000000"/>
          <w:sz w:val="24"/>
          <w:szCs w:val="24"/>
          <w:lang w:eastAsia="zh-CN"/>
        </w:rPr>
        <w:t>.</w:t>
      </w:r>
      <w:r w:rsidRPr="000C046C">
        <w:rPr>
          <w:rFonts w:asciiTheme="minorBidi" w:hAnsiTheme="minorBidi" w:eastAsiaTheme="minorEastAsia"/>
          <w:color w:val="000000"/>
          <w:sz w:val="24"/>
          <w:szCs w:val="24"/>
          <w:lang w:eastAsia="zh-CN"/>
        </w:rPr>
        <w:t xml:space="preserve"> Where the parties cannot reach a satisfactory resolution within thirty working days</w:t>
      </w:r>
      <w:r>
        <w:rPr>
          <w:rFonts w:asciiTheme="minorBidi" w:hAnsiTheme="minorBidi" w:eastAsiaTheme="minorEastAsia"/>
          <w:color w:val="000000"/>
          <w:sz w:val="24"/>
          <w:szCs w:val="24"/>
          <w:lang w:eastAsia="zh-CN"/>
        </w:rPr>
        <w:t>,</w:t>
      </w:r>
      <w:r w:rsidRPr="000C046C">
        <w:rPr>
          <w:rFonts w:asciiTheme="minorBidi" w:hAnsiTheme="minorBidi" w:eastAsiaTheme="minorEastAsia"/>
          <w:color w:val="000000"/>
          <w:sz w:val="24"/>
          <w:szCs w:val="24"/>
          <w:lang w:eastAsia="zh-CN"/>
        </w:rPr>
        <w:t xml:space="preserve"> the</w:t>
      </w:r>
      <w:r>
        <w:rPr>
          <w:rFonts w:asciiTheme="minorBidi" w:hAnsiTheme="minorBidi" w:eastAsiaTheme="minorEastAsia"/>
          <w:color w:val="000000"/>
          <w:sz w:val="24"/>
          <w:szCs w:val="24"/>
          <w:lang w:eastAsia="zh-CN"/>
        </w:rPr>
        <w:t xml:space="preserve"> </w:t>
      </w:r>
      <w:r w:rsidR="003F3CFE">
        <w:rPr>
          <w:rFonts w:asciiTheme="minorBidi" w:hAnsiTheme="minorBidi" w:eastAsiaTheme="minorEastAsia"/>
          <w:color w:val="000000"/>
          <w:sz w:val="24"/>
          <w:szCs w:val="24"/>
          <w:lang w:eastAsia="zh-CN"/>
        </w:rPr>
        <w:t>Chair of the Issue escalation panel in conjunction the Faculty Apprenticeship Lead</w:t>
      </w:r>
      <w:r>
        <w:rPr>
          <w:rFonts w:asciiTheme="minorBidi" w:hAnsiTheme="minorBidi" w:eastAsiaTheme="minorEastAsia"/>
          <w:color w:val="000000"/>
          <w:sz w:val="24"/>
          <w:szCs w:val="24"/>
          <w:lang w:eastAsia="zh-CN"/>
        </w:rPr>
        <w:t xml:space="preserve"> may choose to terminate the Apprenticeship contract</w:t>
      </w:r>
      <w:r w:rsidR="000470AC">
        <w:rPr>
          <w:rFonts w:asciiTheme="minorBidi" w:hAnsiTheme="minorBidi" w:eastAsiaTheme="minorEastAsia"/>
          <w:color w:val="000000"/>
          <w:sz w:val="24"/>
          <w:szCs w:val="24"/>
          <w:lang w:eastAsia="zh-CN"/>
        </w:rPr>
        <w:t xml:space="preserve"> </w:t>
      </w:r>
      <w:r>
        <w:rPr>
          <w:rFonts w:asciiTheme="minorBidi" w:hAnsiTheme="minorBidi" w:eastAsiaTheme="minorEastAsia"/>
          <w:color w:val="000000"/>
          <w:sz w:val="24"/>
          <w:szCs w:val="24"/>
          <w:lang w:eastAsia="zh-CN"/>
        </w:rPr>
        <w:t>and remove the Apprentice from their programme of study.</w:t>
      </w:r>
    </w:p>
    <w:p w:rsidR="000470AC" w:rsidP="000C046C" w:rsidRDefault="000470AC" w14:paraId="362BD4A9"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0088514C" w:rsidP="000C046C" w:rsidRDefault="0088514C" w14:paraId="24A4C4B5" w14:textId="4FB3E03E">
      <w:pPr>
        <w:autoSpaceDE w:val="0"/>
        <w:autoSpaceDN w:val="0"/>
        <w:adjustRightInd w:val="0"/>
        <w:spacing w:after="0" w:line="360" w:lineRule="auto"/>
        <w:jc w:val="both"/>
        <w:rPr>
          <w:rFonts w:asciiTheme="minorBidi" w:hAnsiTheme="minorBidi" w:eastAsiaTheme="minorEastAsia"/>
          <w:color w:val="000000"/>
          <w:sz w:val="24"/>
          <w:szCs w:val="24"/>
          <w:lang w:eastAsia="zh-CN"/>
        </w:rPr>
      </w:pPr>
      <w:r>
        <w:rPr>
          <w:rFonts w:asciiTheme="minorBidi" w:hAnsiTheme="minorBidi" w:eastAsiaTheme="minorEastAsia"/>
          <w:color w:val="000000"/>
          <w:sz w:val="24"/>
          <w:szCs w:val="24"/>
          <w:lang w:eastAsia="zh-CN"/>
        </w:rPr>
        <w:t xml:space="preserve">Please </w:t>
      </w:r>
      <w:proofErr w:type="gramStart"/>
      <w:r>
        <w:rPr>
          <w:rFonts w:asciiTheme="minorBidi" w:hAnsiTheme="minorBidi" w:eastAsiaTheme="minorEastAsia"/>
          <w:color w:val="000000"/>
          <w:sz w:val="24"/>
          <w:szCs w:val="24"/>
          <w:lang w:eastAsia="zh-CN"/>
        </w:rPr>
        <w:t>note;</w:t>
      </w:r>
      <w:proofErr w:type="gramEnd"/>
      <w:r>
        <w:rPr>
          <w:rFonts w:asciiTheme="minorBidi" w:hAnsiTheme="minorBidi" w:eastAsiaTheme="minorEastAsia"/>
          <w:color w:val="000000"/>
          <w:sz w:val="24"/>
          <w:szCs w:val="24"/>
          <w:lang w:eastAsia="zh-CN"/>
        </w:rPr>
        <w:t xml:space="preserve"> to allow the Chair to terminate the Apprenticeship, evidence must be provided that the Programme Director or University representative has engaged with the employer and worked to resolve the issue.</w:t>
      </w:r>
    </w:p>
    <w:p w:rsidRPr="000C046C" w:rsidR="000C046C" w:rsidP="000C046C" w:rsidRDefault="000C046C" w14:paraId="0D537CA8"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A018F8" w:rsidR="004B2AEA" w:rsidP="00A018F8" w:rsidRDefault="00DA6422" w14:paraId="56E201A3" w14:textId="25548011">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Nothing in this procedure is intended to replace or repeal any rights of the employer or the University in accordance with the contractual agreements signed by the parties in connection with the apprenticeship and this procedure is intended to supplement the contractual arrangements between the parties. If there is any conflict between the terms of this procedure and the contractual documentation between the Parties</w:t>
      </w:r>
      <w:r w:rsidR="003F3CFE">
        <w:rPr>
          <w:rFonts w:asciiTheme="minorBidi" w:hAnsiTheme="minorBidi" w:eastAsiaTheme="minorEastAsia"/>
          <w:color w:val="000000"/>
          <w:sz w:val="24"/>
          <w:szCs w:val="24"/>
          <w:lang w:eastAsia="zh-CN"/>
        </w:rPr>
        <w:t>,</w:t>
      </w:r>
      <w:r w:rsidRPr="008B4D0E">
        <w:rPr>
          <w:rFonts w:asciiTheme="minorBidi" w:hAnsiTheme="minorBidi" w:eastAsiaTheme="minorEastAsia"/>
          <w:color w:val="000000"/>
          <w:sz w:val="24"/>
          <w:szCs w:val="24"/>
          <w:lang w:eastAsia="zh-CN"/>
        </w:rPr>
        <w:t xml:space="preserve"> the contractual documentation shall take precedence over the terms of this procedure.</w:t>
      </w:r>
    </w:p>
    <w:p w:rsidR="00EF2B2E" w:rsidP="008B4D0E" w:rsidRDefault="00EF2B2E" w14:paraId="3765A46E"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p>
    <w:p w:rsidRPr="008B4D0E" w:rsidR="00DA6422" w:rsidP="008B4D0E" w:rsidRDefault="00DA6422" w14:paraId="5161DE1C" w14:textId="77777777">
      <w:pPr>
        <w:autoSpaceDE w:val="0"/>
        <w:autoSpaceDN w:val="0"/>
        <w:adjustRightInd w:val="0"/>
        <w:spacing w:after="0" w:line="360" w:lineRule="auto"/>
        <w:jc w:val="both"/>
        <w:rPr>
          <w:rFonts w:asciiTheme="minorBidi" w:hAnsiTheme="minorBidi" w:eastAsiaTheme="minorEastAsia"/>
          <w:b/>
          <w:bCs/>
          <w:color w:val="000000"/>
          <w:sz w:val="24"/>
          <w:szCs w:val="24"/>
          <w:lang w:eastAsia="zh-CN"/>
        </w:rPr>
      </w:pPr>
      <w:r w:rsidRPr="008B4D0E">
        <w:rPr>
          <w:rFonts w:asciiTheme="minorBidi" w:hAnsiTheme="minorBidi" w:eastAsiaTheme="minorEastAsia"/>
          <w:b/>
          <w:bCs/>
          <w:color w:val="000000"/>
          <w:sz w:val="24"/>
          <w:szCs w:val="24"/>
          <w:lang w:eastAsia="zh-CN"/>
        </w:rPr>
        <w:t xml:space="preserve">Definitions and Abbreviations </w:t>
      </w:r>
    </w:p>
    <w:p w:rsidRPr="008B4D0E" w:rsidR="00E4037C" w:rsidP="008B4D0E" w:rsidRDefault="00E4037C" w14:paraId="3292C352"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p>
    <w:p w:rsidRPr="008B4D0E" w:rsidR="00DA6422" w:rsidP="008B4D0E" w:rsidRDefault="00DA6422" w14:paraId="435BF0E3" w14:textId="77777777">
      <w:p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Abbreviations used in this policy are:</w:t>
      </w:r>
    </w:p>
    <w:p w:rsidRPr="008B4D0E" w:rsidR="000B5D7B" w:rsidP="008B4D0E" w:rsidRDefault="000B5D7B" w14:paraId="393514F9" w14:textId="77777777">
      <w:pPr>
        <w:pStyle w:val="ListParagraph"/>
        <w:numPr>
          <w:ilvl w:val="0"/>
          <w:numId w:val="6"/>
        </w:num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“EPA” mean End Point Assessment</w:t>
      </w:r>
    </w:p>
    <w:p w:rsidRPr="008B4D0E" w:rsidR="000B5D7B" w:rsidP="008B4D0E" w:rsidRDefault="00DA6422" w14:paraId="44726C7F" w14:textId="77777777">
      <w:pPr>
        <w:pStyle w:val="ListParagraph"/>
        <w:numPr>
          <w:ilvl w:val="0"/>
          <w:numId w:val="5"/>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"ESFA" means the Education and Skills Funding Agency </w:t>
      </w:r>
    </w:p>
    <w:p w:rsidRPr="008B4D0E" w:rsidR="000B5D7B" w:rsidP="008B4D0E" w:rsidRDefault="0021662C" w14:paraId="74B92E62" w14:textId="4DC9AC8F">
      <w:pPr>
        <w:pStyle w:val="ListParagraph"/>
        <w:numPr>
          <w:ilvl w:val="0"/>
          <w:numId w:val="5"/>
        </w:num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 </w:t>
      </w:r>
      <w:r w:rsidR="001456CB">
        <w:rPr>
          <w:rFonts w:asciiTheme="minorBidi" w:hAnsiTheme="minorBidi" w:eastAsiaTheme="minorEastAsia"/>
          <w:color w:val="000000"/>
          <w:sz w:val="24"/>
          <w:szCs w:val="24"/>
          <w:lang w:eastAsia="zh-CN"/>
        </w:rPr>
        <w:t xml:space="preserve">“OJT” means Off the job </w:t>
      </w:r>
      <w:proofErr w:type="gramStart"/>
      <w:r w:rsidR="001456CB">
        <w:rPr>
          <w:rFonts w:asciiTheme="minorBidi" w:hAnsiTheme="minorBidi" w:eastAsiaTheme="minorEastAsia"/>
          <w:color w:val="000000"/>
          <w:sz w:val="24"/>
          <w:szCs w:val="24"/>
          <w:lang w:eastAsia="zh-CN"/>
        </w:rPr>
        <w:t>training</w:t>
      </w:r>
      <w:proofErr w:type="gramEnd"/>
    </w:p>
    <w:p w:rsidRPr="008B4D0E" w:rsidR="00DA6422" w:rsidP="008B4D0E" w:rsidRDefault="00DA6422" w14:paraId="7F35552B" w14:textId="77777777">
      <w:pPr>
        <w:autoSpaceDE w:val="0"/>
        <w:autoSpaceDN w:val="0"/>
        <w:adjustRightInd w:val="0"/>
        <w:spacing w:after="0" w:line="360" w:lineRule="auto"/>
        <w:jc w:val="both"/>
        <w:rPr>
          <w:rFonts w:asciiTheme="minorBidi" w:hAnsiTheme="minorBidi" w:eastAsiaTheme="minorEastAsia"/>
          <w:color w:val="000000"/>
          <w:sz w:val="24"/>
          <w:szCs w:val="24"/>
          <w:highlight w:val="yellow"/>
          <w:lang w:eastAsia="zh-CN"/>
        </w:rPr>
      </w:pPr>
    </w:p>
    <w:p w:rsidRPr="008B4D0E" w:rsidR="00DA6422" w:rsidP="008B4D0E" w:rsidRDefault="00DA6422" w14:paraId="3C113E4B"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Associated Documents </w:t>
      </w:r>
    </w:p>
    <w:p w:rsidRPr="008B4D0E" w:rsidR="00DA6422" w:rsidP="008B4D0E" w:rsidRDefault="00DA6422" w14:paraId="7C8F9DD5" w14:textId="77777777">
      <w:pPr>
        <w:autoSpaceDE w:val="0"/>
        <w:autoSpaceDN w:val="0"/>
        <w:adjustRightInd w:val="0"/>
        <w:spacing w:after="63"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color w:val="000000"/>
          <w:sz w:val="24"/>
          <w:szCs w:val="24"/>
          <w:lang w:eastAsia="zh-CN"/>
        </w:rPr>
        <w:t xml:space="preserve">The </w:t>
      </w:r>
      <w:r w:rsidRPr="008B4D0E" w:rsidR="00EF5532">
        <w:rPr>
          <w:rFonts w:asciiTheme="minorBidi" w:hAnsiTheme="minorBidi" w:eastAsiaTheme="minorEastAsia"/>
          <w:color w:val="000000"/>
          <w:sz w:val="24"/>
          <w:szCs w:val="24"/>
          <w:lang w:eastAsia="zh-CN"/>
        </w:rPr>
        <w:t xml:space="preserve">Issue Escalation and Resolution Policy </w:t>
      </w:r>
      <w:r w:rsidRPr="008B4D0E">
        <w:rPr>
          <w:rFonts w:asciiTheme="minorBidi" w:hAnsiTheme="minorBidi" w:eastAsiaTheme="minorEastAsia"/>
          <w:color w:val="000000"/>
          <w:sz w:val="24"/>
          <w:szCs w:val="24"/>
          <w:lang w:eastAsia="zh-CN"/>
        </w:rPr>
        <w:t xml:space="preserve">has been </w:t>
      </w:r>
      <w:r w:rsidR="00AD7B63">
        <w:rPr>
          <w:rFonts w:asciiTheme="minorBidi" w:hAnsiTheme="minorBidi" w:eastAsiaTheme="minorEastAsia"/>
          <w:color w:val="000000"/>
          <w:sz w:val="24"/>
          <w:szCs w:val="24"/>
          <w:lang w:eastAsia="zh-CN"/>
        </w:rPr>
        <w:t>written</w:t>
      </w:r>
      <w:r w:rsidRPr="008B4D0E">
        <w:rPr>
          <w:rFonts w:asciiTheme="minorBidi" w:hAnsiTheme="minorBidi" w:eastAsiaTheme="minorEastAsia"/>
          <w:color w:val="000000"/>
          <w:sz w:val="24"/>
          <w:szCs w:val="24"/>
          <w:lang w:eastAsia="zh-CN"/>
        </w:rPr>
        <w:t xml:space="preserve"> with reference to:</w:t>
      </w:r>
    </w:p>
    <w:p w:rsidRPr="0088514C" w:rsidR="00DA6422" w:rsidP="008B4D0E" w:rsidRDefault="00DA6422" w14:paraId="2CA6E55F" w14:textId="661A3EE5">
      <w:pPr>
        <w:pStyle w:val="ListParagraph"/>
        <w:numPr>
          <w:ilvl w:val="0"/>
          <w:numId w:val="4"/>
        </w:numPr>
        <w:autoSpaceDE w:val="0"/>
        <w:autoSpaceDN w:val="0"/>
        <w:adjustRightInd w:val="0"/>
        <w:spacing w:after="63" w:line="360" w:lineRule="auto"/>
        <w:jc w:val="both"/>
        <w:rPr>
          <w:rStyle w:val="Hyperlink"/>
          <w:rFonts w:asciiTheme="minorBidi" w:hAnsiTheme="minorBidi"/>
          <w:color w:val="auto"/>
          <w:u w:val="none"/>
        </w:rPr>
      </w:pPr>
      <w:r w:rsidRPr="008B4D0E">
        <w:rPr>
          <w:rFonts w:asciiTheme="minorBidi" w:hAnsiTheme="minorBidi" w:eastAsiaTheme="minorEastAsia"/>
          <w:color w:val="000000"/>
          <w:sz w:val="24"/>
          <w:szCs w:val="24"/>
          <w:lang w:eastAsia="zh-CN"/>
        </w:rPr>
        <w:t xml:space="preserve">Education and Skills Funding Agency Apprenticeship </w:t>
      </w:r>
      <w:r w:rsidRPr="008B4D0E" w:rsidR="00B658E1">
        <w:rPr>
          <w:rFonts w:asciiTheme="minorBidi" w:hAnsiTheme="minorBidi" w:eastAsiaTheme="minorEastAsia"/>
          <w:color w:val="000000"/>
          <w:sz w:val="24"/>
          <w:szCs w:val="24"/>
          <w:lang w:eastAsia="zh-CN"/>
        </w:rPr>
        <w:t xml:space="preserve">funding rules for August </w:t>
      </w:r>
      <w:r w:rsidRPr="008B4D0E" w:rsidR="00EF5532">
        <w:rPr>
          <w:rFonts w:asciiTheme="minorBidi" w:hAnsiTheme="minorBidi" w:eastAsiaTheme="minorEastAsia"/>
          <w:color w:val="000000"/>
          <w:sz w:val="24"/>
          <w:szCs w:val="24"/>
          <w:lang w:eastAsia="zh-CN"/>
        </w:rPr>
        <w:t>20</w:t>
      </w:r>
      <w:r w:rsidR="003F3CFE">
        <w:rPr>
          <w:rFonts w:asciiTheme="minorBidi" w:hAnsiTheme="minorBidi" w:eastAsiaTheme="minorEastAsia"/>
          <w:color w:val="000000"/>
          <w:sz w:val="24"/>
          <w:szCs w:val="24"/>
          <w:lang w:eastAsia="zh-CN"/>
        </w:rPr>
        <w:t>22</w:t>
      </w:r>
      <w:r w:rsidRPr="008B4D0E" w:rsidR="00EF5532">
        <w:rPr>
          <w:rFonts w:asciiTheme="minorBidi" w:hAnsiTheme="minorBidi" w:eastAsiaTheme="minorEastAsia"/>
          <w:color w:val="000000"/>
          <w:sz w:val="24"/>
          <w:szCs w:val="24"/>
          <w:lang w:eastAsia="zh-CN"/>
        </w:rPr>
        <w:t xml:space="preserve"> to</w:t>
      </w:r>
      <w:r w:rsidRPr="008B4D0E" w:rsidR="00B658E1">
        <w:rPr>
          <w:rFonts w:asciiTheme="minorBidi" w:hAnsiTheme="minorBidi" w:eastAsiaTheme="minorEastAsia"/>
          <w:color w:val="000000"/>
          <w:sz w:val="24"/>
          <w:szCs w:val="24"/>
          <w:lang w:eastAsia="zh-CN"/>
        </w:rPr>
        <w:t xml:space="preserve"> July</w:t>
      </w:r>
      <w:r w:rsidRPr="008B4D0E" w:rsidR="00EF5532">
        <w:rPr>
          <w:rFonts w:asciiTheme="minorBidi" w:hAnsiTheme="minorBidi" w:eastAsiaTheme="minorEastAsia"/>
          <w:color w:val="000000"/>
          <w:sz w:val="24"/>
          <w:szCs w:val="24"/>
          <w:lang w:eastAsia="zh-CN"/>
        </w:rPr>
        <w:t xml:space="preserve"> 202</w:t>
      </w:r>
      <w:r w:rsidR="003F3CFE">
        <w:rPr>
          <w:rFonts w:asciiTheme="minorBidi" w:hAnsiTheme="minorBidi" w:eastAsiaTheme="minorEastAsia"/>
          <w:color w:val="000000"/>
          <w:sz w:val="24"/>
          <w:szCs w:val="24"/>
          <w:lang w:eastAsia="zh-CN"/>
        </w:rPr>
        <w:t>3</w:t>
      </w:r>
      <w:r w:rsidRPr="008B4D0E" w:rsidR="00EF5532">
        <w:rPr>
          <w:rFonts w:asciiTheme="minorBidi" w:hAnsiTheme="minorBidi" w:eastAsiaTheme="minorEastAsia"/>
          <w:color w:val="000000"/>
          <w:sz w:val="24"/>
          <w:szCs w:val="24"/>
          <w:lang w:eastAsia="zh-CN"/>
        </w:rPr>
        <w:t xml:space="preserve"> </w:t>
      </w:r>
      <w:hyperlink w:history="1" r:id="rId17">
        <w:r w:rsidRPr="008B4D0E" w:rsidR="00EF5532">
          <w:rPr>
            <w:rStyle w:val="Hyperlink"/>
            <w:rFonts w:asciiTheme="minorBidi" w:hAnsiTheme="minorBidi"/>
          </w:rPr>
          <w:t>https://www.gov.uk/guidance/apprenticeship-funding-rules</w:t>
        </w:r>
      </w:hyperlink>
    </w:p>
    <w:p w:rsidRPr="008B4D0E" w:rsidR="0088514C" w:rsidP="008B4D0E" w:rsidRDefault="0088514C" w14:paraId="0E74F763" w14:textId="5A765A05">
      <w:pPr>
        <w:pStyle w:val="ListParagraph"/>
        <w:numPr>
          <w:ilvl w:val="0"/>
          <w:numId w:val="4"/>
        </w:numPr>
        <w:autoSpaceDE w:val="0"/>
        <w:autoSpaceDN w:val="0"/>
        <w:adjustRightInd w:val="0"/>
        <w:spacing w:after="63" w:line="360" w:lineRule="auto"/>
        <w:jc w:val="both"/>
        <w:rPr>
          <w:rFonts w:asciiTheme="minorBidi" w:hAnsiTheme="minorBidi"/>
        </w:rPr>
      </w:pPr>
      <w:r>
        <w:rPr>
          <w:rStyle w:val="Hyperlink"/>
          <w:rFonts w:asciiTheme="minorBidi" w:hAnsiTheme="minorBidi"/>
        </w:rPr>
        <w:t xml:space="preserve">Education and Skills Funding Agency Apprenticeship funding rules for August 2023 to July 2024 </w:t>
      </w:r>
      <w:hyperlink w:history="1" r:id="rId18">
        <w:r w:rsidRPr="008B4D0E">
          <w:rPr>
            <w:rStyle w:val="Hyperlink"/>
            <w:rFonts w:asciiTheme="minorBidi" w:hAnsiTheme="minorBidi"/>
          </w:rPr>
          <w:t>https://www.gov.uk/guidance/apprenticeship-funding-rules</w:t>
        </w:r>
      </w:hyperlink>
    </w:p>
    <w:p w:rsidRPr="008B4D0E" w:rsidR="00E4037C" w:rsidP="008B4D0E" w:rsidRDefault="00E4037C" w14:paraId="19D19F0F" w14:textId="77777777">
      <w:pPr>
        <w:pStyle w:val="ListParagraph"/>
        <w:autoSpaceDE w:val="0"/>
        <w:autoSpaceDN w:val="0"/>
        <w:adjustRightInd w:val="0"/>
        <w:spacing w:after="63" w:line="360" w:lineRule="auto"/>
        <w:jc w:val="both"/>
        <w:rPr>
          <w:rFonts w:asciiTheme="minorBidi" w:hAnsiTheme="minorBidi" w:eastAsiaTheme="minorEastAsia"/>
          <w:color w:val="000000"/>
          <w:sz w:val="24"/>
          <w:szCs w:val="24"/>
          <w:lang w:eastAsia="zh-CN"/>
        </w:rPr>
      </w:pPr>
    </w:p>
    <w:p w:rsidRPr="008B4D0E" w:rsidR="00DA6422" w:rsidP="008B4D0E" w:rsidRDefault="00DA6422" w14:paraId="19CFD15A" w14:textId="77777777">
      <w:pPr>
        <w:autoSpaceDE w:val="0"/>
        <w:autoSpaceDN w:val="0"/>
        <w:adjustRightInd w:val="0"/>
        <w:spacing w:after="0" w:line="360" w:lineRule="auto"/>
        <w:jc w:val="both"/>
        <w:rPr>
          <w:rFonts w:asciiTheme="minorBidi" w:hAnsiTheme="minorBidi" w:eastAsiaTheme="minorEastAsia"/>
          <w:color w:val="000000"/>
          <w:sz w:val="24"/>
          <w:szCs w:val="24"/>
          <w:lang w:eastAsia="zh-CN"/>
        </w:rPr>
      </w:pPr>
      <w:r w:rsidRPr="008B4D0E">
        <w:rPr>
          <w:rFonts w:asciiTheme="minorBidi" w:hAnsiTheme="minorBidi" w:eastAsiaTheme="minorEastAsia"/>
          <w:b/>
          <w:bCs/>
          <w:color w:val="000000"/>
          <w:sz w:val="24"/>
          <w:szCs w:val="24"/>
          <w:lang w:eastAsia="zh-CN"/>
        </w:rPr>
        <w:t xml:space="preserve">Review </w:t>
      </w:r>
    </w:p>
    <w:p w:rsidR="009C757F" w:rsidRDefault="00EF5532" w14:paraId="2290D4EA" w14:textId="3DC21B31">
      <w:pPr>
        <w:rPr>
          <w:rFonts w:asciiTheme="minorBidi" w:hAnsiTheme="minorBidi"/>
        </w:rPr>
      </w:pPr>
      <w:r w:rsidRPr="008B4D0E">
        <w:rPr>
          <w:rFonts w:asciiTheme="minorBidi" w:hAnsiTheme="minorBidi" w:eastAsiaTheme="minorEastAsia"/>
          <w:color w:val="000000"/>
          <w:sz w:val="24"/>
          <w:szCs w:val="24"/>
          <w:lang w:eastAsia="zh-CN"/>
        </w:rPr>
        <w:t>This policy is subject to periodic</w:t>
      </w:r>
      <w:r w:rsidRPr="008B4D0E" w:rsidR="00DA6422">
        <w:rPr>
          <w:rFonts w:asciiTheme="minorBidi" w:hAnsiTheme="minorBidi" w:eastAsiaTheme="minorEastAsia"/>
          <w:color w:val="000000"/>
          <w:sz w:val="24"/>
          <w:szCs w:val="24"/>
          <w:lang w:eastAsia="zh-CN"/>
        </w:rPr>
        <w:t xml:space="preserve"> review </w:t>
      </w:r>
      <w:r w:rsidR="003F3CFE">
        <w:rPr>
          <w:rFonts w:asciiTheme="minorBidi" w:hAnsiTheme="minorBidi" w:eastAsiaTheme="minorEastAsia"/>
          <w:color w:val="000000"/>
          <w:sz w:val="24"/>
          <w:szCs w:val="24"/>
          <w:lang w:eastAsia="zh-CN"/>
        </w:rPr>
        <w:t>by</w:t>
      </w:r>
      <w:r w:rsidR="001456CB">
        <w:rPr>
          <w:rFonts w:asciiTheme="minorBidi" w:hAnsiTheme="minorBidi" w:eastAsiaTheme="minorEastAsia"/>
          <w:color w:val="000000"/>
          <w:sz w:val="24"/>
          <w:szCs w:val="24"/>
          <w:lang w:eastAsia="zh-CN"/>
        </w:rPr>
        <w:t xml:space="preserve"> the </w:t>
      </w:r>
      <w:r w:rsidR="003F3CFE">
        <w:rPr>
          <w:rFonts w:asciiTheme="minorBidi" w:hAnsiTheme="minorBidi" w:eastAsiaTheme="minorEastAsia"/>
          <w:color w:val="000000"/>
          <w:sz w:val="24"/>
          <w:szCs w:val="24"/>
          <w:lang w:eastAsia="zh-CN"/>
        </w:rPr>
        <w:t xml:space="preserve">University Apprenticeship Quality and Compliance Committee and agreed by the </w:t>
      </w:r>
      <w:r w:rsidR="000470AC">
        <w:rPr>
          <w:rFonts w:asciiTheme="minorBidi" w:hAnsiTheme="minorBidi" w:eastAsiaTheme="minorEastAsia"/>
          <w:color w:val="000000"/>
          <w:sz w:val="24"/>
          <w:szCs w:val="24"/>
          <w:lang w:eastAsia="zh-CN"/>
        </w:rPr>
        <w:t>Apprenticeship</w:t>
      </w:r>
      <w:r w:rsidR="003F3CFE">
        <w:rPr>
          <w:rFonts w:asciiTheme="minorBidi" w:hAnsiTheme="minorBidi" w:eastAsiaTheme="minorEastAsia"/>
          <w:color w:val="000000"/>
          <w:sz w:val="24"/>
          <w:szCs w:val="24"/>
          <w:lang w:eastAsia="zh-CN"/>
        </w:rPr>
        <w:t xml:space="preserve"> Governance Board</w:t>
      </w:r>
      <w:r w:rsidRPr="008B4D0E" w:rsidR="00DA6422">
        <w:rPr>
          <w:rFonts w:asciiTheme="minorBidi" w:hAnsiTheme="minorBidi" w:eastAsiaTheme="minorEastAsia"/>
          <w:color w:val="000000"/>
          <w:sz w:val="24"/>
          <w:szCs w:val="24"/>
          <w:lang w:eastAsia="zh-CN"/>
        </w:rPr>
        <w:t xml:space="preserve"> to ensure it continues to meet the University's needs and the requirement of the ESFA regulations and contra</w:t>
      </w:r>
      <w:r w:rsidR="000470AC">
        <w:rPr>
          <w:rFonts w:asciiTheme="minorBidi" w:hAnsiTheme="minorBidi" w:eastAsiaTheme="minorEastAsia"/>
          <w:color w:val="000000"/>
          <w:sz w:val="24"/>
          <w:szCs w:val="24"/>
          <w:lang w:eastAsia="zh-CN"/>
        </w:rPr>
        <w:t>ct.</w:t>
      </w:r>
    </w:p>
    <w:p w:rsidR="00140045" w:rsidP="009C757F" w:rsidRDefault="00140045" w14:paraId="2944E8B4" w14:textId="77777777">
      <w:pPr>
        <w:pStyle w:val="Heading1"/>
        <w:jc w:val="center"/>
        <w:rPr>
          <w:noProof/>
          <w:lang w:eastAsia="en-GB"/>
        </w:rPr>
      </w:pPr>
      <w:bookmarkStart w:name="_Toc418007259" w:id="0"/>
      <w:r>
        <w:rPr>
          <w:noProof/>
          <w:lang w:eastAsia="en-GB"/>
        </w:rPr>
        <w:drawing>
          <wp:anchor distT="0" distB="0" distL="114300" distR="114300" simplePos="0" relativeHeight="251662336" behindDoc="0" locked="0" layoutInCell="1" allowOverlap="1" wp14:editId="35998C1A" wp14:anchorId="4484CC2C">
            <wp:simplePos x="0" y="0"/>
            <wp:positionH relativeFrom="column">
              <wp:posOffset>3743325</wp:posOffset>
            </wp:positionH>
            <wp:positionV relativeFrom="paragraph">
              <wp:posOffset>-264771</wp:posOffset>
            </wp:positionV>
            <wp:extent cx="2304000" cy="511200"/>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4000" cy="51120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editId="50332B0E" wp14:anchorId="5EA08C4C">
            <wp:simplePos x="0" y="0"/>
            <wp:positionH relativeFrom="margin">
              <wp:posOffset>-276225</wp:posOffset>
            </wp:positionH>
            <wp:positionV relativeFrom="page">
              <wp:posOffset>551824</wp:posOffset>
            </wp:positionV>
            <wp:extent cx="3812400" cy="608400"/>
            <wp:effectExtent l="0" t="0" r="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24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6CB" w:rsidP="009C757F" w:rsidRDefault="001456CB" w14:paraId="12050876" w14:textId="77777777">
      <w:pPr>
        <w:pStyle w:val="Heading1"/>
        <w:jc w:val="center"/>
        <w:rPr>
          <w:noProof/>
          <w:lang w:eastAsia="en-GB"/>
        </w:rPr>
      </w:pPr>
    </w:p>
    <w:p w:rsidRPr="006C7B2C" w:rsidR="009C757F" w:rsidP="009C757F" w:rsidRDefault="00410CA9" w14:paraId="53A0171C" w14:textId="6CDBCE6D">
      <w:pPr>
        <w:pStyle w:val="Heading1"/>
        <w:jc w:val="center"/>
        <w:rPr>
          <w:noProof/>
          <w:lang w:eastAsia="en-GB"/>
        </w:rPr>
      </w:pPr>
      <w:r>
        <w:rPr>
          <w:noProof/>
          <w:lang w:eastAsia="en-GB"/>
        </w:rPr>
        <w:t>Higher and Degree Apprenticeships</w:t>
      </w:r>
      <w:r w:rsidR="009C757F">
        <w:rPr>
          <w:noProof/>
          <w:lang w:eastAsia="en-GB"/>
        </w:rPr>
        <w:t xml:space="preserve"> : Cause for </w:t>
      </w:r>
      <w:r w:rsidR="00DE5AFC">
        <w:rPr>
          <w:noProof/>
          <w:lang w:eastAsia="en-GB"/>
        </w:rPr>
        <w:t>Intervention</w:t>
      </w:r>
      <w:r w:rsidR="009C757F">
        <w:rPr>
          <w:noProof/>
          <w:lang w:eastAsia="en-GB"/>
        </w:rPr>
        <w:t xml:space="preserve"> Form</w:t>
      </w:r>
      <w:bookmarkEnd w:id="0"/>
    </w:p>
    <w:p w:rsidRPr="00F83057" w:rsidR="009C757F" w:rsidP="009C757F" w:rsidRDefault="009C757F" w14:paraId="3FA35F38" w14:textId="77777777">
      <w:pPr>
        <w:pStyle w:val="NoSpacing"/>
        <w:rPr>
          <w:rFonts w:ascii="Arial" w:hAnsi="Arial" w:cs="Arial"/>
          <w:noProof/>
          <w:lang w:eastAsia="en-GB"/>
        </w:rPr>
      </w:pPr>
    </w:p>
    <w:p w:rsidR="009C757F" w:rsidP="009C757F" w:rsidRDefault="009C757F" w14:paraId="7988BD35" w14:textId="7EDB3B37">
      <w:pPr>
        <w:spacing w:after="0" w:line="240" w:lineRule="auto"/>
        <w:jc w:val="both"/>
        <w:rPr>
          <w:rFonts w:cs="Arial"/>
        </w:rPr>
      </w:pPr>
      <w:r>
        <w:rPr>
          <w:rFonts w:cs="Arial"/>
        </w:rPr>
        <w:t>The purpose of the C</w:t>
      </w:r>
      <w:r w:rsidRPr="00F83057">
        <w:rPr>
          <w:rFonts w:cs="Arial"/>
        </w:rPr>
        <w:t>ause</w:t>
      </w:r>
      <w:r w:rsidR="00DE5AFC">
        <w:rPr>
          <w:rFonts w:cs="Arial"/>
        </w:rPr>
        <w:t xml:space="preserve"> for Intervention</w:t>
      </w:r>
      <w:r>
        <w:rPr>
          <w:rFonts w:cs="Arial"/>
        </w:rPr>
        <w:t xml:space="preserve"> Form is to ensure that </w:t>
      </w:r>
      <w:r w:rsidR="00410CA9">
        <w:rPr>
          <w:rFonts w:cs="Arial"/>
        </w:rPr>
        <w:t>apprentices,</w:t>
      </w:r>
      <w:r>
        <w:rPr>
          <w:rFonts w:cs="Arial"/>
        </w:rPr>
        <w:t xml:space="preserve"> </w:t>
      </w:r>
      <w:proofErr w:type="gramStart"/>
      <w:r>
        <w:rPr>
          <w:rFonts w:cs="Arial"/>
        </w:rPr>
        <w:t>employer</w:t>
      </w:r>
      <w:r w:rsidR="00410CA9">
        <w:rPr>
          <w:rFonts w:cs="Arial"/>
        </w:rPr>
        <w:t>s</w:t>
      </w:r>
      <w:proofErr w:type="gramEnd"/>
      <w:r>
        <w:rPr>
          <w:rFonts w:cs="Arial"/>
        </w:rPr>
        <w:t xml:space="preserve"> </w:t>
      </w:r>
      <w:r w:rsidRPr="00F83057">
        <w:rPr>
          <w:rFonts w:cs="Arial"/>
        </w:rPr>
        <w:t>and</w:t>
      </w:r>
      <w:r>
        <w:rPr>
          <w:rFonts w:cs="Arial"/>
        </w:rPr>
        <w:t xml:space="preserve"> university</w:t>
      </w:r>
      <w:r w:rsidR="00DE5AFC">
        <w:rPr>
          <w:rFonts w:cs="Arial"/>
        </w:rPr>
        <w:t xml:space="preserve"> staff are aware of any risk to the apprentice or their progress </w:t>
      </w:r>
      <w:r>
        <w:rPr>
          <w:rFonts w:cs="Arial"/>
        </w:rPr>
        <w:t xml:space="preserve">at the earliest </w:t>
      </w:r>
      <w:r w:rsidRPr="00F83057">
        <w:rPr>
          <w:rFonts w:cs="Arial"/>
        </w:rPr>
        <w:t xml:space="preserve">stage </w:t>
      </w:r>
      <w:r>
        <w:rPr>
          <w:rFonts w:cs="Arial"/>
        </w:rPr>
        <w:t xml:space="preserve">of the programme </w:t>
      </w:r>
      <w:r w:rsidRPr="00F83057">
        <w:rPr>
          <w:rFonts w:cs="Arial"/>
        </w:rPr>
        <w:t xml:space="preserve">and that a </w:t>
      </w:r>
      <w:r w:rsidRPr="007D79A8">
        <w:rPr>
          <w:rFonts w:cs="Arial"/>
        </w:rPr>
        <w:t>supportive</w:t>
      </w:r>
      <w:r w:rsidRPr="00F83057">
        <w:rPr>
          <w:rFonts w:cs="Arial"/>
          <w:b/>
        </w:rPr>
        <w:t xml:space="preserve"> </w:t>
      </w:r>
      <w:r w:rsidRPr="00F83057">
        <w:rPr>
          <w:rFonts w:cs="Arial"/>
        </w:rPr>
        <w:t xml:space="preserve">action </w:t>
      </w:r>
      <w:r>
        <w:rPr>
          <w:rFonts w:cs="Arial"/>
        </w:rPr>
        <w:t>plan is agreed.  The form will</w:t>
      </w:r>
      <w:r w:rsidRPr="00F83057">
        <w:rPr>
          <w:rFonts w:cs="Arial"/>
        </w:rPr>
        <w:t xml:space="preserve"> be used to structure </w:t>
      </w:r>
      <w:r>
        <w:rPr>
          <w:rFonts w:cs="Arial"/>
        </w:rPr>
        <w:t xml:space="preserve">support, provide feedback, monitor </w:t>
      </w:r>
      <w:r w:rsidR="00650732">
        <w:rPr>
          <w:rFonts w:cs="Arial"/>
        </w:rPr>
        <w:t>apprentice</w:t>
      </w:r>
      <w:r w:rsidR="00DE5AFC">
        <w:rPr>
          <w:rFonts w:cs="Arial"/>
        </w:rPr>
        <w:t xml:space="preserve"> </w:t>
      </w:r>
      <w:proofErr w:type="gramStart"/>
      <w:r w:rsidR="00DE5AFC">
        <w:rPr>
          <w:rFonts w:cs="Arial"/>
        </w:rPr>
        <w:t>progress</w:t>
      </w:r>
      <w:proofErr w:type="gramEnd"/>
      <w:r w:rsidR="00DE5AFC">
        <w:rPr>
          <w:rFonts w:cs="Arial"/>
        </w:rPr>
        <w:t xml:space="preserve"> and escalate these risks</w:t>
      </w:r>
      <w:r>
        <w:rPr>
          <w:rFonts w:cs="Arial"/>
        </w:rPr>
        <w:t>.</w:t>
      </w:r>
    </w:p>
    <w:p w:rsidR="00852646" w:rsidP="008B4D0E" w:rsidRDefault="00852646" w14:paraId="3E5BBED6" w14:textId="4B87506A">
      <w:pPr>
        <w:spacing w:line="360" w:lineRule="auto"/>
        <w:rPr>
          <w:rFonts w:cstheme="minorHAnsi"/>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4"/>
        <w:gridCol w:w="5659"/>
      </w:tblGrid>
      <w:tr w:rsidRPr="00EA396A" w:rsidR="006A5EE1" w:rsidTr="006A3609" w14:paraId="4073DF7E" w14:textId="77777777">
        <w:tc>
          <w:tcPr>
            <w:tcW w:w="9453" w:type="dxa"/>
            <w:gridSpan w:val="2"/>
            <w:shd w:val="clear" w:color="auto" w:fill="D9D9D9" w:themeFill="background1" w:themeFillShade="D9"/>
          </w:tcPr>
          <w:p w:rsidRPr="00EA396A" w:rsidR="006A5EE1" w:rsidP="006A3609" w:rsidRDefault="006A5EE1" w14:paraId="4005FAD0" w14:textId="77777777">
            <w:pPr>
              <w:spacing w:after="0" w:line="240" w:lineRule="auto"/>
              <w:jc w:val="center"/>
              <w:rPr>
                <w:rFonts w:cs="Arial"/>
                <w:b/>
              </w:rPr>
            </w:pPr>
            <w:r>
              <w:rPr>
                <w:rFonts w:cs="Arial"/>
                <w:b/>
              </w:rPr>
              <w:t>Apprentice</w:t>
            </w:r>
            <w:r w:rsidRPr="00EA396A">
              <w:rPr>
                <w:rFonts w:cs="Arial"/>
                <w:b/>
              </w:rPr>
              <w:t xml:space="preserve"> Details</w:t>
            </w:r>
          </w:p>
        </w:tc>
      </w:tr>
      <w:tr w:rsidRPr="00EA396A" w:rsidR="006A5EE1" w:rsidTr="006A3609" w14:paraId="6ECC76A3" w14:textId="77777777">
        <w:tc>
          <w:tcPr>
            <w:tcW w:w="3794" w:type="dxa"/>
            <w:shd w:val="clear" w:color="auto" w:fill="D9D9D9" w:themeFill="background1" w:themeFillShade="D9"/>
          </w:tcPr>
          <w:p w:rsidR="006A5EE1" w:rsidP="006A3609" w:rsidRDefault="006A5EE1" w14:paraId="3851CE20" w14:textId="623C8067">
            <w:pPr>
              <w:spacing w:after="0" w:line="240" w:lineRule="auto"/>
              <w:rPr>
                <w:rFonts w:cs="Arial"/>
                <w:b/>
              </w:rPr>
            </w:pPr>
            <w:r w:rsidRPr="00EA396A">
              <w:rPr>
                <w:rFonts w:cs="Arial"/>
                <w:b/>
              </w:rPr>
              <w:t>Name of initiator:</w:t>
            </w:r>
          </w:p>
          <w:p w:rsidRPr="00EA396A" w:rsidR="006A5EE1" w:rsidP="006A3609" w:rsidRDefault="006A5EE1" w14:paraId="355D63F0" w14:textId="77777777">
            <w:pPr>
              <w:spacing w:after="0" w:line="240" w:lineRule="auto"/>
              <w:rPr>
                <w:rFonts w:cs="Arial"/>
                <w:b/>
              </w:rPr>
            </w:pPr>
          </w:p>
        </w:tc>
        <w:tc>
          <w:tcPr>
            <w:tcW w:w="5659" w:type="dxa"/>
          </w:tcPr>
          <w:p w:rsidRPr="00EA396A" w:rsidR="006A5EE1" w:rsidP="006A3609" w:rsidRDefault="006A5EE1" w14:paraId="5ACFBE82" w14:textId="77777777">
            <w:pPr>
              <w:spacing w:after="0" w:line="240" w:lineRule="auto"/>
              <w:rPr>
                <w:rFonts w:cs="Arial"/>
              </w:rPr>
            </w:pPr>
          </w:p>
        </w:tc>
      </w:tr>
      <w:tr w:rsidRPr="00EA396A" w:rsidR="006A5EE1" w:rsidTr="006A3609" w14:paraId="3430EA4D" w14:textId="77777777">
        <w:tc>
          <w:tcPr>
            <w:tcW w:w="3794" w:type="dxa"/>
            <w:shd w:val="clear" w:color="auto" w:fill="D9D9D9" w:themeFill="background1" w:themeFillShade="D9"/>
          </w:tcPr>
          <w:p w:rsidR="006A5EE1" w:rsidP="006A3609" w:rsidRDefault="006A5EE1" w14:paraId="34F03D42" w14:textId="77777777">
            <w:pPr>
              <w:spacing w:after="0" w:line="240" w:lineRule="auto"/>
              <w:rPr>
                <w:rFonts w:cs="Arial"/>
                <w:b/>
              </w:rPr>
            </w:pPr>
            <w:r w:rsidRPr="00EA396A">
              <w:rPr>
                <w:rFonts w:cs="Arial"/>
                <w:b/>
              </w:rPr>
              <w:t>Role of initiator:</w:t>
            </w:r>
          </w:p>
          <w:p w:rsidRPr="00EA396A" w:rsidR="006A5EE1" w:rsidP="006A3609" w:rsidRDefault="006A5EE1" w14:paraId="7F6AD222" w14:textId="77777777">
            <w:pPr>
              <w:spacing w:after="0" w:line="240" w:lineRule="auto"/>
              <w:rPr>
                <w:rFonts w:cs="Arial"/>
                <w:b/>
              </w:rPr>
            </w:pPr>
          </w:p>
        </w:tc>
        <w:tc>
          <w:tcPr>
            <w:tcW w:w="5659" w:type="dxa"/>
          </w:tcPr>
          <w:p w:rsidRPr="00EA396A" w:rsidR="006A5EE1" w:rsidP="006A3609" w:rsidRDefault="006A5EE1" w14:paraId="400C554B" w14:textId="77777777">
            <w:pPr>
              <w:spacing w:after="0" w:line="240" w:lineRule="auto"/>
              <w:rPr>
                <w:rFonts w:cs="Arial"/>
              </w:rPr>
            </w:pPr>
          </w:p>
        </w:tc>
      </w:tr>
      <w:tr w:rsidRPr="00EA396A" w:rsidR="006A5EE1" w:rsidTr="006A3609" w14:paraId="4A44E6C3" w14:textId="77777777">
        <w:tc>
          <w:tcPr>
            <w:tcW w:w="3794" w:type="dxa"/>
            <w:shd w:val="clear" w:color="auto" w:fill="D9D9D9" w:themeFill="background1" w:themeFillShade="D9"/>
          </w:tcPr>
          <w:p w:rsidR="006A5EE1" w:rsidP="006A3609" w:rsidRDefault="006A5EE1" w14:paraId="53994D76" w14:textId="77777777">
            <w:pPr>
              <w:spacing w:after="0" w:line="240" w:lineRule="auto"/>
              <w:rPr>
                <w:rFonts w:cs="Arial"/>
                <w:b/>
              </w:rPr>
            </w:pPr>
            <w:r>
              <w:rPr>
                <w:rFonts w:cs="Arial"/>
                <w:b/>
              </w:rPr>
              <w:t>Name of Apprentice</w:t>
            </w:r>
            <w:r w:rsidRPr="00EA396A">
              <w:rPr>
                <w:rFonts w:cs="Arial"/>
                <w:b/>
              </w:rPr>
              <w:t>:</w:t>
            </w:r>
          </w:p>
          <w:p w:rsidRPr="00EA396A" w:rsidR="006A5EE1" w:rsidP="006A3609" w:rsidRDefault="006A5EE1" w14:paraId="3B3D7844" w14:textId="77777777">
            <w:pPr>
              <w:spacing w:after="0" w:line="240" w:lineRule="auto"/>
              <w:rPr>
                <w:rFonts w:cs="Arial"/>
                <w:b/>
              </w:rPr>
            </w:pPr>
          </w:p>
        </w:tc>
        <w:tc>
          <w:tcPr>
            <w:tcW w:w="5659" w:type="dxa"/>
          </w:tcPr>
          <w:p w:rsidRPr="00EA396A" w:rsidR="006A5EE1" w:rsidP="006A3609" w:rsidRDefault="006A5EE1" w14:paraId="403B9EB9" w14:textId="77777777">
            <w:pPr>
              <w:spacing w:after="0" w:line="240" w:lineRule="auto"/>
              <w:rPr>
                <w:rFonts w:cs="Arial"/>
              </w:rPr>
            </w:pPr>
          </w:p>
        </w:tc>
      </w:tr>
      <w:tr w:rsidRPr="00EA396A" w:rsidR="006A5EE1" w:rsidTr="006A3609" w14:paraId="790A2F75" w14:textId="77777777">
        <w:tc>
          <w:tcPr>
            <w:tcW w:w="3794" w:type="dxa"/>
            <w:shd w:val="clear" w:color="auto" w:fill="D9D9D9" w:themeFill="background1" w:themeFillShade="D9"/>
          </w:tcPr>
          <w:p w:rsidR="006A5EE1" w:rsidP="006A3609" w:rsidRDefault="006A5EE1" w14:paraId="5055B296" w14:textId="77777777">
            <w:pPr>
              <w:spacing w:after="0" w:line="240" w:lineRule="auto"/>
              <w:rPr>
                <w:rFonts w:cs="Arial"/>
                <w:b/>
              </w:rPr>
            </w:pPr>
            <w:r>
              <w:rPr>
                <w:rFonts w:cs="Arial"/>
                <w:b/>
              </w:rPr>
              <w:t xml:space="preserve">Cohort </w:t>
            </w:r>
            <w:r w:rsidRPr="00EA396A">
              <w:rPr>
                <w:rFonts w:cs="Arial"/>
                <w:b/>
              </w:rPr>
              <w:t>: (if known)</w:t>
            </w:r>
          </w:p>
          <w:p w:rsidRPr="00EA396A" w:rsidR="006A5EE1" w:rsidP="006A3609" w:rsidRDefault="006A5EE1" w14:paraId="02B105FA" w14:textId="77777777">
            <w:pPr>
              <w:spacing w:after="0" w:line="240" w:lineRule="auto"/>
              <w:rPr>
                <w:rFonts w:cs="Arial"/>
                <w:b/>
              </w:rPr>
            </w:pPr>
          </w:p>
        </w:tc>
        <w:tc>
          <w:tcPr>
            <w:tcW w:w="5659" w:type="dxa"/>
          </w:tcPr>
          <w:p w:rsidRPr="00EA396A" w:rsidR="006A5EE1" w:rsidP="006A3609" w:rsidRDefault="006A5EE1" w14:paraId="5C3F075C" w14:textId="77777777">
            <w:pPr>
              <w:spacing w:after="0" w:line="240" w:lineRule="auto"/>
              <w:rPr>
                <w:rFonts w:cs="Arial"/>
              </w:rPr>
            </w:pPr>
          </w:p>
        </w:tc>
      </w:tr>
      <w:tr w:rsidRPr="00EA396A" w:rsidR="006A5EE1" w:rsidTr="006A3609" w14:paraId="08F91672" w14:textId="77777777">
        <w:tc>
          <w:tcPr>
            <w:tcW w:w="3794" w:type="dxa"/>
            <w:shd w:val="clear" w:color="auto" w:fill="D9D9D9" w:themeFill="background1" w:themeFillShade="D9"/>
          </w:tcPr>
          <w:p w:rsidR="006A5EE1" w:rsidP="006A3609" w:rsidRDefault="006A5EE1" w14:paraId="16CBA6F3" w14:textId="77777777">
            <w:pPr>
              <w:spacing w:after="0" w:line="240" w:lineRule="auto"/>
              <w:rPr>
                <w:rFonts w:cs="Arial"/>
                <w:b/>
              </w:rPr>
            </w:pPr>
            <w:r w:rsidRPr="00EA396A">
              <w:rPr>
                <w:rFonts w:cs="Arial"/>
                <w:b/>
              </w:rPr>
              <w:t>Student ID No: (if known)</w:t>
            </w:r>
          </w:p>
          <w:p w:rsidRPr="00EA396A" w:rsidR="006A5EE1" w:rsidP="006A3609" w:rsidRDefault="006A5EE1" w14:paraId="1DD06D1B" w14:textId="77777777">
            <w:pPr>
              <w:spacing w:after="0" w:line="240" w:lineRule="auto"/>
              <w:rPr>
                <w:rFonts w:cs="Arial"/>
                <w:b/>
              </w:rPr>
            </w:pPr>
          </w:p>
        </w:tc>
        <w:tc>
          <w:tcPr>
            <w:tcW w:w="5659" w:type="dxa"/>
          </w:tcPr>
          <w:p w:rsidRPr="00EA396A" w:rsidR="006A5EE1" w:rsidP="006A3609" w:rsidRDefault="006A5EE1" w14:paraId="5FF65A75" w14:textId="77777777">
            <w:pPr>
              <w:spacing w:after="0" w:line="240" w:lineRule="auto"/>
              <w:rPr>
                <w:rFonts w:cs="Arial"/>
              </w:rPr>
            </w:pPr>
          </w:p>
        </w:tc>
      </w:tr>
      <w:tr w:rsidRPr="00EA396A" w:rsidR="006A5EE1" w:rsidTr="006A3609" w14:paraId="5B74E0DF" w14:textId="77777777">
        <w:tc>
          <w:tcPr>
            <w:tcW w:w="3794" w:type="dxa"/>
            <w:shd w:val="clear" w:color="auto" w:fill="D9D9D9" w:themeFill="background1" w:themeFillShade="D9"/>
          </w:tcPr>
          <w:p w:rsidRPr="00EA396A" w:rsidR="006A5EE1" w:rsidP="006A3609" w:rsidRDefault="006A5EE1" w14:paraId="56DEC205" w14:textId="77777777">
            <w:pPr>
              <w:spacing w:after="0" w:line="240" w:lineRule="auto"/>
              <w:rPr>
                <w:rFonts w:cs="Arial"/>
                <w:b/>
              </w:rPr>
            </w:pPr>
            <w:r>
              <w:rPr>
                <w:rFonts w:cs="Arial"/>
                <w:b/>
              </w:rPr>
              <w:t>Apprentice’s Portfolio Tutor</w:t>
            </w:r>
            <w:r w:rsidRPr="00EA396A">
              <w:rPr>
                <w:rFonts w:cs="Arial"/>
                <w:b/>
              </w:rPr>
              <w:t>:</w:t>
            </w:r>
          </w:p>
          <w:p w:rsidRPr="00EA396A" w:rsidR="006A5EE1" w:rsidP="006A3609" w:rsidRDefault="006A5EE1" w14:paraId="3AC612E8" w14:textId="77777777">
            <w:pPr>
              <w:spacing w:after="0" w:line="240" w:lineRule="auto"/>
              <w:rPr>
                <w:rFonts w:cs="Arial"/>
                <w:b/>
              </w:rPr>
            </w:pPr>
            <w:r w:rsidRPr="00EA396A">
              <w:rPr>
                <w:rFonts w:cs="Arial"/>
                <w:b/>
              </w:rPr>
              <w:t>(if known)</w:t>
            </w:r>
          </w:p>
        </w:tc>
        <w:tc>
          <w:tcPr>
            <w:tcW w:w="5659" w:type="dxa"/>
          </w:tcPr>
          <w:p w:rsidRPr="00EA396A" w:rsidR="006A5EE1" w:rsidP="006A3609" w:rsidRDefault="006A5EE1" w14:paraId="5BD026FF" w14:textId="77777777">
            <w:pPr>
              <w:spacing w:after="0" w:line="240" w:lineRule="auto"/>
              <w:rPr>
                <w:rFonts w:cs="Arial"/>
              </w:rPr>
            </w:pPr>
          </w:p>
        </w:tc>
      </w:tr>
      <w:tr w:rsidRPr="00EA396A" w:rsidR="006A5EE1" w:rsidTr="006A3609" w14:paraId="19A3E109" w14:textId="77777777">
        <w:tc>
          <w:tcPr>
            <w:tcW w:w="3794" w:type="dxa"/>
            <w:shd w:val="clear" w:color="auto" w:fill="D9D9D9" w:themeFill="background1" w:themeFillShade="D9"/>
          </w:tcPr>
          <w:p w:rsidR="006A5EE1" w:rsidP="006A3609" w:rsidRDefault="006A5EE1" w14:paraId="2DE3BBDB" w14:textId="77777777">
            <w:pPr>
              <w:spacing w:after="0" w:line="240" w:lineRule="auto"/>
              <w:rPr>
                <w:rFonts w:cs="Arial"/>
                <w:b/>
              </w:rPr>
            </w:pPr>
            <w:r>
              <w:rPr>
                <w:rFonts w:cs="Arial"/>
                <w:b/>
              </w:rPr>
              <w:t>Workplace</w:t>
            </w:r>
          </w:p>
          <w:p w:rsidR="006A5EE1" w:rsidP="006A3609" w:rsidRDefault="006A5EE1" w14:paraId="14AA892B" w14:textId="77777777">
            <w:pPr>
              <w:spacing w:after="0" w:line="240" w:lineRule="auto"/>
              <w:rPr>
                <w:rFonts w:cs="Arial"/>
                <w:b/>
              </w:rPr>
            </w:pPr>
          </w:p>
          <w:p w:rsidRPr="00EA396A" w:rsidR="006A5EE1" w:rsidP="006A3609" w:rsidRDefault="006A5EE1" w14:paraId="6D5CEA78" w14:textId="77777777">
            <w:pPr>
              <w:spacing w:after="0" w:line="240" w:lineRule="auto"/>
              <w:rPr>
                <w:rFonts w:cs="Arial"/>
                <w:b/>
              </w:rPr>
            </w:pPr>
          </w:p>
        </w:tc>
        <w:tc>
          <w:tcPr>
            <w:tcW w:w="5659" w:type="dxa"/>
          </w:tcPr>
          <w:p w:rsidRPr="00EA396A" w:rsidR="006A5EE1" w:rsidP="006A3609" w:rsidRDefault="006A5EE1" w14:paraId="209BF21C" w14:textId="77777777">
            <w:pPr>
              <w:spacing w:after="0" w:line="240" w:lineRule="auto"/>
              <w:rPr>
                <w:rFonts w:cs="Arial"/>
              </w:rPr>
            </w:pPr>
          </w:p>
        </w:tc>
      </w:tr>
      <w:tr w:rsidRPr="00EA396A" w:rsidR="006A5EE1" w:rsidTr="006A3609" w14:paraId="4C01D2FB" w14:textId="77777777">
        <w:tc>
          <w:tcPr>
            <w:tcW w:w="3794" w:type="dxa"/>
            <w:shd w:val="clear" w:color="auto" w:fill="D9D9D9" w:themeFill="background1" w:themeFillShade="D9"/>
          </w:tcPr>
          <w:p w:rsidR="006A5EE1" w:rsidP="006A3609" w:rsidRDefault="006A5EE1" w14:paraId="3EFCC6F9" w14:textId="77777777">
            <w:pPr>
              <w:spacing w:after="0" w:line="240" w:lineRule="auto"/>
              <w:rPr>
                <w:rFonts w:cs="Arial"/>
                <w:b/>
              </w:rPr>
            </w:pPr>
            <w:r>
              <w:rPr>
                <w:rFonts w:cs="Arial"/>
                <w:b/>
              </w:rPr>
              <w:t>Name of workplace Line Manager</w:t>
            </w:r>
          </w:p>
          <w:p w:rsidR="006A5EE1" w:rsidP="006A3609" w:rsidRDefault="006A5EE1" w14:paraId="026A1AD9" w14:textId="77777777">
            <w:pPr>
              <w:spacing w:after="0" w:line="240" w:lineRule="auto"/>
              <w:rPr>
                <w:rFonts w:cs="Arial"/>
                <w:b/>
              </w:rPr>
            </w:pPr>
          </w:p>
          <w:p w:rsidR="006A5EE1" w:rsidP="006A3609" w:rsidRDefault="006A5EE1" w14:paraId="3B94A8E2" w14:textId="77777777">
            <w:pPr>
              <w:spacing w:after="0" w:line="240" w:lineRule="auto"/>
              <w:rPr>
                <w:rFonts w:cs="Arial"/>
                <w:b/>
              </w:rPr>
            </w:pPr>
          </w:p>
        </w:tc>
        <w:tc>
          <w:tcPr>
            <w:tcW w:w="5659" w:type="dxa"/>
          </w:tcPr>
          <w:p w:rsidRPr="00EA396A" w:rsidR="006A5EE1" w:rsidP="006A3609" w:rsidRDefault="006A5EE1" w14:paraId="511FCCD4" w14:textId="77777777">
            <w:pPr>
              <w:spacing w:after="0" w:line="240" w:lineRule="auto"/>
              <w:rPr>
                <w:rFonts w:cs="Arial"/>
              </w:rPr>
            </w:pPr>
          </w:p>
        </w:tc>
      </w:tr>
      <w:tr w:rsidRPr="00EA396A" w:rsidR="006A5EE1" w:rsidTr="006A3609" w14:paraId="071DBD2F" w14:textId="77777777">
        <w:tc>
          <w:tcPr>
            <w:tcW w:w="3794" w:type="dxa"/>
            <w:shd w:val="clear" w:color="auto" w:fill="D9D9D9" w:themeFill="background1" w:themeFillShade="D9"/>
          </w:tcPr>
          <w:p w:rsidRPr="00EA396A" w:rsidR="006A5EE1" w:rsidP="006A3609" w:rsidRDefault="006A5EE1" w14:paraId="7D07CB96" w14:textId="77777777">
            <w:pPr>
              <w:spacing w:after="0" w:line="240" w:lineRule="auto"/>
              <w:rPr>
                <w:rFonts w:cs="Arial"/>
                <w:b/>
              </w:rPr>
            </w:pPr>
            <w:r w:rsidRPr="00EA396A">
              <w:rPr>
                <w:rFonts w:cs="Arial"/>
                <w:b/>
              </w:rPr>
              <w:t xml:space="preserve">Date </w:t>
            </w:r>
            <w:r>
              <w:rPr>
                <w:rFonts w:cs="Arial"/>
                <w:b/>
              </w:rPr>
              <w:t xml:space="preserve">of </w:t>
            </w:r>
            <w:r w:rsidRPr="00EA396A">
              <w:rPr>
                <w:rFonts w:cs="Arial"/>
                <w:b/>
              </w:rPr>
              <w:t>form:</w:t>
            </w:r>
          </w:p>
          <w:p w:rsidRPr="00EA396A" w:rsidR="006A5EE1" w:rsidP="006A3609" w:rsidRDefault="006A5EE1" w14:paraId="2F1A229E" w14:textId="77777777">
            <w:pPr>
              <w:spacing w:after="0" w:line="240" w:lineRule="auto"/>
              <w:rPr>
                <w:rFonts w:cs="Arial"/>
                <w:b/>
              </w:rPr>
            </w:pPr>
          </w:p>
        </w:tc>
        <w:tc>
          <w:tcPr>
            <w:tcW w:w="5659" w:type="dxa"/>
          </w:tcPr>
          <w:p w:rsidRPr="00EA396A" w:rsidR="006A5EE1" w:rsidP="006A3609" w:rsidRDefault="006A5EE1" w14:paraId="18AEDB3F" w14:textId="77777777">
            <w:pPr>
              <w:spacing w:after="0" w:line="240" w:lineRule="auto"/>
              <w:rPr>
                <w:rFonts w:cs="Arial"/>
              </w:rPr>
            </w:pPr>
          </w:p>
        </w:tc>
      </w:tr>
    </w:tbl>
    <w:p w:rsidR="006A5EE1" w:rsidP="006A5EE1" w:rsidRDefault="006A5EE1" w14:paraId="1AEF5785" w14:textId="77777777">
      <w:pPr>
        <w:rPr>
          <w:rFonts w:cs="Arial"/>
          <w:b/>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53"/>
      </w:tblGrid>
      <w:tr w:rsidRPr="00EA396A" w:rsidR="006A5EE1" w:rsidTr="006A3609" w14:paraId="48A59793" w14:textId="77777777">
        <w:tc>
          <w:tcPr>
            <w:tcW w:w="9453" w:type="dxa"/>
            <w:shd w:val="clear" w:color="auto" w:fill="D9D9D9" w:themeFill="background1" w:themeFillShade="D9"/>
          </w:tcPr>
          <w:p w:rsidRPr="00EA396A" w:rsidR="006A5EE1" w:rsidP="006A3609" w:rsidRDefault="00DE5AFC" w14:paraId="00035B30" w14:textId="05590162">
            <w:pPr>
              <w:spacing w:after="0" w:line="240" w:lineRule="auto"/>
              <w:rPr>
                <w:rFonts w:cs="Arial"/>
                <w:b/>
              </w:rPr>
            </w:pPr>
            <w:r>
              <w:rPr>
                <w:rFonts w:cs="Arial"/>
                <w:b/>
              </w:rPr>
              <w:t>Nature of issue</w:t>
            </w:r>
            <w:r w:rsidRPr="00EA396A" w:rsidR="006A5EE1">
              <w:rPr>
                <w:rFonts w:cs="Arial"/>
                <w:b/>
              </w:rPr>
              <w:t xml:space="preserve"> </w:t>
            </w:r>
          </w:p>
          <w:p w:rsidRPr="00EA396A" w:rsidR="006A5EE1" w:rsidP="006A3609" w:rsidRDefault="006A5EE1" w14:paraId="1BCDFE68" w14:textId="77777777">
            <w:pPr>
              <w:spacing w:after="0" w:line="240" w:lineRule="auto"/>
              <w:rPr>
                <w:rFonts w:cs="Arial"/>
                <w:b/>
              </w:rPr>
            </w:pPr>
          </w:p>
        </w:tc>
      </w:tr>
      <w:tr w:rsidRPr="00EA396A" w:rsidR="006A5EE1" w:rsidTr="006A3609" w14:paraId="196E03AA" w14:textId="77777777">
        <w:trPr>
          <w:trHeight w:val="1608"/>
        </w:trPr>
        <w:tc>
          <w:tcPr>
            <w:tcW w:w="9453" w:type="dxa"/>
          </w:tcPr>
          <w:p w:rsidRPr="00EA396A" w:rsidR="006A5EE1" w:rsidP="006A3609" w:rsidRDefault="006A5EE1" w14:paraId="13B4C81F" w14:textId="77777777">
            <w:pPr>
              <w:spacing w:after="0" w:line="240" w:lineRule="auto"/>
              <w:rPr>
                <w:rFonts w:cs="Arial"/>
              </w:rPr>
            </w:pPr>
          </w:p>
        </w:tc>
      </w:tr>
    </w:tbl>
    <w:p w:rsidR="006A5EE1" w:rsidP="006A5EE1" w:rsidRDefault="006A5EE1" w14:paraId="6AFD3991" w14:textId="7946EBED">
      <w:pPr>
        <w:rPr>
          <w:rFonts w:cs="Arial"/>
          <w:b/>
        </w:rPr>
      </w:pPr>
    </w:p>
    <w:p w:rsidR="006A5EE1" w:rsidP="006A5EE1" w:rsidRDefault="006A5EE1" w14:paraId="30D5CF25" w14:textId="4336538B">
      <w:pPr>
        <w:rPr>
          <w:rFonts w:cs="Arial"/>
          <w:b/>
        </w:rPr>
      </w:pPr>
    </w:p>
    <w:p w:rsidR="006A5EE1" w:rsidP="006A5EE1" w:rsidRDefault="006A5EE1" w14:paraId="162FCFB8" w14:textId="6F02EC8F">
      <w:pPr>
        <w:rPr>
          <w:rFonts w:cs="Arial"/>
          <w:b/>
        </w:rPr>
      </w:pPr>
    </w:p>
    <w:p w:rsidR="006A5EE1" w:rsidP="006A5EE1" w:rsidRDefault="006A5EE1" w14:paraId="5E3A159F" w14:textId="047B4311">
      <w:pPr>
        <w:rPr>
          <w:rFonts w:cs="Arial"/>
          <w:b/>
        </w:rPr>
      </w:pPr>
    </w:p>
    <w:p w:rsidR="006A5EE1" w:rsidP="006A5EE1" w:rsidRDefault="006A5EE1" w14:paraId="07C88AAB" w14:textId="77777777">
      <w:pPr>
        <w:rPr>
          <w:rFonts w:cs="Arial"/>
          <w:b/>
        </w:rPr>
      </w:pPr>
    </w:p>
    <w:tbl>
      <w:tblPr>
        <w:tblW w:w="9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44"/>
        <w:gridCol w:w="3249"/>
        <w:gridCol w:w="1560"/>
      </w:tblGrid>
      <w:tr w:rsidRPr="00E212EC" w:rsidR="006A5EE1" w:rsidTr="006A3609" w14:paraId="6E29F346" w14:textId="77777777">
        <w:tc>
          <w:tcPr>
            <w:tcW w:w="9453" w:type="dxa"/>
            <w:gridSpan w:val="3"/>
            <w:shd w:val="clear" w:color="auto" w:fill="D9D9D9" w:themeFill="background1" w:themeFillShade="D9"/>
          </w:tcPr>
          <w:p w:rsidRPr="00E212EC" w:rsidR="006A5EE1" w:rsidP="006A3609" w:rsidRDefault="006A5EE1" w14:paraId="68DC8011" w14:textId="77777777">
            <w:pPr>
              <w:pStyle w:val="NoSpacing"/>
              <w:rPr>
                <w:rFonts w:ascii="Arial" w:hAnsi="Arial" w:cs="Arial"/>
                <w:b/>
                <w:noProof/>
                <w:lang w:eastAsia="en-GB"/>
              </w:rPr>
            </w:pPr>
            <w:r>
              <w:rPr>
                <w:rFonts w:ascii="Arial" w:hAnsi="Arial" w:cs="Arial"/>
                <w:b/>
                <w:noProof/>
                <w:lang w:eastAsia="en-GB"/>
              </w:rPr>
              <w:t xml:space="preserve">Summary of discussion between Portfolio Tutor (or nominee) and apprentice </w:t>
            </w:r>
          </w:p>
        </w:tc>
      </w:tr>
      <w:tr w:rsidRPr="00E212EC" w:rsidR="006A5EE1" w:rsidTr="006A3609" w14:paraId="4910638F" w14:textId="77777777">
        <w:trPr>
          <w:trHeight w:val="4493"/>
        </w:trPr>
        <w:tc>
          <w:tcPr>
            <w:tcW w:w="9453" w:type="dxa"/>
            <w:gridSpan w:val="3"/>
          </w:tcPr>
          <w:p w:rsidR="006A5EE1" w:rsidP="006A3609" w:rsidRDefault="006A5EE1" w14:paraId="5A66C23C" w14:textId="77777777">
            <w:pPr>
              <w:pStyle w:val="NoSpacing"/>
              <w:rPr>
                <w:rFonts w:ascii="Arial" w:hAnsi="Arial" w:cs="Arial"/>
                <w:noProof/>
                <w:lang w:eastAsia="en-GB"/>
              </w:rPr>
            </w:pPr>
          </w:p>
          <w:p w:rsidR="006A5EE1" w:rsidP="006A3609" w:rsidRDefault="006A5EE1" w14:paraId="333650BD" w14:textId="77777777">
            <w:pPr>
              <w:pStyle w:val="NoSpacing"/>
              <w:rPr>
                <w:rFonts w:ascii="Arial" w:hAnsi="Arial" w:cs="Arial"/>
                <w:noProof/>
                <w:lang w:eastAsia="en-GB"/>
              </w:rPr>
            </w:pPr>
          </w:p>
          <w:p w:rsidR="006A5EE1" w:rsidP="006A3609" w:rsidRDefault="006A5EE1" w14:paraId="45C42D70" w14:textId="77777777">
            <w:pPr>
              <w:pStyle w:val="NoSpacing"/>
              <w:rPr>
                <w:rFonts w:ascii="Arial" w:hAnsi="Arial" w:cs="Arial"/>
                <w:noProof/>
                <w:lang w:eastAsia="en-GB"/>
              </w:rPr>
            </w:pPr>
          </w:p>
          <w:p w:rsidR="006A5EE1" w:rsidP="006A3609" w:rsidRDefault="006A5EE1" w14:paraId="1210062B" w14:textId="77777777">
            <w:pPr>
              <w:pStyle w:val="NoSpacing"/>
              <w:rPr>
                <w:rFonts w:ascii="Arial" w:hAnsi="Arial" w:cs="Arial"/>
                <w:noProof/>
                <w:lang w:eastAsia="en-GB"/>
              </w:rPr>
            </w:pPr>
          </w:p>
          <w:p w:rsidR="006A5EE1" w:rsidP="006A3609" w:rsidRDefault="006A5EE1" w14:paraId="0BC9695B" w14:textId="77777777">
            <w:pPr>
              <w:pStyle w:val="NoSpacing"/>
              <w:rPr>
                <w:rFonts w:ascii="Arial" w:hAnsi="Arial" w:cs="Arial"/>
                <w:noProof/>
                <w:lang w:eastAsia="en-GB"/>
              </w:rPr>
            </w:pPr>
          </w:p>
          <w:p w:rsidR="006A5EE1" w:rsidP="006A3609" w:rsidRDefault="006A5EE1" w14:paraId="572B6F4F" w14:textId="776BD38A">
            <w:pPr>
              <w:pStyle w:val="NoSpacing"/>
              <w:rPr>
                <w:rFonts w:ascii="Arial" w:hAnsi="Arial" w:cs="Arial"/>
                <w:noProof/>
                <w:lang w:eastAsia="en-GB"/>
              </w:rPr>
            </w:pPr>
          </w:p>
          <w:p w:rsidR="006A5EE1" w:rsidP="006A3609" w:rsidRDefault="006A5EE1" w14:paraId="385A11B3" w14:textId="77777777">
            <w:pPr>
              <w:pStyle w:val="NoSpacing"/>
              <w:rPr>
                <w:rFonts w:ascii="Arial" w:hAnsi="Arial" w:cs="Arial"/>
                <w:noProof/>
                <w:lang w:eastAsia="en-GB"/>
              </w:rPr>
            </w:pPr>
          </w:p>
          <w:p w:rsidRPr="0042675A" w:rsidR="006A5EE1" w:rsidP="006A3609" w:rsidRDefault="006A5EE1" w14:paraId="7265DE5C" w14:textId="77777777">
            <w:pPr>
              <w:pStyle w:val="NoSpacing"/>
              <w:rPr>
                <w:rFonts w:ascii="Arial" w:hAnsi="Arial" w:cs="Arial"/>
                <w:b/>
                <w:noProof/>
                <w:u w:val="single"/>
                <w:lang w:eastAsia="en-GB"/>
              </w:rPr>
            </w:pPr>
            <w:r w:rsidRPr="0042675A">
              <w:rPr>
                <w:rFonts w:ascii="Arial" w:hAnsi="Arial" w:cs="Arial"/>
                <w:b/>
                <w:noProof/>
                <w:u w:val="single"/>
                <w:lang w:eastAsia="en-GB"/>
              </w:rPr>
              <w:t>Agreed actions</w:t>
            </w:r>
            <w:r>
              <w:rPr>
                <w:rFonts w:ascii="Arial" w:hAnsi="Arial" w:cs="Arial"/>
                <w:b/>
                <w:noProof/>
                <w:u w:val="single"/>
                <w:lang w:eastAsia="en-GB"/>
              </w:rPr>
              <w:t xml:space="preserve"> </w:t>
            </w:r>
          </w:p>
        </w:tc>
      </w:tr>
      <w:tr w:rsidRPr="00E212EC" w:rsidR="006A5EE1" w:rsidTr="006A3609" w14:paraId="6522CCDC" w14:textId="77777777">
        <w:trPr>
          <w:trHeight w:val="425"/>
        </w:trPr>
        <w:tc>
          <w:tcPr>
            <w:tcW w:w="9453" w:type="dxa"/>
            <w:gridSpan w:val="3"/>
            <w:shd w:val="clear" w:color="auto" w:fill="D9D9D9" w:themeFill="background1" w:themeFillShade="D9"/>
          </w:tcPr>
          <w:p w:rsidRPr="00E212EC" w:rsidR="006A5EE1" w:rsidP="006A3609" w:rsidRDefault="00DE5AFC" w14:paraId="14C853C5" w14:textId="36530EEC">
            <w:pPr>
              <w:rPr>
                <w:rFonts w:cs="Arial"/>
                <w:b/>
                <w:i/>
              </w:rPr>
            </w:pPr>
            <w:r>
              <w:rPr>
                <w:rFonts w:cs="Arial"/>
                <w:b/>
              </w:rPr>
              <w:t>Level of issue</w:t>
            </w:r>
            <w:r w:rsidRPr="00E212EC" w:rsidR="006A5EE1">
              <w:rPr>
                <w:rFonts w:cs="Arial"/>
                <w:b/>
              </w:rPr>
              <w:t xml:space="preserve">: </w:t>
            </w:r>
            <w:r w:rsidRPr="00E212EC" w:rsidR="006A5EE1">
              <w:rPr>
                <w:rFonts w:cs="Arial"/>
                <w:b/>
                <w:i/>
              </w:rPr>
              <w:t>(Tick box as appropriate)</w:t>
            </w:r>
          </w:p>
          <w:p w:rsidRPr="00E212EC" w:rsidR="006A5EE1" w:rsidP="006A3609" w:rsidRDefault="006A5EE1" w14:paraId="644278D7" w14:textId="77777777">
            <w:pPr>
              <w:pStyle w:val="NoSpacing"/>
              <w:rPr>
                <w:rFonts w:ascii="Arial" w:hAnsi="Arial" w:cs="Arial"/>
                <w:b/>
                <w:noProof/>
                <w:lang w:eastAsia="en-GB"/>
              </w:rPr>
            </w:pPr>
          </w:p>
        </w:tc>
      </w:tr>
      <w:tr w:rsidRPr="00E212EC" w:rsidR="006A5EE1" w:rsidTr="006A3609" w14:paraId="4FFF9BD1" w14:textId="77777777">
        <w:trPr>
          <w:trHeight w:val="422"/>
        </w:trPr>
        <w:tc>
          <w:tcPr>
            <w:tcW w:w="7893" w:type="dxa"/>
            <w:gridSpan w:val="2"/>
          </w:tcPr>
          <w:p w:rsidRPr="00D21588" w:rsidR="006A5EE1" w:rsidP="006A3609" w:rsidRDefault="00DE5AFC" w14:paraId="0319FE53" w14:textId="2341BF70">
            <w:pPr>
              <w:rPr>
                <w:rFonts w:cs="Arial"/>
                <w:b/>
              </w:rPr>
            </w:pPr>
            <w:r>
              <w:rPr>
                <w:rFonts w:cs="Arial"/>
              </w:rPr>
              <w:t>Cause for intervention</w:t>
            </w:r>
            <w:r w:rsidR="006A5EE1">
              <w:rPr>
                <w:rFonts w:cs="Arial"/>
              </w:rPr>
              <w:t xml:space="preserve"> – Follow the process in arranging a review meeting/discussion to resolve the issue(s)</w:t>
            </w:r>
          </w:p>
        </w:tc>
        <w:tc>
          <w:tcPr>
            <w:tcW w:w="1560" w:type="dxa"/>
          </w:tcPr>
          <w:p w:rsidRPr="00E212EC" w:rsidR="006A5EE1" w:rsidP="006A3609" w:rsidRDefault="006A5EE1" w14:paraId="173E66EF" w14:textId="77777777">
            <w:pPr>
              <w:pStyle w:val="NoSpacing"/>
              <w:rPr>
                <w:rFonts w:ascii="Arial" w:hAnsi="Arial" w:cs="Arial"/>
                <w:b/>
                <w:noProof/>
                <w:lang w:eastAsia="en-GB"/>
              </w:rPr>
            </w:pPr>
          </w:p>
        </w:tc>
      </w:tr>
      <w:tr w:rsidRPr="00E212EC" w:rsidR="006A5EE1" w:rsidTr="006A3609" w14:paraId="233B054B" w14:textId="77777777">
        <w:trPr>
          <w:trHeight w:val="422"/>
        </w:trPr>
        <w:tc>
          <w:tcPr>
            <w:tcW w:w="7893" w:type="dxa"/>
            <w:gridSpan w:val="2"/>
          </w:tcPr>
          <w:p w:rsidRPr="00D21588" w:rsidR="006A5EE1" w:rsidP="00B359B7" w:rsidRDefault="00DE5AFC" w14:paraId="1C098C3A" w14:textId="55C514BA">
            <w:pPr>
              <w:rPr>
                <w:rFonts w:cs="Arial"/>
              </w:rPr>
            </w:pPr>
            <w:r>
              <w:rPr>
                <w:rFonts w:cs="Arial"/>
              </w:rPr>
              <w:t>Critical cause for intervention</w:t>
            </w:r>
            <w:r w:rsidRPr="00D21588" w:rsidR="006A5EE1">
              <w:rPr>
                <w:rFonts w:cs="Arial"/>
              </w:rPr>
              <w:t xml:space="preserve"> </w:t>
            </w:r>
            <w:r w:rsidR="006A5EE1">
              <w:rPr>
                <w:rFonts w:cs="Arial"/>
              </w:rPr>
              <w:t xml:space="preserve">– Refer immediately to </w:t>
            </w:r>
            <w:r w:rsidR="00B359B7">
              <w:rPr>
                <w:rFonts w:cs="Arial"/>
              </w:rPr>
              <w:t>the Chair of the Issue escalation panel</w:t>
            </w:r>
          </w:p>
        </w:tc>
        <w:tc>
          <w:tcPr>
            <w:tcW w:w="1560" w:type="dxa"/>
          </w:tcPr>
          <w:p w:rsidRPr="00E212EC" w:rsidR="006A5EE1" w:rsidP="006A3609" w:rsidRDefault="006A5EE1" w14:paraId="355544BE" w14:textId="77777777">
            <w:pPr>
              <w:pStyle w:val="NoSpacing"/>
              <w:rPr>
                <w:rFonts w:ascii="Arial" w:hAnsi="Arial" w:cs="Arial"/>
                <w:b/>
                <w:noProof/>
                <w:lang w:eastAsia="en-GB"/>
              </w:rPr>
            </w:pPr>
          </w:p>
        </w:tc>
      </w:tr>
      <w:tr w:rsidRPr="00E212EC" w:rsidR="006A5EE1" w:rsidTr="006A3609" w14:paraId="2AE0FE70" w14:textId="77777777">
        <w:tc>
          <w:tcPr>
            <w:tcW w:w="4644" w:type="dxa"/>
            <w:shd w:val="clear" w:color="auto" w:fill="D9D9D9" w:themeFill="background1" w:themeFillShade="D9"/>
          </w:tcPr>
          <w:p w:rsidRPr="00E212EC" w:rsidR="006A5EE1" w:rsidP="006A3609" w:rsidRDefault="006A5EE1" w14:paraId="2A46C0AD" w14:textId="77777777">
            <w:pPr>
              <w:rPr>
                <w:rFonts w:cs="Arial"/>
                <w:b/>
              </w:rPr>
            </w:pPr>
            <w:r w:rsidRPr="00E212EC">
              <w:rPr>
                <w:rFonts w:cs="Arial"/>
                <w:b/>
              </w:rPr>
              <w:t>Signature of P</w:t>
            </w:r>
            <w:r>
              <w:rPr>
                <w:rFonts w:cs="Arial"/>
                <w:b/>
              </w:rPr>
              <w:t xml:space="preserve">ortfolio </w:t>
            </w:r>
            <w:r w:rsidRPr="00E212EC">
              <w:rPr>
                <w:rFonts w:cs="Arial"/>
                <w:b/>
              </w:rPr>
              <w:t xml:space="preserve">Tutor </w:t>
            </w:r>
            <w:r>
              <w:rPr>
                <w:rFonts w:cs="Arial"/>
                <w:b/>
              </w:rPr>
              <w:t>(</w:t>
            </w:r>
            <w:r w:rsidRPr="00E212EC">
              <w:rPr>
                <w:rFonts w:cs="Arial"/>
                <w:b/>
              </w:rPr>
              <w:t>or nominee</w:t>
            </w:r>
            <w:r>
              <w:rPr>
                <w:rFonts w:cs="Arial"/>
                <w:b/>
              </w:rPr>
              <w:t>)</w:t>
            </w:r>
            <w:r w:rsidRPr="00E212EC">
              <w:rPr>
                <w:rFonts w:cs="Arial"/>
                <w:b/>
              </w:rPr>
              <w:t>:</w:t>
            </w:r>
          </w:p>
        </w:tc>
        <w:tc>
          <w:tcPr>
            <w:tcW w:w="3249" w:type="dxa"/>
          </w:tcPr>
          <w:p w:rsidRPr="00E212EC" w:rsidR="006A5EE1" w:rsidP="006A3609" w:rsidRDefault="006A5EE1" w14:paraId="775A69B0" w14:textId="77777777">
            <w:pPr>
              <w:rPr>
                <w:rFonts w:cs="Arial"/>
                <w:b/>
              </w:rPr>
            </w:pPr>
          </w:p>
        </w:tc>
        <w:tc>
          <w:tcPr>
            <w:tcW w:w="1560" w:type="dxa"/>
          </w:tcPr>
          <w:p w:rsidR="006A5EE1" w:rsidP="006A3609" w:rsidRDefault="006A5EE1" w14:paraId="629571A8" w14:textId="77777777">
            <w:pPr>
              <w:rPr>
                <w:rFonts w:cs="Arial"/>
                <w:b/>
              </w:rPr>
            </w:pPr>
            <w:r w:rsidRPr="00E212EC">
              <w:rPr>
                <w:rFonts w:cs="Arial"/>
                <w:b/>
              </w:rPr>
              <w:t>Date:</w:t>
            </w:r>
            <w:r>
              <w:rPr>
                <w:rFonts w:cs="Arial"/>
                <w:b/>
              </w:rPr>
              <w:t xml:space="preserve"> </w:t>
            </w:r>
          </w:p>
          <w:p w:rsidRPr="00E212EC" w:rsidR="006A5EE1" w:rsidP="006A3609" w:rsidRDefault="006A5EE1" w14:paraId="1A362974" w14:textId="77777777">
            <w:pPr>
              <w:rPr>
                <w:rFonts w:cs="Arial"/>
                <w:b/>
              </w:rPr>
            </w:pPr>
          </w:p>
        </w:tc>
      </w:tr>
      <w:tr w:rsidRPr="00E212EC" w:rsidR="006A5EE1" w:rsidTr="006A3609" w14:paraId="6BA16382" w14:textId="77777777">
        <w:tc>
          <w:tcPr>
            <w:tcW w:w="4644" w:type="dxa"/>
            <w:shd w:val="clear" w:color="auto" w:fill="D9D9D9" w:themeFill="background1" w:themeFillShade="D9"/>
          </w:tcPr>
          <w:p w:rsidRPr="00E212EC" w:rsidR="006A5EE1" w:rsidP="006A3609" w:rsidRDefault="006A5EE1" w14:paraId="148DEA7A" w14:textId="77777777">
            <w:pPr>
              <w:rPr>
                <w:rFonts w:cs="Arial"/>
                <w:b/>
              </w:rPr>
            </w:pPr>
            <w:r w:rsidRPr="00E212EC">
              <w:rPr>
                <w:rFonts w:cs="Arial"/>
                <w:b/>
              </w:rPr>
              <w:t>Signature of</w:t>
            </w:r>
            <w:r>
              <w:rPr>
                <w:rFonts w:cs="Arial"/>
                <w:b/>
              </w:rPr>
              <w:t xml:space="preserve"> Apprentice</w:t>
            </w:r>
            <w:r w:rsidRPr="00E212EC">
              <w:rPr>
                <w:rFonts w:cs="Arial"/>
                <w:b/>
              </w:rPr>
              <w:t>:</w:t>
            </w:r>
          </w:p>
        </w:tc>
        <w:tc>
          <w:tcPr>
            <w:tcW w:w="3249" w:type="dxa"/>
          </w:tcPr>
          <w:p w:rsidRPr="00E212EC" w:rsidR="006A5EE1" w:rsidP="006A3609" w:rsidRDefault="006A5EE1" w14:paraId="2369115B" w14:textId="77777777">
            <w:pPr>
              <w:rPr>
                <w:rFonts w:cs="Arial"/>
                <w:b/>
              </w:rPr>
            </w:pPr>
            <w:r w:rsidRPr="00E212EC">
              <w:rPr>
                <w:rFonts w:cs="Arial"/>
                <w:b/>
              </w:rPr>
              <w:t xml:space="preserve">                                                      </w:t>
            </w:r>
          </w:p>
        </w:tc>
        <w:tc>
          <w:tcPr>
            <w:tcW w:w="1560" w:type="dxa"/>
          </w:tcPr>
          <w:p w:rsidRPr="00E212EC" w:rsidR="006A5EE1" w:rsidP="006A3609" w:rsidRDefault="006A5EE1" w14:paraId="10CB8B08" w14:textId="77777777">
            <w:pPr>
              <w:rPr>
                <w:rFonts w:cs="Arial"/>
                <w:b/>
              </w:rPr>
            </w:pPr>
            <w:r w:rsidRPr="00E212EC">
              <w:rPr>
                <w:rFonts w:cs="Arial"/>
                <w:b/>
              </w:rPr>
              <w:t>Date:</w:t>
            </w:r>
          </w:p>
        </w:tc>
      </w:tr>
      <w:tr w:rsidRPr="00E212EC" w:rsidR="006A5EE1" w:rsidTr="006A3609" w14:paraId="44B3E35F" w14:textId="77777777">
        <w:tc>
          <w:tcPr>
            <w:tcW w:w="4644" w:type="dxa"/>
            <w:shd w:val="clear" w:color="auto" w:fill="D9D9D9" w:themeFill="background1" w:themeFillShade="D9"/>
          </w:tcPr>
          <w:p w:rsidRPr="00E212EC" w:rsidR="006A5EE1" w:rsidP="006A3609" w:rsidRDefault="006A5EE1" w14:paraId="29735582" w14:textId="77777777">
            <w:pPr>
              <w:rPr>
                <w:rFonts w:cs="Arial"/>
                <w:b/>
              </w:rPr>
            </w:pPr>
            <w:r>
              <w:rPr>
                <w:rFonts w:cs="Arial"/>
                <w:b/>
              </w:rPr>
              <w:t>Signature of workplace Manager/Supervisor (if appropriate)</w:t>
            </w:r>
          </w:p>
        </w:tc>
        <w:tc>
          <w:tcPr>
            <w:tcW w:w="3249" w:type="dxa"/>
          </w:tcPr>
          <w:p w:rsidRPr="00E212EC" w:rsidR="006A5EE1" w:rsidP="006A3609" w:rsidRDefault="006A5EE1" w14:paraId="48A429A1" w14:textId="77777777">
            <w:pPr>
              <w:rPr>
                <w:rFonts w:cs="Arial"/>
                <w:b/>
              </w:rPr>
            </w:pPr>
          </w:p>
        </w:tc>
        <w:tc>
          <w:tcPr>
            <w:tcW w:w="1560" w:type="dxa"/>
          </w:tcPr>
          <w:p w:rsidRPr="00E212EC" w:rsidR="006A5EE1" w:rsidP="006A3609" w:rsidRDefault="006A5EE1" w14:paraId="5CDDD150" w14:textId="77777777">
            <w:pPr>
              <w:rPr>
                <w:rFonts w:cs="Arial"/>
                <w:b/>
              </w:rPr>
            </w:pPr>
          </w:p>
        </w:tc>
      </w:tr>
    </w:tbl>
    <w:p w:rsidRPr="00FF07DD" w:rsidR="006A5EE1" w:rsidP="006A5EE1" w:rsidRDefault="006A5EE1" w14:paraId="44269046" w14:textId="77777777">
      <w:pPr>
        <w:pStyle w:val="NoSpacing"/>
        <w:rPr>
          <w:rFonts w:cstheme="minorHAnsi"/>
        </w:rPr>
      </w:pPr>
    </w:p>
    <w:p w:rsidR="006A5EE1" w:rsidP="006A5EE1" w:rsidRDefault="006A5EE1" w14:paraId="560FC363" w14:textId="77777777">
      <w:pPr>
        <w:rPr>
          <w:rFonts w:cs="Arial"/>
          <w:b/>
        </w:rPr>
      </w:pPr>
    </w:p>
    <w:p w:rsidR="006A5EE1" w:rsidP="006A5EE1" w:rsidRDefault="006A5EE1" w14:paraId="0F966EFB" w14:textId="77777777">
      <w:pPr>
        <w:rPr>
          <w:rFonts w:cs="Arial"/>
          <w:b/>
        </w:rPr>
      </w:pPr>
    </w:p>
    <w:p w:rsidRPr="00FF07DD" w:rsidR="006A5EE1" w:rsidP="008B4D0E" w:rsidRDefault="006A5EE1" w14:paraId="2124C29C" w14:textId="77777777">
      <w:pPr>
        <w:spacing w:line="360" w:lineRule="auto"/>
        <w:rPr>
          <w:rFonts w:cstheme="minorHAnsi"/>
        </w:rPr>
      </w:pPr>
    </w:p>
    <w:sectPr w:rsidRPr="00FF07DD" w:rsidR="006A5EE1" w:rsidSect="00BE3AAC">
      <w:headerReference w:type="default" r:id="rId21"/>
      <w:footerReference w:type="defaul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44EE" w14:textId="77777777" w:rsidR="006A3609" w:rsidRDefault="006A3609" w:rsidP="006D38E6">
      <w:pPr>
        <w:spacing w:after="0" w:line="240" w:lineRule="auto"/>
      </w:pPr>
      <w:r>
        <w:separator/>
      </w:r>
    </w:p>
  </w:endnote>
  <w:endnote w:type="continuationSeparator" w:id="0">
    <w:p w14:paraId="2781C32A" w14:textId="77777777" w:rsidR="006A3609" w:rsidRDefault="006A3609" w:rsidP="006D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536678"/>
      <w:docPartObj>
        <w:docPartGallery w:val="Page Numbers (Bottom of Page)"/>
        <w:docPartUnique/>
      </w:docPartObj>
    </w:sdtPr>
    <w:sdtEndPr>
      <w:rPr>
        <w:noProof/>
      </w:rPr>
    </w:sdtEndPr>
    <w:sdtContent>
      <w:p w14:paraId="5F338CF4" w14:textId="27C2DD0D" w:rsidR="00830B8A" w:rsidRDefault="00830B8A">
        <w:pPr>
          <w:pStyle w:val="Footer"/>
          <w:jc w:val="right"/>
        </w:pPr>
        <w:r>
          <w:fldChar w:fldCharType="begin"/>
        </w:r>
        <w:r>
          <w:instrText xml:space="preserve"> PAGE   \* MERGEFORMAT </w:instrText>
        </w:r>
        <w:r>
          <w:fldChar w:fldCharType="separate"/>
        </w:r>
        <w:r w:rsidR="002D146F">
          <w:rPr>
            <w:noProof/>
          </w:rPr>
          <w:t>1</w:t>
        </w:r>
        <w:r>
          <w:rPr>
            <w:noProof/>
          </w:rPr>
          <w:fldChar w:fldCharType="end"/>
        </w:r>
      </w:p>
    </w:sdtContent>
  </w:sdt>
  <w:p w14:paraId="57B35B02" w14:textId="77777777" w:rsidR="00830B8A" w:rsidRDefault="00830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B81A" w14:textId="77777777" w:rsidR="006A3609" w:rsidRDefault="006A3609" w:rsidP="006D38E6">
      <w:pPr>
        <w:spacing w:after="0" w:line="240" w:lineRule="auto"/>
      </w:pPr>
      <w:r>
        <w:separator/>
      </w:r>
    </w:p>
  </w:footnote>
  <w:footnote w:type="continuationSeparator" w:id="0">
    <w:p w14:paraId="37B03DC8" w14:textId="77777777" w:rsidR="006A3609" w:rsidRDefault="006A3609" w:rsidP="006D3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B21" w14:textId="77777777" w:rsidR="00830B8A" w:rsidRDefault="00830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1ED2"/>
    <w:multiLevelType w:val="hybridMultilevel"/>
    <w:tmpl w:val="18C6A64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27617590"/>
    <w:multiLevelType w:val="hybridMultilevel"/>
    <w:tmpl w:val="E61EC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944A95"/>
    <w:multiLevelType w:val="hybridMultilevel"/>
    <w:tmpl w:val="0D08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73DE8"/>
    <w:multiLevelType w:val="hybridMultilevel"/>
    <w:tmpl w:val="4980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01718"/>
    <w:multiLevelType w:val="hybridMultilevel"/>
    <w:tmpl w:val="442A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F2877"/>
    <w:multiLevelType w:val="hybridMultilevel"/>
    <w:tmpl w:val="4588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1324C"/>
    <w:multiLevelType w:val="hybridMultilevel"/>
    <w:tmpl w:val="75AE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63343"/>
    <w:multiLevelType w:val="hybridMultilevel"/>
    <w:tmpl w:val="A2FE5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1A422F"/>
    <w:multiLevelType w:val="hybridMultilevel"/>
    <w:tmpl w:val="686C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C3ACC"/>
    <w:multiLevelType w:val="hybridMultilevel"/>
    <w:tmpl w:val="C62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569FC"/>
    <w:multiLevelType w:val="hybridMultilevel"/>
    <w:tmpl w:val="7830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459EB"/>
    <w:multiLevelType w:val="hybridMultilevel"/>
    <w:tmpl w:val="AEDE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C640F"/>
    <w:multiLevelType w:val="multilevel"/>
    <w:tmpl w:val="88FEECC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075C7"/>
    <w:multiLevelType w:val="hybridMultilevel"/>
    <w:tmpl w:val="6A5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8475B"/>
    <w:multiLevelType w:val="hybridMultilevel"/>
    <w:tmpl w:val="6B02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D72BF8"/>
    <w:multiLevelType w:val="hybridMultilevel"/>
    <w:tmpl w:val="0272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352AB0"/>
    <w:multiLevelType w:val="hybridMultilevel"/>
    <w:tmpl w:val="A9D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27214">
    <w:abstractNumId w:val="14"/>
  </w:num>
  <w:num w:numId="2" w16cid:durableId="680352369">
    <w:abstractNumId w:val="5"/>
  </w:num>
  <w:num w:numId="3" w16cid:durableId="1107196141">
    <w:abstractNumId w:val="16"/>
  </w:num>
  <w:num w:numId="4" w16cid:durableId="655651507">
    <w:abstractNumId w:val="3"/>
  </w:num>
  <w:num w:numId="5" w16cid:durableId="136917856">
    <w:abstractNumId w:val="6"/>
  </w:num>
  <w:num w:numId="6" w16cid:durableId="1454249542">
    <w:abstractNumId w:val="4"/>
  </w:num>
  <w:num w:numId="7" w16cid:durableId="2139029561">
    <w:abstractNumId w:val="13"/>
  </w:num>
  <w:num w:numId="8" w16cid:durableId="1719623611">
    <w:abstractNumId w:val="10"/>
  </w:num>
  <w:num w:numId="9" w16cid:durableId="338504130">
    <w:abstractNumId w:val="15"/>
  </w:num>
  <w:num w:numId="10" w16cid:durableId="963735980">
    <w:abstractNumId w:val="9"/>
  </w:num>
  <w:num w:numId="11" w16cid:durableId="1697583676">
    <w:abstractNumId w:val="8"/>
  </w:num>
  <w:num w:numId="12" w16cid:durableId="1367488242">
    <w:abstractNumId w:val="7"/>
  </w:num>
  <w:num w:numId="13" w16cid:durableId="2052144153">
    <w:abstractNumId w:val="12"/>
  </w:num>
  <w:num w:numId="14" w16cid:durableId="2116243614">
    <w:abstractNumId w:val="2"/>
  </w:num>
  <w:num w:numId="15" w16cid:durableId="1505320072">
    <w:abstractNumId w:val="0"/>
  </w:num>
  <w:num w:numId="16" w16cid:durableId="2004695409">
    <w:abstractNumId w:val="11"/>
  </w:num>
  <w:num w:numId="17" w16cid:durableId="36630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A7"/>
    <w:rsid w:val="00005730"/>
    <w:rsid w:val="000100C8"/>
    <w:rsid w:val="000304A7"/>
    <w:rsid w:val="00041121"/>
    <w:rsid w:val="000470AC"/>
    <w:rsid w:val="00054E8D"/>
    <w:rsid w:val="00054F91"/>
    <w:rsid w:val="00061270"/>
    <w:rsid w:val="000620CB"/>
    <w:rsid w:val="0008793E"/>
    <w:rsid w:val="000B5D7B"/>
    <w:rsid w:val="000B6D10"/>
    <w:rsid w:val="000C046C"/>
    <w:rsid w:val="000E3239"/>
    <w:rsid w:val="001138CB"/>
    <w:rsid w:val="00126183"/>
    <w:rsid w:val="00127128"/>
    <w:rsid w:val="00140045"/>
    <w:rsid w:val="0014119C"/>
    <w:rsid w:val="001456CB"/>
    <w:rsid w:val="00153F4B"/>
    <w:rsid w:val="001631AF"/>
    <w:rsid w:val="0017771D"/>
    <w:rsid w:val="001862B7"/>
    <w:rsid w:val="00197472"/>
    <w:rsid w:val="001C4ABF"/>
    <w:rsid w:val="001F7CC0"/>
    <w:rsid w:val="002042D7"/>
    <w:rsid w:val="00212CE5"/>
    <w:rsid w:val="0021564E"/>
    <w:rsid w:val="0021662C"/>
    <w:rsid w:val="002250C9"/>
    <w:rsid w:val="00263485"/>
    <w:rsid w:val="0027638C"/>
    <w:rsid w:val="002773AE"/>
    <w:rsid w:val="00292E51"/>
    <w:rsid w:val="00296EBA"/>
    <w:rsid w:val="002B23C8"/>
    <w:rsid w:val="002D146F"/>
    <w:rsid w:val="002E6FD1"/>
    <w:rsid w:val="002F043F"/>
    <w:rsid w:val="00310D30"/>
    <w:rsid w:val="00342CC0"/>
    <w:rsid w:val="00346BA7"/>
    <w:rsid w:val="00370854"/>
    <w:rsid w:val="003B3904"/>
    <w:rsid w:val="003C1EC5"/>
    <w:rsid w:val="003D2EC1"/>
    <w:rsid w:val="003D6B56"/>
    <w:rsid w:val="003E430C"/>
    <w:rsid w:val="003F0410"/>
    <w:rsid w:val="003F3CFE"/>
    <w:rsid w:val="004064D7"/>
    <w:rsid w:val="00410CA9"/>
    <w:rsid w:val="00422521"/>
    <w:rsid w:val="004358BC"/>
    <w:rsid w:val="0044081E"/>
    <w:rsid w:val="004743B5"/>
    <w:rsid w:val="0047523B"/>
    <w:rsid w:val="00476F06"/>
    <w:rsid w:val="004A2DFB"/>
    <w:rsid w:val="004A7FA1"/>
    <w:rsid w:val="004B2AEA"/>
    <w:rsid w:val="004C3BFF"/>
    <w:rsid w:val="004C441E"/>
    <w:rsid w:val="004E2248"/>
    <w:rsid w:val="004F39C4"/>
    <w:rsid w:val="004F6669"/>
    <w:rsid w:val="0050303E"/>
    <w:rsid w:val="005251F1"/>
    <w:rsid w:val="00556A98"/>
    <w:rsid w:val="005D63A2"/>
    <w:rsid w:val="005E11AF"/>
    <w:rsid w:val="005F16F3"/>
    <w:rsid w:val="005F39E3"/>
    <w:rsid w:val="0063403C"/>
    <w:rsid w:val="006467B2"/>
    <w:rsid w:val="00650732"/>
    <w:rsid w:val="00672310"/>
    <w:rsid w:val="00672554"/>
    <w:rsid w:val="006A3609"/>
    <w:rsid w:val="006A5EE1"/>
    <w:rsid w:val="006B030C"/>
    <w:rsid w:val="006B4348"/>
    <w:rsid w:val="006B5A88"/>
    <w:rsid w:val="006B7E1B"/>
    <w:rsid w:val="006C003A"/>
    <w:rsid w:val="006C42D9"/>
    <w:rsid w:val="006D2322"/>
    <w:rsid w:val="006D38E6"/>
    <w:rsid w:val="006E5557"/>
    <w:rsid w:val="006F5308"/>
    <w:rsid w:val="006F71EA"/>
    <w:rsid w:val="007018A4"/>
    <w:rsid w:val="007348CA"/>
    <w:rsid w:val="0076741B"/>
    <w:rsid w:val="00794666"/>
    <w:rsid w:val="007E239D"/>
    <w:rsid w:val="007E3551"/>
    <w:rsid w:val="007F3991"/>
    <w:rsid w:val="00815DBD"/>
    <w:rsid w:val="008238B1"/>
    <w:rsid w:val="00830B8A"/>
    <w:rsid w:val="00852646"/>
    <w:rsid w:val="008819B4"/>
    <w:rsid w:val="0088514C"/>
    <w:rsid w:val="008B4D0E"/>
    <w:rsid w:val="008D62F4"/>
    <w:rsid w:val="008E7125"/>
    <w:rsid w:val="00903219"/>
    <w:rsid w:val="00912517"/>
    <w:rsid w:val="0093237F"/>
    <w:rsid w:val="0093796E"/>
    <w:rsid w:val="00937F6A"/>
    <w:rsid w:val="00945F99"/>
    <w:rsid w:val="009550F2"/>
    <w:rsid w:val="009A14AB"/>
    <w:rsid w:val="009A5C57"/>
    <w:rsid w:val="009B3705"/>
    <w:rsid w:val="009B45C6"/>
    <w:rsid w:val="009C757F"/>
    <w:rsid w:val="009D22E1"/>
    <w:rsid w:val="009E2927"/>
    <w:rsid w:val="009E2CD6"/>
    <w:rsid w:val="009F04AD"/>
    <w:rsid w:val="00A018F8"/>
    <w:rsid w:val="00A27180"/>
    <w:rsid w:val="00A56E87"/>
    <w:rsid w:val="00A579A6"/>
    <w:rsid w:val="00A85E3D"/>
    <w:rsid w:val="00AD7B63"/>
    <w:rsid w:val="00AF38AE"/>
    <w:rsid w:val="00B263CF"/>
    <w:rsid w:val="00B2796D"/>
    <w:rsid w:val="00B359B7"/>
    <w:rsid w:val="00B36F6B"/>
    <w:rsid w:val="00B41DC0"/>
    <w:rsid w:val="00B4592B"/>
    <w:rsid w:val="00B5027E"/>
    <w:rsid w:val="00B65494"/>
    <w:rsid w:val="00B658E1"/>
    <w:rsid w:val="00B7711D"/>
    <w:rsid w:val="00B854F7"/>
    <w:rsid w:val="00B8587D"/>
    <w:rsid w:val="00BD071D"/>
    <w:rsid w:val="00BE3AAC"/>
    <w:rsid w:val="00BE5D54"/>
    <w:rsid w:val="00C00F89"/>
    <w:rsid w:val="00C23DB6"/>
    <w:rsid w:val="00C35F5C"/>
    <w:rsid w:val="00C6793F"/>
    <w:rsid w:val="00C90EEE"/>
    <w:rsid w:val="00C9190D"/>
    <w:rsid w:val="00CC0C98"/>
    <w:rsid w:val="00CD01BC"/>
    <w:rsid w:val="00CD428F"/>
    <w:rsid w:val="00CE63EC"/>
    <w:rsid w:val="00D03E97"/>
    <w:rsid w:val="00D21588"/>
    <w:rsid w:val="00D47287"/>
    <w:rsid w:val="00D472DC"/>
    <w:rsid w:val="00D51109"/>
    <w:rsid w:val="00D57AB3"/>
    <w:rsid w:val="00D7205C"/>
    <w:rsid w:val="00D8188D"/>
    <w:rsid w:val="00DA22F0"/>
    <w:rsid w:val="00DA6422"/>
    <w:rsid w:val="00DD6AF7"/>
    <w:rsid w:val="00DE0C5D"/>
    <w:rsid w:val="00DE5AFC"/>
    <w:rsid w:val="00DF48ED"/>
    <w:rsid w:val="00E10FB6"/>
    <w:rsid w:val="00E15102"/>
    <w:rsid w:val="00E32070"/>
    <w:rsid w:val="00E4037C"/>
    <w:rsid w:val="00E60562"/>
    <w:rsid w:val="00E6290E"/>
    <w:rsid w:val="00E7427F"/>
    <w:rsid w:val="00ED6F6F"/>
    <w:rsid w:val="00EE6973"/>
    <w:rsid w:val="00EF2B2E"/>
    <w:rsid w:val="00EF3031"/>
    <w:rsid w:val="00EF5532"/>
    <w:rsid w:val="00F109FE"/>
    <w:rsid w:val="00F40A45"/>
    <w:rsid w:val="00F72022"/>
    <w:rsid w:val="00F80711"/>
    <w:rsid w:val="00F842CA"/>
    <w:rsid w:val="00F94B2A"/>
    <w:rsid w:val="00FC382B"/>
    <w:rsid w:val="00FC4931"/>
    <w:rsid w:val="00FC61AE"/>
    <w:rsid w:val="00FE464A"/>
    <w:rsid w:val="00FF07DD"/>
    <w:rsid w:val="00FF3619"/>
    <w:rsid w:val="00FF44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3B86473"/>
  <w15:chartTrackingRefBased/>
  <w15:docId w15:val="{A29DD6CF-C916-41BE-8AC1-767D52EA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22"/>
    <w:rPr>
      <w:rFonts w:eastAsiaTheme="minorHAnsi"/>
      <w:lang w:eastAsia="en-US"/>
    </w:rPr>
  </w:style>
  <w:style w:type="paragraph" w:styleId="Heading1">
    <w:name w:val="heading 1"/>
    <w:basedOn w:val="Normal"/>
    <w:next w:val="Normal"/>
    <w:link w:val="Heading1Char"/>
    <w:qFormat/>
    <w:rsid w:val="009C757F"/>
    <w:pPr>
      <w:keepNext/>
      <w:spacing w:before="240" w:after="60" w:line="240" w:lineRule="auto"/>
      <w:outlineLvl w:val="0"/>
    </w:pPr>
    <w:rPr>
      <w:rFonts w:ascii="Arial" w:eastAsia="Times New Roman" w:hAnsi="Arial" w:cs="Arial"/>
      <w:b/>
      <w:bCs/>
      <w:kern w:val="32"/>
      <w:sz w:val="28"/>
      <w:szCs w:val="32"/>
    </w:rPr>
  </w:style>
  <w:style w:type="paragraph" w:styleId="Heading2">
    <w:name w:val="heading 2"/>
    <w:basedOn w:val="Normal"/>
    <w:next w:val="Normal"/>
    <w:link w:val="Heading2Char"/>
    <w:uiPriority w:val="9"/>
    <w:unhideWhenUsed/>
    <w:qFormat/>
    <w:rsid w:val="009C757F"/>
    <w:pPr>
      <w:keepNext/>
      <w:keepLines/>
      <w:spacing w:after="0" w:line="240" w:lineRule="auto"/>
      <w:outlineLvl w:val="1"/>
    </w:pPr>
    <w:rPr>
      <w:rFonts w:ascii="Arial" w:eastAsiaTheme="majorEastAsia" w:hAnsi="Arial"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08"/>
    <w:rPr>
      <w:color w:val="0000FF"/>
      <w:u w:val="single"/>
    </w:rPr>
  </w:style>
  <w:style w:type="paragraph" w:styleId="Header">
    <w:name w:val="header"/>
    <w:basedOn w:val="Normal"/>
    <w:link w:val="HeaderChar"/>
    <w:uiPriority w:val="99"/>
    <w:unhideWhenUsed/>
    <w:rsid w:val="006D3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8E6"/>
    <w:rPr>
      <w:rFonts w:eastAsiaTheme="minorHAnsi"/>
      <w:lang w:eastAsia="en-US"/>
    </w:rPr>
  </w:style>
  <w:style w:type="paragraph" w:styleId="Footer">
    <w:name w:val="footer"/>
    <w:basedOn w:val="Normal"/>
    <w:link w:val="FooterChar"/>
    <w:uiPriority w:val="99"/>
    <w:unhideWhenUsed/>
    <w:rsid w:val="006D3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8E6"/>
    <w:rPr>
      <w:rFonts w:eastAsiaTheme="minorHAnsi"/>
      <w:lang w:eastAsia="en-US"/>
    </w:rPr>
  </w:style>
  <w:style w:type="paragraph" w:styleId="ListParagraph">
    <w:name w:val="List Paragraph"/>
    <w:basedOn w:val="Normal"/>
    <w:uiPriority w:val="34"/>
    <w:qFormat/>
    <w:rsid w:val="00B658E1"/>
    <w:pPr>
      <w:ind w:left="720"/>
      <w:contextualSpacing/>
    </w:pPr>
  </w:style>
  <w:style w:type="table" w:styleId="TableGrid">
    <w:name w:val="Table Grid"/>
    <w:basedOn w:val="TableNormal"/>
    <w:uiPriority w:val="59"/>
    <w:rsid w:val="00E4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C757F"/>
    <w:rPr>
      <w:rFonts w:ascii="Arial" w:eastAsia="Times New Roman" w:hAnsi="Arial" w:cs="Arial"/>
      <w:b/>
      <w:bCs/>
      <w:kern w:val="32"/>
      <w:sz w:val="28"/>
      <w:szCs w:val="32"/>
      <w:lang w:eastAsia="en-US"/>
    </w:rPr>
  </w:style>
  <w:style w:type="character" w:customStyle="1" w:styleId="Heading2Char">
    <w:name w:val="Heading 2 Char"/>
    <w:basedOn w:val="DefaultParagraphFont"/>
    <w:link w:val="Heading2"/>
    <w:uiPriority w:val="9"/>
    <w:rsid w:val="009C757F"/>
    <w:rPr>
      <w:rFonts w:ascii="Arial" w:eastAsiaTheme="majorEastAsia" w:hAnsi="Arial" w:cstheme="majorBidi"/>
      <w:b/>
      <w:bCs/>
      <w:sz w:val="24"/>
      <w:szCs w:val="26"/>
      <w:lang w:eastAsia="en-US"/>
    </w:rPr>
  </w:style>
  <w:style w:type="paragraph" w:styleId="NoSpacing">
    <w:name w:val="No Spacing"/>
    <w:uiPriority w:val="1"/>
    <w:qFormat/>
    <w:rsid w:val="009C757F"/>
    <w:pPr>
      <w:spacing w:after="0" w:line="240" w:lineRule="auto"/>
    </w:pPr>
    <w:rPr>
      <w:rFonts w:eastAsiaTheme="minorHAnsi"/>
      <w:lang w:eastAsia="en-US"/>
    </w:rPr>
  </w:style>
  <w:style w:type="paragraph" w:styleId="FootnoteText">
    <w:name w:val="footnote text"/>
    <w:basedOn w:val="Normal"/>
    <w:link w:val="FootnoteTextChar"/>
    <w:uiPriority w:val="99"/>
    <w:semiHidden/>
    <w:unhideWhenUsed/>
    <w:rsid w:val="00B85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4F7"/>
    <w:rPr>
      <w:rFonts w:eastAsiaTheme="minorHAnsi"/>
      <w:sz w:val="20"/>
      <w:szCs w:val="20"/>
      <w:lang w:eastAsia="en-US"/>
    </w:rPr>
  </w:style>
  <w:style w:type="character" w:styleId="FootnoteReference">
    <w:name w:val="footnote reference"/>
    <w:basedOn w:val="DefaultParagraphFont"/>
    <w:uiPriority w:val="99"/>
    <w:semiHidden/>
    <w:unhideWhenUsed/>
    <w:rsid w:val="00B854F7"/>
    <w:rPr>
      <w:vertAlign w:val="superscript"/>
    </w:rPr>
  </w:style>
  <w:style w:type="character" w:styleId="CommentReference">
    <w:name w:val="annotation reference"/>
    <w:basedOn w:val="DefaultParagraphFont"/>
    <w:uiPriority w:val="99"/>
    <w:semiHidden/>
    <w:unhideWhenUsed/>
    <w:rsid w:val="00CC0C98"/>
    <w:rPr>
      <w:sz w:val="16"/>
      <w:szCs w:val="16"/>
    </w:rPr>
  </w:style>
  <w:style w:type="paragraph" w:styleId="CommentText">
    <w:name w:val="annotation text"/>
    <w:basedOn w:val="Normal"/>
    <w:link w:val="CommentTextChar"/>
    <w:uiPriority w:val="99"/>
    <w:semiHidden/>
    <w:unhideWhenUsed/>
    <w:rsid w:val="00CC0C98"/>
    <w:pPr>
      <w:spacing w:line="240" w:lineRule="auto"/>
    </w:pPr>
    <w:rPr>
      <w:sz w:val="20"/>
      <w:szCs w:val="20"/>
    </w:rPr>
  </w:style>
  <w:style w:type="character" w:customStyle="1" w:styleId="CommentTextChar">
    <w:name w:val="Comment Text Char"/>
    <w:basedOn w:val="DefaultParagraphFont"/>
    <w:link w:val="CommentText"/>
    <w:uiPriority w:val="99"/>
    <w:semiHidden/>
    <w:rsid w:val="00CC0C9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C0C98"/>
    <w:rPr>
      <w:b/>
      <w:bCs/>
    </w:rPr>
  </w:style>
  <w:style w:type="character" w:customStyle="1" w:styleId="CommentSubjectChar">
    <w:name w:val="Comment Subject Char"/>
    <w:basedOn w:val="CommentTextChar"/>
    <w:link w:val="CommentSubject"/>
    <w:uiPriority w:val="99"/>
    <w:semiHidden/>
    <w:rsid w:val="00CC0C98"/>
    <w:rPr>
      <w:rFonts w:eastAsiaTheme="minorHAnsi"/>
      <w:b/>
      <w:bCs/>
      <w:sz w:val="20"/>
      <w:szCs w:val="20"/>
      <w:lang w:eastAsia="en-US"/>
    </w:rPr>
  </w:style>
  <w:style w:type="paragraph" w:styleId="BalloonText">
    <w:name w:val="Balloon Text"/>
    <w:basedOn w:val="Normal"/>
    <w:link w:val="BalloonTextChar"/>
    <w:uiPriority w:val="99"/>
    <w:semiHidden/>
    <w:unhideWhenUsed/>
    <w:rsid w:val="00CC0C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C98"/>
    <w:rPr>
      <w:rFonts w:ascii="Times New Roman" w:eastAsiaTheme="minorHAnsi" w:hAnsi="Times New Roman" w:cs="Times New Roman"/>
      <w:sz w:val="18"/>
      <w:szCs w:val="18"/>
      <w:lang w:eastAsia="en-US"/>
    </w:rPr>
  </w:style>
  <w:style w:type="character" w:customStyle="1" w:styleId="UnresolvedMention1">
    <w:name w:val="Unresolved Mention1"/>
    <w:basedOn w:val="DefaultParagraphFont"/>
    <w:uiPriority w:val="99"/>
    <w:semiHidden/>
    <w:unhideWhenUsed/>
    <w:rsid w:val="00CC0C98"/>
    <w:rPr>
      <w:color w:val="605E5C"/>
      <w:shd w:val="clear" w:color="auto" w:fill="E1DFDD"/>
    </w:rPr>
  </w:style>
  <w:style w:type="character" w:styleId="FollowedHyperlink">
    <w:name w:val="FollowedHyperlink"/>
    <w:basedOn w:val="DefaultParagraphFont"/>
    <w:uiPriority w:val="99"/>
    <w:semiHidden/>
    <w:unhideWhenUsed/>
    <w:rsid w:val="00310D30"/>
    <w:rPr>
      <w:color w:val="954F72" w:themeColor="followedHyperlink"/>
      <w:u w:val="single"/>
    </w:rPr>
  </w:style>
  <w:style w:type="paragraph" w:styleId="Revision">
    <w:name w:val="Revision"/>
    <w:hidden/>
    <w:uiPriority w:val="99"/>
    <w:semiHidden/>
    <w:rsid w:val="004743B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ll.ac.uk/faculties/fhs/shsw/placement-learning-unit" TargetMode="External"/><Relationship Id="rId18" Type="http://schemas.openxmlformats.org/officeDocument/2006/relationships/hyperlink" Target="https://www.gov.uk/guidance/apprenticeship-funding-rul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ull.ac.uk/choose-hull/university-and-region/key-documents/docs/quality/assessment/regulations-governing-the-investigation-determination-of-concerns-about-fitness-to-practise-v2-07.docx" TargetMode="External"/><Relationship Id="rId17" Type="http://schemas.openxmlformats.org/officeDocument/2006/relationships/hyperlink" Target="https://www.gov.uk/guidance/apprenticeship-funding-rules" TargetMode="External"/><Relationship Id="rId2" Type="http://schemas.openxmlformats.org/officeDocument/2006/relationships/customXml" Target="../customXml/item2.xml"/><Relationship Id="rId16" Type="http://schemas.openxmlformats.org/officeDocument/2006/relationships/hyperlink" Target="https://www.hull.ac.uk/choose-hull/student-life/student-support/complaints/student-complaint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ll.ac.uk/choose-hull/university-and-region/key-documents/docs/quality/assessment/regulations-governing-the-investigation-determination-of-concerns-about-fitness-to-practise-v2-07.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apprenticeship-funding-ru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529EEDA6669A44A38609D7A00A4310" ma:contentTypeVersion="8" ma:contentTypeDescription="Create a new document." ma:contentTypeScope="" ma:versionID="5a2407bdad15669df7f2ae31967a30da">
  <xsd:schema xmlns:xsd="http://www.w3.org/2001/XMLSchema" xmlns:xs="http://www.w3.org/2001/XMLSchema" xmlns:p="http://schemas.microsoft.com/office/2006/metadata/properties" xmlns:ns2="a26a7e1e-01a8-4038-af01-ae7875c22312" xmlns:ns3="7a9dc191-4537-4192-8cca-314f9304c608" targetNamespace="http://schemas.microsoft.com/office/2006/metadata/properties" ma:root="true" ma:fieldsID="ea1d872950c223becd78e7c75b063a9c" ns2:_="" ns3:_="">
    <xsd:import namespace="a26a7e1e-01a8-4038-af01-ae7875c22312"/>
    <xsd:import namespace="7a9dc191-4537-4192-8cca-314f9304c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7e1e-01a8-4038-af01-ae7875c22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dc191-4537-4192-8cca-314f9304c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E6D58-4475-47F9-99F5-2A593ED6D4D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a9dc191-4537-4192-8cca-314f9304c608"/>
    <ds:schemaRef ds:uri="http://purl.org/dc/elements/1.1/"/>
    <ds:schemaRef ds:uri="http://schemas.microsoft.com/office/2006/metadata/properties"/>
    <ds:schemaRef ds:uri="a26a7e1e-01a8-4038-af01-ae7875c22312"/>
    <ds:schemaRef ds:uri="http://www.w3.org/XML/1998/namespace"/>
  </ds:schemaRefs>
</ds:datastoreItem>
</file>

<file path=customXml/itemProps2.xml><?xml version="1.0" encoding="utf-8"?>
<ds:datastoreItem xmlns:ds="http://schemas.openxmlformats.org/officeDocument/2006/customXml" ds:itemID="{367DFF12-70E2-4D80-9F05-EB4FAB7A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7e1e-01a8-4038-af01-ae7875c22312"/>
    <ds:schemaRef ds:uri="7a9dc191-4537-4192-8cca-314f9304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86D0E-A592-4BBE-8E84-794B681B52A1}">
  <ds:schemaRefs>
    <ds:schemaRef ds:uri="http://schemas.openxmlformats.org/officeDocument/2006/bibliography"/>
  </ds:schemaRefs>
</ds:datastoreItem>
</file>

<file path=customXml/itemProps4.xml><?xml version="1.0" encoding="utf-8"?>
<ds:datastoreItem xmlns:ds="http://schemas.openxmlformats.org/officeDocument/2006/customXml" ds:itemID="{C0A2029A-2EA1-45EC-B61B-06EB9564F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2186</Words>
  <Characters>12466</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vt:lpstr>
      <vt:lpstr/>
      <vt:lpstr>Higher and Degree Apprenticeships : Cause for Intervention Form</vt:lpstr>
    </vt:vector>
  </TitlesOfParts>
  <Company>University of Hull</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escalation policy - V8 20.07.2023 (1)</dc:title>
  <dc:subject>
  </dc:subject>
  <dc:creator>Amy L Collett</dc:creator>
  <cp:keywords>
  </cp:keywords>
  <dc:description>
  </dc:description>
  <cp:lastModifiedBy>lisa tees</cp:lastModifiedBy>
  <cp:revision>4</cp:revision>
  <dcterms:created xsi:type="dcterms:W3CDTF">2023-10-24T09:20:00Z</dcterms:created>
  <dcterms:modified xsi:type="dcterms:W3CDTF">2023-10-24T12:31:51Z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0x010100AE529EEDA6669A44A38609D7A00A4310</vt:lpwstr>
  </property>
</Properties>
</file>