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4D9A" w:rsidR="00AE42B3" w:rsidP="004B4E8E" w:rsidRDefault="00AE42B3" w14:paraId="6FF02E96" w14:textId="35CDFEFB">
      <w:pPr>
        <w:jc w:val="center"/>
        <w:rPr>
          <w:rFonts w:ascii="Aptos" w:hAnsi="Aptos" w:cstheme="minorHAnsi"/>
          <w:b/>
          <w:bCs/>
          <w:sz w:val="22"/>
          <w:szCs w:val="22"/>
        </w:rPr>
      </w:pPr>
      <w:r w:rsidRPr="002B4D9A">
        <w:rPr>
          <w:rFonts w:ascii="Aptos" w:hAnsi="Aptos" w:cstheme="minorHAnsi"/>
          <w:b/>
          <w:bCs/>
          <w:sz w:val="22"/>
          <w:szCs w:val="22"/>
        </w:rPr>
        <w:t xml:space="preserve">UNIVERSITY OF HULL </w:t>
      </w:r>
    </w:p>
    <w:p w:rsidRPr="002B4D9A" w:rsidR="00AE42B3" w:rsidP="007F674D" w:rsidRDefault="00975973" w14:paraId="6C38321E" w14:textId="64D826E2">
      <w:pPr>
        <w:jc w:val="center"/>
        <w:rPr>
          <w:rFonts w:ascii="Aptos" w:hAnsi="Aptos" w:cstheme="minorHAnsi"/>
          <w:b/>
          <w:bCs/>
          <w:sz w:val="22"/>
          <w:szCs w:val="22"/>
        </w:rPr>
      </w:pPr>
      <w:r w:rsidRPr="002B4D9A">
        <w:rPr>
          <w:rFonts w:ascii="Aptos" w:hAnsi="Aptos" w:cstheme="minorHAnsi"/>
          <w:b/>
          <w:bCs/>
          <w:sz w:val="22"/>
          <w:szCs w:val="22"/>
        </w:rPr>
        <w:t xml:space="preserve">RESPONSE TO </w:t>
      </w:r>
      <w:r w:rsidRPr="002B4D9A" w:rsidR="00AE42B3">
        <w:rPr>
          <w:rFonts w:ascii="Aptos" w:hAnsi="Aptos" w:cstheme="minorHAnsi"/>
          <w:b/>
          <w:bCs/>
          <w:sz w:val="22"/>
          <w:szCs w:val="22"/>
        </w:rPr>
        <w:t>EXTERNAL EXAMINER’S REPORT</w:t>
      </w:r>
      <w:r w:rsidRPr="002B4D9A" w:rsidR="002F49A8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:rsidRPr="002B4D9A" w:rsidR="002653B8" w:rsidP="00AE42B3" w:rsidRDefault="002653B8" w14:paraId="7669A353" w14:textId="3CF11CD7">
      <w:pPr>
        <w:spacing w:line="360" w:lineRule="auto"/>
        <w:rPr>
          <w:rFonts w:ascii="Aptos" w:hAnsi="Aptos" w:cstheme="minorHAnsi"/>
          <w:b/>
          <w:bCs/>
        </w:rPr>
      </w:pPr>
    </w:p>
    <w:tbl>
      <w:tblPr>
        <w:tblStyle w:val="TableGrid"/>
        <w:tblW w:w="14002" w:type="dxa"/>
        <w:tblLook w:val="04A0" w:firstRow="1" w:lastRow="0" w:firstColumn="1" w:lastColumn="0" w:noHBand="0" w:noVBand="1"/>
      </w:tblPr>
      <w:tblGrid>
        <w:gridCol w:w="2380"/>
        <w:gridCol w:w="4522"/>
        <w:gridCol w:w="2578"/>
        <w:gridCol w:w="4522"/>
      </w:tblGrid>
      <w:tr w:rsidRPr="002B4D9A" w:rsidR="002B4D9A" w:rsidTr="0094517C" w14:paraId="120AC7D0" w14:textId="77777777">
        <w:tc>
          <w:tcPr>
            <w:tcW w:w="2381" w:type="dxa"/>
            <w:shd w:val="clear" w:color="auto" w:fill="E2EFD9" w:themeFill="accent6" w:themeFillTint="33"/>
          </w:tcPr>
          <w:p w:rsidRPr="002B4D9A" w:rsidR="002653B8" w:rsidP="00AE42B3" w:rsidRDefault="00932BE4" w14:paraId="42E565FC" w14:textId="7E1E6978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proofErr w:type="spellStart"/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UoH</w:t>
            </w:r>
            <w:proofErr w:type="spellEnd"/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2B4D9A" w:rsidR="002653B8">
              <w:rPr>
                <w:rFonts w:ascii="Aptos" w:hAnsi="Aptos" w:cstheme="minorHAnsi"/>
                <w:b/>
                <w:bCs/>
                <w:sz w:val="22"/>
                <w:szCs w:val="22"/>
              </w:rPr>
              <w:t>Faculty</w:t>
            </w:r>
          </w:p>
        </w:tc>
        <w:tc>
          <w:tcPr>
            <w:tcW w:w="4535" w:type="dxa"/>
          </w:tcPr>
          <w:p w:rsidRPr="002B4D9A" w:rsidR="002653B8" w:rsidP="00AE42B3" w:rsidRDefault="002653B8" w14:paraId="75864731" w14:textId="0E19AD38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Pr="002B4D9A" w:rsidR="002653B8" w:rsidP="00AE42B3" w:rsidRDefault="002653B8" w14:paraId="3B660A0D" w14:textId="2F253012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Partner</w:t>
            </w:r>
            <w:r w:rsidR="00FC27BC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Institution</w:t>
            </w:r>
          </w:p>
        </w:tc>
        <w:tc>
          <w:tcPr>
            <w:tcW w:w="4535" w:type="dxa"/>
          </w:tcPr>
          <w:p w:rsidRPr="002B4D9A" w:rsidR="002653B8" w:rsidP="00AE42B3" w:rsidRDefault="002653B8" w14:paraId="549C7A40" w14:textId="1F9A24FA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2B4D9A" w:rsidTr="0094517C" w14:paraId="3A63EC67" w14:textId="77777777">
        <w:tc>
          <w:tcPr>
            <w:tcW w:w="2381" w:type="dxa"/>
            <w:shd w:val="clear" w:color="auto" w:fill="E2EFD9" w:themeFill="accent6" w:themeFillTint="33"/>
          </w:tcPr>
          <w:p w:rsidRPr="002B4D9A" w:rsidR="002653B8" w:rsidP="00AE42B3" w:rsidRDefault="00932BE4" w14:paraId="42A032E1" w14:textId="021F904B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proofErr w:type="spellStart"/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UoH</w:t>
            </w:r>
            <w:proofErr w:type="spellEnd"/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2B4D9A" w:rsidR="002653B8">
              <w:rPr>
                <w:rFonts w:ascii="Aptos" w:hAnsi="Aptos" w:cstheme="minorHAnsi"/>
                <w:b/>
                <w:bCs/>
                <w:sz w:val="22"/>
                <w:szCs w:val="22"/>
              </w:rPr>
              <w:t>School</w:t>
            </w:r>
            <w:r w:rsidR="00060554">
              <w:rPr>
                <w:rFonts w:ascii="Aptos" w:hAnsi="Aptos" w:cstheme="minorHAnsi"/>
                <w:b/>
                <w:bCs/>
                <w:sz w:val="22"/>
                <w:szCs w:val="22"/>
              </w:rPr>
              <w:t>/Department</w:t>
            </w:r>
          </w:p>
        </w:tc>
        <w:tc>
          <w:tcPr>
            <w:tcW w:w="4535" w:type="dxa"/>
          </w:tcPr>
          <w:p w:rsidRPr="002B4D9A" w:rsidR="002653B8" w:rsidP="00AE42B3" w:rsidRDefault="002653B8" w14:paraId="16CCC40C" w14:textId="0A16F2C5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Pr="002B4D9A" w:rsidR="002653B8" w:rsidP="00AE42B3" w:rsidRDefault="002653B8" w14:paraId="4889BFD3" w14:textId="6E80B0EB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Programme(s)</w:t>
            </w:r>
            <w:r w:rsidR="00060554">
              <w:rPr>
                <w:rFonts w:ascii="Aptos" w:hAnsi="Aptos" w:cstheme="minorHAnsi"/>
                <w:b/>
                <w:bCs/>
                <w:sz w:val="22"/>
                <w:szCs w:val="22"/>
              </w:rPr>
              <w:t>/Modules</w:t>
            </w:r>
          </w:p>
        </w:tc>
        <w:tc>
          <w:tcPr>
            <w:tcW w:w="4535" w:type="dxa"/>
          </w:tcPr>
          <w:p w:rsidRPr="002B4D9A" w:rsidR="002653B8" w:rsidP="00AE42B3" w:rsidRDefault="002653B8" w14:paraId="6790D5B8" w14:textId="778947BC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2B4D9A" w:rsidTr="0094517C" w14:paraId="66870BBB" w14:textId="77777777">
        <w:tc>
          <w:tcPr>
            <w:tcW w:w="2381" w:type="dxa"/>
            <w:shd w:val="clear" w:color="auto" w:fill="E2EFD9" w:themeFill="accent6" w:themeFillTint="33"/>
          </w:tcPr>
          <w:p w:rsidRPr="002B4D9A" w:rsidR="002653B8" w:rsidP="00AE42B3" w:rsidRDefault="002653B8" w14:paraId="26710F39" w14:textId="4CADA71F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External Examiner</w:t>
            </w:r>
          </w:p>
        </w:tc>
        <w:tc>
          <w:tcPr>
            <w:tcW w:w="4535" w:type="dxa"/>
          </w:tcPr>
          <w:p w:rsidRPr="002B4D9A" w:rsidR="002653B8" w:rsidP="00AE42B3" w:rsidRDefault="002653B8" w14:paraId="5A61D572" w14:textId="2B776CEA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E2EFD9" w:themeFill="accent6" w:themeFillTint="33"/>
          </w:tcPr>
          <w:p w:rsidRPr="002B4D9A" w:rsidR="002653B8" w:rsidP="00AE42B3" w:rsidRDefault="002653B8" w14:paraId="76466B26" w14:textId="75325BC1">
            <w:pPr>
              <w:spacing w:line="360" w:lineRule="auto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Programme</w:t>
            </w:r>
            <w:r w:rsidR="00060554">
              <w:rPr>
                <w:rFonts w:ascii="Aptos" w:hAnsi="Aptos" w:cstheme="minorHAnsi"/>
                <w:b/>
                <w:bCs/>
                <w:sz w:val="22"/>
                <w:szCs w:val="22"/>
              </w:rPr>
              <w:t>/Module</w:t>
            </w: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="001F743E">
              <w:rPr>
                <w:rFonts w:ascii="Aptos" w:hAnsi="Aptos" w:cstheme="minorHAnsi"/>
                <w:b/>
                <w:bCs/>
                <w:sz w:val="22"/>
                <w:szCs w:val="22"/>
              </w:rPr>
              <w:t>Leader</w:t>
            </w:r>
          </w:p>
        </w:tc>
        <w:tc>
          <w:tcPr>
            <w:tcW w:w="4535" w:type="dxa"/>
          </w:tcPr>
          <w:p w:rsidRPr="002B4D9A" w:rsidR="002653B8" w:rsidP="00AE42B3" w:rsidRDefault="002653B8" w14:paraId="068990DC" w14:textId="77777777">
            <w:pPr>
              <w:spacing w:line="36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2B4D9A" w:rsidR="00AE42B3" w:rsidP="00AE42B3" w:rsidRDefault="00AE42B3" w14:paraId="45BF0CBB" w14:textId="0CD8DB81">
      <w:pPr>
        <w:spacing w:line="360" w:lineRule="auto"/>
        <w:rPr>
          <w:rFonts w:ascii="Aptos" w:hAnsi="Aptos" w:cstheme="minorHAnsi"/>
          <w:b/>
          <w:bCs/>
        </w:rPr>
      </w:pPr>
      <w:r w:rsidRPr="002B4D9A">
        <w:rPr>
          <w:rFonts w:ascii="Aptos" w:hAnsi="Aptos" w:cstheme="minorHAnsi"/>
          <w:b/>
          <w:bCs/>
        </w:rPr>
        <w:tab/>
      </w:r>
    </w:p>
    <w:p w:rsidR="00B66BF7" w:rsidP="004B6D94" w:rsidRDefault="00AE42B3" w14:paraId="4D584883" w14:textId="33B813BC">
      <w:pPr>
        <w:rPr>
          <w:rFonts w:ascii="Aptos" w:hAnsi="Aptos" w:cstheme="minorHAnsi"/>
          <w:bCs/>
          <w:sz w:val="22"/>
          <w:szCs w:val="22"/>
        </w:rPr>
      </w:pPr>
      <w:r w:rsidRPr="002B4D9A">
        <w:rPr>
          <w:rFonts w:ascii="Aptos" w:hAnsi="Aptos" w:cstheme="minorHAnsi"/>
          <w:bCs/>
          <w:sz w:val="22"/>
          <w:szCs w:val="22"/>
        </w:rPr>
        <w:t>Please consider the External Examiner’s report for the above programme(s)</w:t>
      </w:r>
      <w:r w:rsidR="00060554">
        <w:rPr>
          <w:rFonts w:ascii="Aptos" w:hAnsi="Aptos" w:cstheme="minorHAnsi"/>
          <w:bCs/>
          <w:sz w:val="22"/>
          <w:szCs w:val="22"/>
        </w:rPr>
        <w:t>/modules</w:t>
      </w:r>
      <w:r w:rsidRPr="002B4D9A">
        <w:rPr>
          <w:rFonts w:ascii="Aptos" w:hAnsi="Aptos" w:cstheme="minorHAnsi"/>
          <w:bCs/>
          <w:sz w:val="22"/>
          <w:szCs w:val="22"/>
        </w:rPr>
        <w:t xml:space="preserve"> and </w:t>
      </w:r>
      <w:r w:rsidRPr="002B4D9A" w:rsidR="001F71F4">
        <w:rPr>
          <w:rFonts w:ascii="Aptos" w:hAnsi="Aptos" w:cstheme="minorHAnsi"/>
          <w:b/>
          <w:sz w:val="22"/>
          <w:szCs w:val="22"/>
        </w:rPr>
        <w:t>respond to</w:t>
      </w:r>
      <w:r w:rsidRPr="002B4D9A" w:rsidR="001F71F4">
        <w:rPr>
          <w:rFonts w:ascii="Aptos" w:hAnsi="Aptos" w:cstheme="minorHAnsi"/>
          <w:bCs/>
          <w:sz w:val="22"/>
          <w:szCs w:val="22"/>
        </w:rPr>
        <w:t xml:space="preserve"> </w:t>
      </w:r>
      <w:r w:rsidRPr="002B4D9A" w:rsidR="00B66BF7">
        <w:rPr>
          <w:rFonts w:ascii="Aptos" w:hAnsi="Aptos" w:cstheme="minorHAnsi"/>
          <w:bCs/>
          <w:sz w:val="22"/>
          <w:szCs w:val="22"/>
        </w:rPr>
        <w:t>any</w:t>
      </w:r>
      <w:r w:rsidRPr="002B4D9A" w:rsidR="00AA3D59">
        <w:rPr>
          <w:rFonts w:ascii="Aptos" w:hAnsi="Aptos" w:cstheme="minorHAnsi"/>
          <w:bCs/>
          <w:sz w:val="22"/>
          <w:szCs w:val="22"/>
        </w:rPr>
        <w:t xml:space="preserve"> </w:t>
      </w:r>
      <w:r w:rsidRPr="002B4D9A" w:rsidR="00B66BF7">
        <w:rPr>
          <w:rFonts w:ascii="Aptos" w:hAnsi="Aptos" w:cstheme="minorHAnsi"/>
          <w:bCs/>
          <w:sz w:val="22"/>
          <w:szCs w:val="22"/>
        </w:rPr>
        <w:t>areas of effective practice, areas for consideration/</w:t>
      </w:r>
      <w:r w:rsidRPr="002B4D9A" w:rsidR="004B6D94">
        <w:rPr>
          <w:rFonts w:ascii="Aptos" w:hAnsi="Aptos" w:cstheme="minorHAnsi"/>
          <w:bCs/>
          <w:sz w:val="22"/>
          <w:szCs w:val="22"/>
        </w:rPr>
        <w:t xml:space="preserve"> </w:t>
      </w:r>
      <w:r w:rsidRPr="002B4D9A" w:rsidR="00B66BF7">
        <w:rPr>
          <w:rFonts w:ascii="Aptos" w:hAnsi="Aptos" w:cstheme="minorHAnsi"/>
          <w:bCs/>
          <w:sz w:val="22"/>
          <w:szCs w:val="22"/>
        </w:rPr>
        <w:t xml:space="preserve">enhancement and areas of concern </w:t>
      </w:r>
      <w:r w:rsidRPr="002B4D9A" w:rsidR="00AA3D59">
        <w:rPr>
          <w:rFonts w:ascii="Aptos" w:hAnsi="Aptos" w:cstheme="minorHAnsi"/>
          <w:bCs/>
          <w:sz w:val="22"/>
          <w:szCs w:val="22"/>
        </w:rPr>
        <w:t xml:space="preserve">which have been </w:t>
      </w:r>
      <w:r w:rsidRPr="002B4D9A" w:rsidR="00382DD0">
        <w:rPr>
          <w:rFonts w:ascii="Aptos" w:hAnsi="Aptos" w:cstheme="minorHAnsi"/>
          <w:bCs/>
          <w:sz w:val="22"/>
          <w:szCs w:val="22"/>
        </w:rPr>
        <w:t>identified</w:t>
      </w:r>
      <w:r w:rsidRPr="002B4D9A" w:rsidR="00B66BF7">
        <w:rPr>
          <w:rFonts w:ascii="Aptos" w:hAnsi="Aptos" w:cstheme="minorHAnsi"/>
          <w:bCs/>
          <w:sz w:val="22"/>
          <w:szCs w:val="22"/>
        </w:rPr>
        <w:t>.</w:t>
      </w:r>
    </w:p>
    <w:p w:rsidRPr="002B4D9A" w:rsidR="00060554" w:rsidP="004B6D94" w:rsidRDefault="00060554" w14:paraId="3B51CD15" w14:textId="77777777">
      <w:pPr>
        <w:rPr>
          <w:rFonts w:ascii="Aptos" w:hAnsi="Aptos" w:cstheme="minorHAnsi"/>
          <w:bCs/>
          <w:sz w:val="22"/>
          <w:szCs w:val="22"/>
        </w:rPr>
      </w:pPr>
    </w:p>
    <w:p w:rsidR="00B66BF7" w:rsidP="0094517C" w:rsidRDefault="002653B8" w14:paraId="4EE2969E" w14:textId="024BAE39">
      <w:pPr>
        <w:rPr>
          <w:rFonts w:ascii="Aptos" w:hAnsi="Aptos" w:cstheme="minorHAnsi"/>
          <w:b/>
          <w:sz w:val="22"/>
          <w:szCs w:val="22"/>
        </w:rPr>
      </w:pPr>
      <w:r w:rsidRPr="002B4D9A">
        <w:rPr>
          <w:rFonts w:ascii="Aptos" w:hAnsi="Aptos" w:cstheme="minorHAnsi"/>
          <w:b/>
          <w:sz w:val="22"/>
          <w:szCs w:val="22"/>
        </w:rPr>
        <w:t xml:space="preserve">Where the External Examiner has answered NO in the report a response </w:t>
      </w:r>
      <w:r w:rsidRPr="002B4D9A">
        <w:rPr>
          <w:rFonts w:ascii="Aptos" w:hAnsi="Aptos" w:cstheme="minorHAnsi"/>
          <w:b/>
          <w:i/>
          <w:iCs/>
          <w:sz w:val="22"/>
          <w:szCs w:val="22"/>
          <w:u w:val="single"/>
        </w:rPr>
        <w:t>must</w:t>
      </w:r>
      <w:r w:rsidRPr="002B4D9A">
        <w:rPr>
          <w:rFonts w:ascii="Aptos" w:hAnsi="Aptos" w:cstheme="minorHAnsi"/>
          <w:b/>
          <w:sz w:val="22"/>
          <w:szCs w:val="22"/>
        </w:rPr>
        <w:t xml:space="preserve"> be provided.</w:t>
      </w:r>
    </w:p>
    <w:p w:rsidRPr="002B4D9A" w:rsidR="0094517C" w:rsidP="0094517C" w:rsidRDefault="0094517C" w14:paraId="191492EA" w14:textId="77777777">
      <w:pPr>
        <w:rPr>
          <w:rFonts w:ascii="Aptos" w:hAnsi="Aptos" w:cstheme="minorHAnsi"/>
          <w:bCs/>
          <w:sz w:val="22"/>
          <w:szCs w:val="22"/>
        </w:rPr>
      </w:pPr>
    </w:p>
    <w:p w:rsidRPr="002B4D9A" w:rsidR="00AE42B3" w:rsidP="00AA3D59" w:rsidRDefault="00AE42B3" w14:paraId="65B8FABF" w14:textId="2FA87756">
      <w:pPr>
        <w:jc w:val="both"/>
        <w:rPr>
          <w:rFonts w:ascii="Aptos" w:hAnsi="Aptos" w:cstheme="minorHAnsi"/>
          <w:bCs/>
          <w:sz w:val="22"/>
          <w:szCs w:val="22"/>
        </w:rPr>
      </w:pPr>
      <w:r w:rsidRPr="002B4D9A">
        <w:rPr>
          <w:rFonts w:ascii="Aptos" w:hAnsi="Aptos" w:cstheme="minorHAnsi"/>
          <w:bCs/>
          <w:sz w:val="22"/>
          <w:szCs w:val="22"/>
        </w:rPr>
        <w:t xml:space="preserve">A copy </w:t>
      </w:r>
      <w:r w:rsidRPr="002B4D9A" w:rsidR="00CA576C">
        <w:rPr>
          <w:rFonts w:ascii="Aptos" w:hAnsi="Aptos" w:cstheme="minorHAnsi"/>
          <w:bCs/>
          <w:sz w:val="22"/>
          <w:szCs w:val="22"/>
        </w:rPr>
        <w:t xml:space="preserve">of </w:t>
      </w:r>
      <w:r w:rsidRPr="002B4D9A">
        <w:rPr>
          <w:rFonts w:ascii="Aptos" w:hAnsi="Aptos" w:cstheme="minorHAnsi"/>
          <w:bCs/>
          <w:sz w:val="22"/>
          <w:szCs w:val="22"/>
        </w:rPr>
        <w:t xml:space="preserve">this form will be sent to the External Examiner and will also </w:t>
      </w:r>
      <w:r w:rsidRPr="002B4D9A" w:rsidR="002F49A8">
        <w:rPr>
          <w:rFonts w:ascii="Aptos" w:hAnsi="Aptos" w:cstheme="minorHAnsi"/>
          <w:bCs/>
          <w:sz w:val="22"/>
          <w:szCs w:val="22"/>
        </w:rPr>
        <w:t xml:space="preserve">inform the </w:t>
      </w:r>
      <w:r w:rsidRPr="002B4D9A" w:rsidR="002653B8">
        <w:rPr>
          <w:rFonts w:ascii="Aptos" w:hAnsi="Aptos" w:cstheme="minorHAnsi"/>
          <w:bCs/>
          <w:sz w:val="22"/>
          <w:szCs w:val="22"/>
        </w:rPr>
        <w:t>Annual</w:t>
      </w:r>
      <w:r w:rsidRPr="002B4D9A" w:rsidR="002F49A8">
        <w:rPr>
          <w:rFonts w:ascii="Aptos" w:hAnsi="Aptos" w:cstheme="minorHAnsi"/>
          <w:bCs/>
          <w:sz w:val="22"/>
          <w:szCs w:val="22"/>
        </w:rPr>
        <w:t xml:space="preserve"> Monitoring process</w:t>
      </w:r>
      <w:r w:rsidRPr="002B4D9A">
        <w:rPr>
          <w:rFonts w:ascii="Aptos" w:hAnsi="Aptos" w:cstheme="minorHAnsi"/>
          <w:bCs/>
          <w:sz w:val="22"/>
          <w:szCs w:val="22"/>
        </w:rPr>
        <w:t xml:space="preserve">. </w:t>
      </w:r>
    </w:p>
    <w:p w:rsidRPr="002B4D9A" w:rsidR="004B4E8E" w:rsidP="004B4E8E" w:rsidRDefault="004B4E8E" w14:paraId="1316143B" w14:textId="77777777">
      <w:pPr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133"/>
        <w:gridCol w:w="4381"/>
        <w:gridCol w:w="3534"/>
        <w:gridCol w:w="1981"/>
        <w:gridCol w:w="1618"/>
      </w:tblGrid>
      <w:tr w:rsidRPr="002B4D9A" w:rsidR="006222F9" w:rsidTr="0094517C" w14:paraId="1EA2CD35" w14:textId="77777777">
        <w:trPr>
          <w:trHeight w:val="395"/>
        </w:trPr>
        <w:tc>
          <w:tcPr>
            <w:tcW w:w="1301" w:type="dxa"/>
            <w:vMerge w:val="restart"/>
            <w:shd w:val="clear" w:color="auto" w:fill="E2EFD9" w:themeFill="accent6" w:themeFillTint="33"/>
          </w:tcPr>
          <w:p w:rsidRPr="002B4D9A" w:rsidR="006222F9" w:rsidP="00A7670D" w:rsidRDefault="006222F9" w14:paraId="3C67FD71" w14:textId="4B31649A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Areas of </w:t>
            </w:r>
            <w:r w:rsidRPr="002B4D9A" w:rsidR="003D642B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Good </w:t>
            </w:r>
            <w:r w:rsidRPr="002B4D9A" w:rsidR="009146AE">
              <w:rPr>
                <w:rFonts w:ascii="Aptos" w:hAnsi="Aptos" w:cstheme="minorHAnsi"/>
                <w:b/>
                <w:bCs/>
                <w:sz w:val="22"/>
                <w:szCs w:val="22"/>
              </w:rPr>
              <w:t>/</w:t>
            </w:r>
            <w:r w:rsidRPr="002B4D9A" w:rsidR="003D642B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Effective Practice</w:t>
            </w:r>
          </w:p>
        </w:tc>
        <w:tc>
          <w:tcPr>
            <w:tcW w:w="1104" w:type="dxa"/>
            <w:shd w:val="clear" w:color="auto" w:fill="E2EFD9" w:themeFill="accent6" w:themeFillTint="33"/>
          </w:tcPr>
          <w:p w:rsidRPr="002B4D9A" w:rsidR="006222F9" w:rsidP="00A7670D" w:rsidRDefault="006222F9" w14:paraId="7C72A54C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Question number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Pr="002B4D9A" w:rsidR="006222F9" w:rsidP="00A7670D" w:rsidRDefault="004E5DB9" w14:paraId="553C5F3A" w14:textId="6B78FC5F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Extract of the report</w:t>
            </w:r>
            <w:r w:rsidRPr="00FC27BC" w:rsidR="00FC27BC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FC27BC" w:rsidR="00FC27BC">
              <w:rPr>
                <w:rFonts w:ascii="Aptos" w:hAnsi="Aptos" w:cstheme="minorHAnsi"/>
                <w:i/>
                <w:iCs/>
                <w:sz w:val="22"/>
                <w:szCs w:val="22"/>
              </w:rPr>
              <w:t>(please directly copy and paste)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Pr="002B4D9A" w:rsidR="006222F9" w:rsidP="00A7670D" w:rsidRDefault="006222F9" w14:paraId="081E0F69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Pr="002B4D9A" w:rsidR="006222F9" w:rsidP="00A7670D" w:rsidRDefault="006222F9" w14:paraId="0441F2BC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Whom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Pr="002B4D9A" w:rsidR="006222F9" w:rsidP="00A7670D" w:rsidRDefault="006222F9" w14:paraId="7109C3A0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Deadline</w:t>
            </w:r>
          </w:p>
        </w:tc>
      </w:tr>
      <w:tr w:rsidRPr="002B4D9A" w:rsidR="006222F9" w:rsidTr="002653B8" w14:paraId="1988FE66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6222F9" w:rsidP="00A7670D" w:rsidRDefault="006222F9" w14:paraId="66A73C4C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6222F9" w:rsidP="00A7670D" w:rsidRDefault="006222F9" w14:paraId="38C12BD7" w14:textId="40F0B0C5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6222F9" w:rsidP="00C57AF8" w:rsidRDefault="006222F9" w14:paraId="65BBB716" w14:textId="6891EAFC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6222F9" w:rsidP="00A7670D" w:rsidRDefault="006222F9" w14:paraId="6D6BBAFB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6222F9" w:rsidP="00A7670D" w:rsidRDefault="006222F9" w14:paraId="58F10FE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6222F9" w:rsidP="00A7670D" w:rsidRDefault="006222F9" w14:paraId="32FC7108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222F9" w:rsidTr="002653B8" w14:paraId="3247AE24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6222F9" w:rsidP="00A7670D" w:rsidRDefault="006222F9" w14:paraId="3794554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6222F9" w:rsidP="00A7670D" w:rsidRDefault="006222F9" w14:paraId="5097CCBF" w14:textId="421ABF3D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6222F9" w:rsidP="00C57AF8" w:rsidRDefault="006222F9" w14:paraId="6A969A52" w14:textId="6CBA4CA1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6222F9" w:rsidP="00A7670D" w:rsidRDefault="006222F9" w14:paraId="2EAB1AF3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6222F9" w:rsidP="00A7670D" w:rsidRDefault="006222F9" w14:paraId="7535A9F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6222F9" w:rsidP="00A7670D" w:rsidRDefault="006222F9" w14:paraId="26C6C38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222F9" w:rsidTr="002653B8" w14:paraId="28B0DA8F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6222F9" w:rsidP="00A7670D" w:rsidRDefault="006222F9" w14:paraId="02F07958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6222F9" w:rsidP="00A7670D" w:rsidRDefault="006222F9" w14:paraId="5E6BC569" w14:textId="5C8D5100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6222F9" w:rsidP="00C57AF8" w:rsidRDefault="006222F9" w14:paraId="67813FEF" w14:textId="17275FA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6222F9" w:rsidP="00A7670D" w:rsidRDefault="006222F9" w14:paraId="647EAF2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6222F9" w:rsidP="00A7670D" w:rsidRDefault="006222F9" w14:paraId="6B126A9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6222F9" w:rsidP="00A7670D" w:rsidRDefault="006222F9" w14:paraId="3C912E7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2B4D9A" w:rsidR="006222F9" w:rsidP="004B4E8E" w:rsidRDefault="006222F9" w14:paraId="34A8C691" w14:textId="77777777">
      <w:pPr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133"/>
        <w:gridCol w:w="4381"/>
        <w:gridCol w:w="3534"/>
        <w:gridCol w:w="1981"/>
        <w:gridCol w:w="1618"/>
      </w:tblGrid>
      <w:tr w:rsidRPr="002B4D9A" w:rsidR="006222F9" w:rsidTr="0094517C" w14:paraId="31C6B66E" w14:textId="77777777">
        <w:tc>
          <w:tcPr>
            <w:tcW w:w="1301" w:type="dxa"/>
            <w:vMerge w:val="restart"/>
            <w:shd w:val="clear" w:color="auto" w:fill="E2EFD9" w:themeFill="accent6" w:themeFillTint="33"/>
          </w:tcPr>
          <w:p w:rsidRPr="002B4D9A" w:rsidR="006222F9" w:rsidP="00A7670D" w:rsidRDefault="006222F9" w14:paraId="49788BF8" w14:textId="3F5FFB3E">
            <w:pPr>
              <w:jc w:val="center"/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Areas of Concern</w:t>
            </w:r>
          </w:p>
        </w:tc>
        <w:tc>
          <w:tcPr>
            <w:tcW w:w="1104" w:type="dxa"/>
            <w:shd w:val="clear" w:color="auto" w:fill="E2EFD9" w:themeFill="accent6" w:themeFillTint="33"/>
          </w:tcPr>
          <w:p w:rsidRPr="002B4D9A" w:rsidR="006222F9" w:rsidP="00A7670D" w:rsidRDefault="006222F9" w14:paraId="309E7932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Question number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Pr="002B4D9A" w:rsidR="006222F9" w:rsidP="00A7670D" w:rsidRDefault="004E5DB9" w14:paraId="4A9C2D4F" w14:textId="075A203D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Extract of the report</w:t>
            </w:r>
            <w:r w:rsidR="00FC27BC">
              <w:rPr>
                <w:rFonts w:ascii="Aptos" w:hAnsi="Aptos" w:cstheme="minorHAnsi"/>
                <w:b/>
                <w:bCs/>
                <w:sz w:val="22"/>
                <w:szCs w:val="22"/>
              </w:rPr>
              <w:t xml:space="preserve"> </w:t>
            </w:r>
            <w:r w:rsidRPr="00FC27BC" w:rsidR="00FC27BC">
              <w:rPr>
                <w:rFonts w:ascii="Aptos" w:hAnsi="Aptos" w:cstheme="minorHAnsi"/>
                <w:i/>
                <w:iCs/>
                <w:sz w:val="22"/>
                <w:szCs w:val="22"/>
              </w:rPr>
              <w:t>(please directly copy and paste)</w:t>
            </w:r>
          </w:p>
        </w:tc>
        <w:tc>
          <w:tcPr>
            <w:tcW w:w="3544" w:type="dxa"/>
            <w:shd w:val="clear" w:color="auto" w:fill="E2EFD9" w:themeFill="accent6" w:themeFillTint="33"/>
          </w:tcPr>
          <w:p w:rsidRPr="002B4D9A" w:rsidR="006222F9" w:rsidP="00A7670D" w:rsidRDefault="006222F9" w14:paraId="648307BD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:rsidRPr="002B4D9A" w:rsidR="006222F9" w:rsidP="00A7670D" w:rsidRDefault="006222F9" w14:paraId="11CCC7E9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Whom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Pr="002B4D9A" w:rsidR="006222F9" w:rsidP="00A7670D" w:rsidRDefault="006222F9" w14:paraId="781DFED9" w14:textId="77777777">
            <w:pPr>
              <w:rPr>
                <w:rFonts w:ascii="Aptos" w:hAnsi="Aptos" w:cstheme="minorHAnsi"/>
                <w:b/>
                <w:bCs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bCs/>
                <w:sz w:val="22"/>
                <w:szCs w:val="22"/>
              </w:rPr>
              <w:t>Deadline</w:t>
            </w:r>
          </w:p>
        </w:tc>
      </w:tr>
      <w:tr w:rsidRPr="002B4D9A" w:rsidR="00C57AF8" w:rsidTr="002653B8" w14:paraId="25804CED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C57AF8" w:rsidP="00A7670D" w:rsidRDefault="00C57AF8" w14:paraId="18DCAF2E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C57AF8" w:rsidP="00A7670D" w:rsidRDefault="00C57AF8" w14:paraId="65393C6B" w14:textId="455C7CF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C57AF8" w:rsidP="004B6D94" w:rsidRDefault="00C57AF8" w14:paraId="5FCFC45D" w14:textId="346943D8">
            <w:pPr>
              <w:pStyle w:val="ListParagraph"/>
              <w:overflowPunct/>
              <w:ind w:left="0"/>
              <w:textAlignment w:val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C57AF8" w:rsidP="00A7670D" w:rsidRDefault="00C57AF8" w14:paraId="40AD086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C57AF8" w:rsidP="00A7670D" w:rsidRDefault="00C57AF8" w14:paraId="4928A22C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C57AF8" w:rsidP="00A7670D" w:rsidRDefault="00C57AF8" w14:paraId="36E25FC1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222F9" w:rsidTr="002653B8" w14:paraId="1B8FDA71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6222F9" w:rsidP="00A7670D" w:rsidRDefault="006222F9" w14:paraId="2F516D8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6222F9" w:rsidP="00A7670D" w:rsidRDefault="006222F9" w14:paraId="61E2DC02" w14:textId="5565E61A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6222F9" w:rsidP="00C57AF8" w:rsidRDefault="006222F9" w14:paraId="571F1304" w14:textId="0C6337F2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6222F9" w:rsidP="00A7670D" w:rsidRDefault="006222F9" w14:paraId="5E29559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6222F9" w:rsidP="00A7670D" w:rsidRDefault="006222F9" w14:paraId="72C4A910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6222F9" w:rsidP="00A7670D" w:rsidRDefault="006222F9" w14:paraId="7D96C1A5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222F9" w:rsidTr="002653B8" w14:paraId="6EA965F3" w14:textId="77777777">
        <w:tc>
          <w:tcPr>
            <w:tcW w:w="1301" w:type="dxa"/>
            <w:vMerge/>
            <w:shd w:val="clear" w:color="auto" w:fill="D9D9D9" w:themeFill="background1" w:themeFillShade="D9"/>
          </w:tcPr>
          <w:p w:rsidRPr="002B4D9A" w:rsidR="006222F9" w:rsidP="00A7670D" w:rsidRDefault="006222F9" w14:paraId="78BBF27F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104" w:type="dxa"/>
          </w:tcPr>
          <w:p w:rsidRPr="002B4D9A" w:rsidR="006222F9" w:rsidP="00A7670D" w:rsidRDefault="006222F9" w14:paraId="5D52DCFC" w14:textId="0A413D38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2B4D9A" w:rsidR="006222F9" w:rsidP="00C57AF8" w:rsidRDefault="006222F9" w14:paraId="4EF48A49" w14:textId="4B68B053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:rsidRPr="002B4D9A" w:rsidR="006222F9" w:rsidP="00A7670D" w:rsidRDefault="006222F9" w14:paraId="1669EB1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Pr="002B4D9A" w:rsidR="006222F9" w:rsidP="00A7670D" w:rsidRDefault="006222F9" w14:paraId="786C794A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2B4D9A" w:rsidR="006222F9" w:rsidP="00A7670D" w:rsidRDefault="006222F9" w14:paraId="747604F7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2B4D9A" w:rsidR="006222F9" w:rsidP="004B4E8E" w:rsidRDefault="006222F9" w14:paraId="456832FA" w14:textId="77777777">
      <w:pPr>
        <w:rPr>
          <w:rFonts w:ascii="Aptos" w:hAnsi="Aptos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Pr="002B4D9A" w:rsidR="006222F9" w:rsidTr="0094517C" w14:paraId="3403E1D0" w14:textId="77777777">
        <w:tc>
          <w:tcPr>
            <w:tcW w:w="3256" w:type="dxa"/>
            <w:shd w:val="clear" w:color="auto" w:fill="E2EFD9" w:themeFill="accent6" w:themeFillTint="33"/>
          </w:tcPr>
          <w:p w:rsidRPr="002B4D9A" w:rsidR="006222F9" w:rsidP="006222F9" w:rsidRDefault="006222F9" w14:paraId="4C00A866" w14:textId="541D4778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sz w:val="22"/>
                <w:szCs w:val="22"/>
              </w:rPr>
              <w:t>Additional comments</w:t>
            </w:r>
            <w:r w:rsidR="0094517C">
              <w:rPr>
                <w:rFonts w:ascii="Aptos" w:hAnsi="Aptos" w:cstheme="minorHAnsi"/>
                <w:b/>
                <w:sz w:val="22"/>
                <w:szCs w:val="22"/>
              </w:rPr>
              <w:t xml:space="preserve"> from the Programme Leader</w:t>
            </w:r>
          </w:p>
          <w:p w:rsidRPr="002B4D9A" w:rsidR="006222F9" w:rsidP="004B4E8E" w:rsidRDefault="006222F9" w14:paraId="3EFE0D60" w14:textId="77777777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10692" w:type="dxa"/>
          </w:tcPr>
          <w:p w:rsidRPr="002B4D9A" w:rsidR="006222F9" w:rsidP="004B4E8E" w:rsidRDefault="006222F9" w14:paraId="3353E1A2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222F9" w:rsidTr="0094517C" w14:paraId="19BB1336" w14:textId="77777777">
        <w:tc>
          <w:tcPr>
            <w:tcW w:w="3256" w:type="dxa"/>
            <w:shd w:val="clear" w:color="auto" w:fill="E2EFD9" w:themeFill="accent6" w:themeFillTint="33"/>
          </w:tcPr>
          <w:p w:rsidRPr="002B4D9A" w:rsidR="006222F9" w:rsidP="004B4E8E" w:rsidRDefault="006222F9" w14:paraId="13FAB9DD" w14:textId="2C5EDB65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>Academic Contact/Consultant comment</w:t>
            </w:r>
            <w:r w:rsidR="00060554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Pr="00060554" w:rsidR="00060554">
              <w:rPr>
                <w:rFonts w:ascii="Aptos" w:hAnsi="Aptos" w:cstheme="minorHAnsi"/>
                <w:bCs/>
                <w:sz w:val="22"/>
                <w:szCs w:val="22"/>
              </w:rPr>
              <w:t>(if applicable)</w:t>
            </w:r>
          </w:p>
        </w:tc>
        <w:tc>
          <w:tcPr>
            <w:tcW w:w="10692" w:type="dxa"/>
          </w:tcPr>
          <w:p w:rsidRPr="002B4D9A" w:rsidR="006222F9" w:rsidP="004B4E8E" w:rsidRDefault="006222F9" w14:paraId="14B909D6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Pr="002B4D9A" w:rsidR="0063414B" w:rsidTr="0094517C" w14:paraId="1D73DD94" w14:textId="77777777">
        <w:tc>
          <w:tcPr>
            <w:tcW w:w="3256" w:type="dxa"/>
            <w:shd w:val="clear" w:color="auto" w:fill="E2EFD9" w:themeFill="accent6" w:themeFillTint="33"/>
          </w:tcPr>
          <w:p w:rsidRPr="002B4D9A" w:rsidR="0063414B" w:rsidP="004B4E8E" w:rsidRDefault="0063414B" w14:paraId="3214F815" w14:textId="693E8742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2B4D9A">
              <w:rPr>
                <w:rFonts w:ascii="Aptos" w:hAnsi="Aptos" w:cstheme="minorHAnsi"/>
                <w:b/>
                <w:sz w:val="22"/>
                <w:szCs w:val="22"/>
              </w:rPr>
              <w:t>Academic Contact name</w:t>
            </w:r>
            <w:r w:rsidR="00060554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Pr="00060554" w:rsidR="00060554">
              <w:rPr>
                <w:rFonts w:ascii="Aptos" w:hAnsi="Aptos" w:cstheme="minorHAnsi"/>
                <w:bCs/>
                <w:sz w:val="22"/>
                <w:szCs w:val="22"/>
              </w:rPr>
              <w:t>(if applicable)</w:t>
            </w:r>
          </w:p>
          <w:p w:rsidRPr="002B4D9A" w:rsidR="0063414B" w:rsidP="004B4E8E" w:rsidRDefault="0063414B" w14:paraId="2C976C3E" w14:textId="6D54DB84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10692" w:type="dxa"/>
          </w:tcPr>
          <w:p w:rsidRPr="002B4D9A" w:rsidR="0063414B" w:rsidP="004B4E8E" w:rsidRDefault="0063414B" w14:paraId="4820629C" w14:textId="77777777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:rsidRPr="002B4D9A" w:rsidR="004B4E8E" w:rsidP="004B4E8E" w:rsidRDefault="004B4E8E" w14:paraId="4E2632C3" w14:textId="77777777">
      <w:pPr>
        <w:rPr>
          <w:rFonts w:ascii="Aptos" w:hAnsi="Aptos" w:cstheme="minorHAnsi"/>
          <w:sz w:val="22"/>
          <w:szCs w:val="22"/>
        </w:rPr>
      </w:pPr>
    </w:p>
    <w:p w:rsidRPr="00FC27BC" w:rsidR="006222F9" w:rsidP="004B4E8E" w:rsidRDefault="006222F9" w14:paraId="676A20B9" w14:textId="2F869381">
      <w:pPr>
        <w:rPr>
          <w:rFonts w:ascii="Aptos" w:hAnsi="Aptos" w:cstheme="minorHAnsi"/>
          <w:b/>
          <w:sz w:val="22"/>
          <w:szCs w:val="22"/>
        </w:rPr>
      </w:pPr>
    </w:p>
    <w:sectPr w:rsidRPr="00FC27BC" w:rsidR="006222F9" w:rsidSect="002653B8">
      <w:footerReference w:type="default" r:id="rId7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C1F7" w14:textId="77777777" w:rsidR="00D3648A" w:rsidRDefault="00D3648A" w:rsidP="00B66BF7">
      <w:r>
        <w:separator/>
      </w:r>
    </w:p>
  </w:endnote>
  <w:endnote w:type="continuationSeparator" w:id="0">
    <w:p w14:paraId="0D8ED8A1" w14:textId="77777777" w:rsidR="00D3648A" w:rsidRDefault="00D3648A" w:rsidP="00B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8A2B" w14:textId="142B8AEA" w:rsidR="001F71F4" w:rsidRPr="002B4D9A" w:rsidRDefault="00060554" w:rsidP="00B66BF7">
    <w:pPr>
      <w:pStyle w:val="Footer"/>
      <w:rPr>
        <w:rFonts w:ascii="Aptos" w:hAnsi="Aptos"/>
      </w:rPr>
    </w:pPr>
    <w:r>
      <w:rPr>
        <w:rFonts w:ascii="Aptos" w:hAnsi="Aptos"/>
      </w:rPr>
      <w:t>R</w:t>
    </w:r>
    <w:r w:rsidR="001F71F4" w:rsidRPr="002B4D9A">
      <w:rPr>
        <w:rFonts w:ascii="Aptos" w:hAnsi="Aptos"/>
      </w:rPr>
      <w:t>esponse to External Examiner’s report</w:t>
    </w:r>
    <w:r w:rsidR="002653B8" w:rsidRPr="002B4D9A">
      <w:rPr>
        <w:rFonts w:ascii="Aptos" w:hAnsi="Aptos"/>
      </w:rPr>
      <w:t xml:space="preserve"> </w:t>
    </w:r>
  </w:p>
  <w:p w14:paraId="4E4156AE" w14:textId="2479CD54" w:rsidR="001F71F4" w:rsidRPr="002B4D9A" w:rsidRDefault="00060554" w:rsidP="00B52AF3">
    <w:pPr>
      <w:pStyle w:val="Footer"/>
      <w:rPr>
        <w:rFonts w:ascii="Aptos" w:hAnsi="Aptos"/>
      </w:rPr>
    </w:pPr>
    <w:r>
      <w:rPr>
        <w:rFonts w:ascii="Aptos" w:hAnsi="Aptos"/>
      </w:rPr>
      <w:t>May</w:t>
    </w:r>
    <w:r w:rsidR="002653B8" w:rsidRPr="002B4D9A">
      <w:rPr>
        <w:rFonts w:ascii="Aptos" w:hAnsi="Aptos"/>
      </w:rPr>
      <w:t xml:space="preserve"> </w:t>
    </w:r>
    <w:r w:rsidR="00DB30D3">
      <w:rPr>
        <w:rFonts w:ascii="Aptos" w:hAnsi="Aptos"/>
      </w:rPr>
      <w:t>20</w:t>
    </w:r>
    <w:r w:rsidR="002653B8" w:rsidRPr="002B4D9A">
      <w:rPr>
        <w:rFonts w:ascii="Aptos" w:hAnsi="Aptos"/>
      </w:rPr>
      <w:t>2</w:t>
    </w:r>
    <w:r>
      <w:rPr>
        <w:rFonts w:ascii="Aptos" w:hAnsi="Aptos"/>
      </w:rPr>
      <w:t>6</w:t>
    </w:r>
    <w:r w:rsidR="001F71F4" w:rsidRPr="002B4D9A">
      <w:rPr>
        <w:rFonts w:ascii="Aptos" w:hAnsi="Aptos"/>
      </w:rPr>
      <w:ptab w:relativeTo="margin" w:alignment="center" w:leader="none"/>
    </w:r>
    <w:r w:rsidR="001F71F4" w:rsidRPr="002B4D9A">
      <w:rPr>
        <w:rFonts w:ascii="Aptos" w:hAnsi="Aptos"/>
      </w:rPr>
      <w:ptab w:relativeTo="margin" w:alignment="right" w:leader="none"/>
    </w:r>
    <w:r w:rsidR="001F71F4" w:rsidRPr="002B4D9A">
      <w:rPr>
        <w:rFonts w:ascii="Aptos" w:hAnsi="Apto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476E" w14:textId="77777777" w:rsidR="00D3648A" w:rsidRDefault="00D3648A" w:rsidP="00B66BF7">
      <w:r>
        <w:separator/>
      </w:r>
    </w:p>
  </w:footnote>
  <w:footnote w:type="continuationSeparator" w:id="0">
    <w:p w14:paraId="2A06D955" w14:textId="77777777" w:rsidR="00D3648A" w:rsidRDefault="00D3648A" w:rsidP="00B6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0E0F"/>
    <w:multiLevelType w:val="hybridMultilevel"/>
    <w:tmpl w:val="F7AAB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52AB"/>
    <w:multiLevelType w:val="hybridMultilevel"/>
    <w:tmpl w:val="0052B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6D9D"/>
    <w:multiLevelType w:val="hybridMultilevel"/>
    <w:tmpl w:val="D096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9370A"/>
    <w:multiLevelType w:val="hybridMultilevel"/>
    <w:tmpl w:val="0052B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901FA"/>
    <w:multiLevelType w:val="hybridMultilevel"/>
    <w:tmpl w:val="F66E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81754"/>
    <w:multiLevelType w:val="hybridMultilevel"/>
    <w:tmpl w:val="3C8C3B8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9653584">
    <w:abstractNumId w:val="1"/>
  </w:num>
  <w:num w:numId="2" w16cid:durableId="389694413">
    <w:abstractNumId w:val="3"/>
  </w:num>
  <w:num w:numId="3" w16cid:durableId="1362321123">
    <w:abstractNumId w:val="5"/>
  </w:num>
  <w:num w:numId="4" w16cid:durableId="962539440">
    <w:abstractNumId w:val="0"/>
  </w:num>
  <w:num w:numId="5" w16cid:durableId="1705401364">
    <w:abstractNumId w:val="2"/>
  </w:num>
  <w:num w:numId="6" w16cid:durableId="135076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B3"/>
    <w:rsid w:val="00060554"/>
    <w:rsid w:val="00075AEE"/>
    <w:rsid w:val="000F5F29"/>
    <w:rsid w:val="001F71F4"/>
    <w:rsid w:val="001F743E"/>
    <w:rsid w:val="00216FD4"/>
    <w:rsid w:val="002653B8"/>
    <w:rsid w:val="00276BB9"/>
    <w:rsid w:val="002B4D9A"/>
    <w:rsid w:val="002C794E"/>
    <w:rsid w:val="002D7337"/>
    <w:rsid w:val="002F49A8"/>
    <w:rsid w:val="00382DD0"/>
    <w:rsid w:val="003D642B"/>
    <w:rsid w:val="003F368E"/>
    <w:rsid w:val="004869BD"/>
    <w:rsid w:val="004B4E8E"/>
    <w:rsid w:val="004B6D94"/>
    <w:rsid w:val="004E5DB9"/>
    <w:rsid w:val="004F6CE8"/>
    <w:rsid w:val="00536F87"/>
    <w:rsid w:val="00605200"/>
    <w:rsid w:val="00615745"/>
    <w:rsid w:val="006222F9"/>
    <w:rsid w:val="0063414B"/>
    <w:rsid w:val="00766AF1"/>
    <w:rsid w:val="00776851"/>
    <w:rsid w:val="007A75B6"/>
    <w:rsid w:val="007F674D"/>
    <w:rsid w:val="007F7E3C"/>
    <w:rsid w:val="008937C3"/>
    <w:rsid w:val="009146AE"/>
    <w:rsid w:val="00932BE4"/>
    <w:rsid w:val="0094517C"/>
    <w:rsid w:val="00975973"/>
    <w:rsid w:val="00A15A7B"/>
    <w:rsid w:val="00A46C95"/>
    <w:rsid w:val="00A74C44"/>
    <w:rsid w:val="00AA3D59"/>
    <w:rsid w:val="00AE42B3"/>
    <w:rsid w:val="00B06237"/>
    <w:rsid w:val="00B52AF3"/>
    <w:rsid w:val="00B66BF7"/>
    <w:rsid w:val="00C57AF8"/>
    <w:rsid w:val="00C92FBC"/>
    <w:rsid w:val="00CA1DFF"/>
    <w:rsid w:val="00CA576C"/>
    <w:rsid w:val="00CC5F48"/>
    <w:rsid w:val="00CE76FE"/>
    <w:rsid w:val="00D3648A"/>
    <w:rsid w:val="00D65F21"/>
    <w:rsid w:val="00DB30D3"/>
    <w:rsid w:val="00E92355"/>
    <w:rsid w:val="00F4081B"/>
    <w:rsid w:val="00F83234"/>
    <w:rsid w:val="00FB7CBB"/>
    <w:rsid w:val="00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965DB"/>
  <w15:chartTrackingRefBased/>
  <w15:docId w15:val="{7C999241-B426-4109-800F-87E5D316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2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2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6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5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2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2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2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6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B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6B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BF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B6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QH_EE_Response_report July 2021</vt:lpstr>
    </vt:vector>
  </TitlesOfParts>
  <Company>University of Hull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Response Template MAY 2026</dc:title>
  <dc:subject>
  </dc:subject>
  <dc:creator>Marie Holmes</dc:creator>
  <cp:keywords>
  </cp:keywords>
  <dc:description>
  </dc:description>
  <cp:lastModifiedBy>lisa Tees</cp:lastModifiedBy>
  <cp:revision>7</cp:revision>
  <dcterms:created xsi:type="dcterms:W3CDTF">2025-02-25T11:58:00Z</dcterms:created>
  <dcterms:modified xsi:type="dcterms:W3CDTF">2026-06-10T12:35:22Z</dcterms:modified>
</cp:coreProperties>
</file>