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64F33" w:rsidR="000A5CC4" w:rsidP="00864F33" w:rsidRDefault="000A5CC4" w14:paraId="2AB6B4C2" w14:textId="2F490D06">
      <w:pPr>
        <w:pStyle w:val="ListParagraph"/>
        <w:rPr>
          <w:b/>
          <w:sz w:val="24"/>
          <w:szCs w:val="24"/>
        </w:rPr>
      </w:pPr>
    </w:p>
    <w:tbl>
      <w:tblPr>
        <w:tblStyle w:val="PlainTable4"/>
        <w:tblW w:w="9498" w:type="dxa"/>
        <w:tblInd w:w="-284" w:type="dxa"/>
        <w:tblBorders>
          <w:insideH w:val="single" w:color="A5A5A5" w:themeColor="accent3" w:sz="4" w:space="0"/>
        </w:tblBorders>
        <w:tblLook w:val="04A0" w:firstRow="1" w:lastRow="0" w:firstColumn="1" w:lastColumn="0" w:noHBand="0" w:noVBand="1"/>
      </w:tblPr>
      <w:tblGrid>
        <w:gridCol w:w="2552"/>
        <w:gridCol w:w="6946"/>
      </w:tblGrid>
      <w:tr w:rsidRPr="001E1CE4" w:rsidR="000E495E" w:rsidTr="00142844" w14:paraId="7D056B3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2"/>
          </w:tcPr>
          <w:sdt>
            <w:sdtPr>
              <w:rPr>
                <w:rFonts w:ascii="Calibri" w:hAnsi="Calibri"/>
                <w:sz w:val="28"/>
                <w:szCs w:val="28"/>
              </w:rPr>
              <w:id w:val="2049946732"/>
              <w:lock w:val="sdtLocked"/>
              <w:placeholder>
                <w:docPart w:val="1EA27BD2A306406F97B701ADB2BB9243"/>
              </w:placeholder>
            </w:sdtPr>
            <w:sdtEndPr/>
            <w:sdtContent>
              <w:p w:rsidRPr="000E495E" w:rsidR="000E495E" w:rsidP="0009392E" w:rsidRDefault="0009392E" w14:paraId="441537AB" w14:textId="007E6585">
                <w:pPr>
                  <w:spacing w:before="40" w:after="40"/>
                  <w:jc w:val="center"/>
                  <w:rPr>
                    <w:rFonts w:ascii="Calibri" w:hAnsi="Calibri"/>
                    <w:b w:val="0"/>
                    <w:bCs w:val="0"/>
                    <w:sz w:val="28"/>
                    <w:szCs w:val="28"/>
                  </w:rPr>
                </w:pPr>
                <w:r>
                  <w:rPr>
                    <w:rFonts w:ascii="Calibri" w:hAnsi="Calibri"/>
                    <w:sz w:val="28"/>
                    <w:szCs w:val="28"/>
                  </w:rPr>
                  <w:t xml:space="preserve">PhD </w:t>
                </w:r>
                <w:r w:rsidRPr="008C2C31" w:rsidR="008C2C31">
                  <w:rPr>
                    <w:rFonts w:ascii="Calibri" w:hAnsi="Calibri"/>
                    <w:sz w:val="28"/>
                    <w:szCs w:val="28"/>
                  </w:rPr>
                  <w:t xml:space="preserve">by </w:t>
                </w:r>
                <w:r w:rsidRPr="009A52C5" w:rsidR="008C2C31">
                  <w:rPr>
                    <w:rFonts w:ascii="Calibri" w:hAnsi="Calibri"/>
                    <w:sz w:val="28"/>
                    <w:szCs w:val="28"/>
                  </w:rPr>
                  <w:t>Thesis</w:t>
                </w:r>
                <w:r w:rsidR="003C3A45">
                  <w:rPr>
                    <w:rFonts w:ascii="Calibri" w:hAnsi="Calibri"/>
                    <w:sz w:val="28"/>
                    <w:szCs w:val="28"/>
                  </w:rPr>
                  <w:t xml:space="preserve"> – </w:t>
                </w:r>
                <w:r w:rsidR="001E5EB4">
                  <w:rPr>
                    <w:rFonts w:ascii="Calibri" w:hAnsi="Calibri"/>
                    <w:sz w:val="28"/>
                    <w:szCs w:val="28"/>
                  </w:rPr>
                  <w:t xml:space="preserve">Distance Learning </w:t>
                </w:r>
                <w:r w:rsidR="00AE3A51">
                  <w:rPr>
                    <w:rFonts w:ascii="Calibri" w:hAnsi="Calibri"/>
                    <w:sz w:val="28"/>
                    <w:szCs w:val="28"/>
                  </w:rPr>
                  <w:t>Route</w:t>
                </w:r>
              </w:p>
            </w:sdtContent>
          </w:sdt>
        </w:tc>
      </w:tr>
      <w:tr w:rsidRPr="001E1CE4" w:rsidR="0087565F" w:rsidTr="00142844" w14:paraId="423B5B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2"/>
            <w:shd w:val="clear" w:color="auto" w:fill="auto"/>
          </w:tcPr>
          <w:p w:rsidR="0087565F" w:rsidP="00580259" w:rsidRDefault="0087565F" w14:paraId="7E710B2D" w14:textId="5BD8599D">
            <w:pPr>
              <w:spacing w:before="40" w:after="40"/>
              <w:jc w:val="center"/>
              <w:rPr>
                <w:rFonts w:ascii="Calibri" w:hAnsi="Calibri"/>
                <w:sz w:val="28"/>
                <w:szCs w:val="28"/>
              </w:rPr>
            </w:pPr>
          </w:p>
          <w:p w:rsidR="000A5CC4" w:rsidP="00580259" w:rsidRDefault="000A5CC4" w14:paraId="57A724CB" w14:textId="06658EE6">
            <w:pPr>
              <w:spacing w:before="40" w:after="40"/>
              <w:jc w:val="center"/>
              <w:rPr>
                <w:rFonts w:ascii="Calibri" w:hAnsi="Calibri"/>
                <w:sz w:val="28"/>
                <w:szCs w:val="28"/>
              </w:rPr>
            </w:pPr>
          </w:p>
        </w:tc>
      </w:tr>
      <w:tr w:rsidRPr="001E1CE4" w:rsidR="00B93213" w:rsidTr="00142844" w14:paraId="5CBC1224"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755DC9" w14:paraId="63DA0634" w14:textId="18D017CD">
            <w:pPr>
              <w:spacing w:before="40" w:after="40"/>
              <w:rPr>
                <w:rFonts w:ascii="Calibri" w:hAnsi="Calibri"/>
                <w:b w:val="0"/>
                <w:sz w:val="20"/>
                <w:szCs w:val="20"/>
              </w:rPr>
            </w:pPr>
            <w:r>
              <w:rPr>
                <w:rFonts w:ascii="Calibri" w:hAnsi="Calibri"/>
                <w:sz w:val="20"/>
                <w:szCs w:val="20"/>
              </w:rPr>
              <w:t>Clas</w:t>
            </w:r>
            <w:r w:rsidRPr="00795C1A" w:rsidR="00B93213">
              <w:rPr>
                <w:rFonts w:ascii="Calibri" w:hAnsi="Calibri"/>
                <w:sz w:val="20"/>
                <w:szCs w:val="20"/>
              </w:rPr>
              <w:t>sification:</w:t>
            </w:r>
          </w:p>
        </w:tc>
        <w:tc>
          <w:tcPr>
            <w:tcW w:w="6946" w:type="dxa"/>
          </w:tcPr>
          <w:p w:rsidRPr="00755DC9" w:rsidR="00B93213" w:rsidP="00562C6A" w:rsidRDefault="00755DC9" w14:paraId="3E2CEE3B" w14:textId="2ED4C94A">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755DC9">
              <w:rPr>
                <w:rFonts w:ascii="Calibri" w:hAnsi="Calibri"/>
                <w:sz w:val="20"/>
                <w:szCs w:val="20"/>
              </w:rPr>
              <w:t>Regulation</w:t>
            </w:r>
          </w:p>
        </w:tc>
      </w:tr>
      <w:tr w:rsidRPr="001E1CE4" w:rsidR="00B93213" w:rsidTr="00142844" w14:paraId="292A56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4C694E" w14:paraId="3610DE93" w14:textId="6B36AD99">
            <w:pPr>
              <w:spacing w:before="40" w:after="40"/>
              <w:rPr>
                <w:rFonts w:ascii="Calibri" w:hAnsi="Calibri"/>
                <w:b w:val="0"/>
                <w:sz w:val="20"/>
                <w:szCs w:val="20"/>
              </w:rPr>
            </w:pPr>
            <w:r>
              <w:rPr>
                <w:rFonts w:ascii="Calibri" w:hAnsi="Calibri"/>
                <w:sz w:val="20"/>
                <w:szCs w:val="20"/>
              </w:rPr>
              <w:t>Version</w:t>
            </w:r>
            <w:r w:rsidR="004348D1">
              <w:rPr>
                <w:rFonts w:ascii="Calibri" w:hAnsi="Calibri"/>
                <w:sz w:val="20"/>
                <w:szCs w:val="20"/>
              </w:rPr>
              <w:t xml:space="preserve"> Number</w:t>
            </w:r>
            <w:r w:rsidRPr="00795C1A" w:rsidR="00B93213">
              <w:rPr>
                <w:rFonts w:ascii="Calibri" w:hAnsi="Calibri"/>
                <w:sz w:val="20"/>
                <w:szCs w:val="20"/>
              </w:rPr>
              <w:t>:</w:t>
            </w:r>
          </w:p>
        </w:tc>
        <w:sdt>
          <w:sdtPr>
            <w:rPr>
              <w:rFonts w:ascii="Calibri" w:hAnsi="Calibri"/>
              <w:sz w:val="20"/>
              <w:szCs w:val="20"/>
            </w:rPr>
            <w:id w:val="1566535058"/>
            <w:lock w:val="sdtLocked"/>
            <w:placeholder>
              <w:docPart w:val="BD782722AB754AF38795AB28BC7E76F5"/>
            </w:placeholder>
            <w:text/>
          </w:sdtPr>
          <w:sdtEndPr/>
          <w:sdtContent>
            <w:tc>
              <w:tcPr>
                <w:tcW w:w="6946" w:type="dxa"/>
                <w:shd w:val="clear" w:color="auto" w:fill="auto"/>
              </w:tcPr>
              <w:p w:rsidRPr="00795C1A" w:rsidR="00B93213" w:rsidP="00045EEE" w:rsidRDefault="00F767E5" w14:paraId="40376BAB" w14:textId="548D102B">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1 05</w:t>
                </w:r>
              </w:p>
            </w:tc>
          </w:sdtContent>
        </w:sdt>
      </w:tr>
      <w:tr w:rsidRPr="001E1CE4" w:rsidR="00B93213" w:rsidTr="00142844" w14:paraId="349E1287"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B93213" w14:paraId="58504ACA" w14:textId="77777777">
            <w:pPr>
              <w:spacing w:before="40" w:after="40"/>
              <w:rPr>
                <w:rFonts w:ascii="Calibri" w:hAnsi="Calibri"/>
                <w:b w:val="0"/>
                <w:sz w:val="20"/>
                <w:szCs w:val="20"/>
              </w:rPr>
            </w:pPr>
            <w:r w:rsidRPr="00795C1A">
              <w:rPr>
                <w:rFonts w:ascii="Calibri" w:hAnsi="Calibri"/>
                <w:sz w:val="20"/>
                <w:szCs w:val="20"/>
              </w:rPr>
              <w:t>Status:</w:t>
            </w:r>
          </w:p>
        </w:tc>
        <w:sdt>
          <w:sdtPr>
            <w:rPr>
              <w:rFonts w:ascii="Calibri" w:hAnsi="Calibri"/>
              <w:sz w:val="20"/>
              <w:szCs w:val="20"/>
            </w:rPr>
            <w:id w:val="1399013616"/>
            <w:lock w:val="sdtLocked"/>
            <w:placeholder>
              <w:docPart w:val="A8DC3868FC9E40EC826E158C137CBD26"/>
            </w:placeholder>
            <w:dropDownList>
              <w:listItem w:displayText="Draft" w:value="Draft"/>
              <w:listItem w:displayText="Approved" w:value="Approved"/>
              <w:listItem w:displayText="Superseded" w:value="Superseded"/>
            </w:dropDownList>
          </w:sdtPr>
          <w:sdtEndPr/>
          <w:sdtContent>
            <w:tc>
              <w:tcPr>
                <w:tcW w:w="6946" w:type="dxa"/>
              </w:tcPr>
              <w:p w:rsidRPr="00795C1A" w:rsidR="00B93213" w:rsidP="00562C6A" w:rsidRDefault="00622221" w14:paraId="1B520532" w14:textId="7F39D395">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Approved</w:t>
                </w:r>
              </w:p>
            </w:tc>
          </w:sdtContent>
        </w:sdt>
      </w:tr>
      <w:tr w:rsidRPr="001E1CE4" w:rsidR="00B93213" w:rsidTr="00142844" w14:paraId="67B1D3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704FE7" w14:paraId="2F3983D6" w14:textId="424133AC">
            <w:pPr>
              <w:spacing w:before="40" w:after="40"/>
              <w:rPr>
                <w:rFonts w:ascii="Calibri" w:hAnsi="Calibri"/>
                <w:bCs w:val="0"/>
                <w:sz w:val="20"/>
                <w:szCs w:val="20"/>
              </w:rPr>
            </w:pPr>
            <w:r>
              <w:rPr>
                <w:rFonts w:ascii="Calibri" w:hAnsi="Calibri"/>
                <w:sz w:val="20"/>
                <w:szCs w:val="20"/>
              </w:rPr>
              <w:t>Approved by</w:t>
            </w:r>
            <w:r w:rsidRPr="00795C1A" w:rsidR="00B93213">
              <w:rPr>
                <w:rFonts w:ascii="Calibri" w:hAnsi="Calibri"/>
                <w:sz w:val="20"/>
                <w:szCs w:val="20"/>
              </w:rPr>
              <w:t>:</w:t>
            </w:r>
          </w:p>
        </w:tc>
        <w:sdt>
          <w:sdtPr>
            <w:rPr>
              <w:rFonts w:ascii="Calibri" w:hAnsi="Calibri"/>
              <w:sz w:val="20"/>
              <w:szCs w:val="20"/>
            </w:rPr>
            <w:id w:val="1768729840"/>
            <w:lock w:val="sdtLocked"/>
            <w:placeholder>
              <w:docPart w:val="62C41C20E81949E993B2E135F6E5B6C4"/>
            </w:placeholder>
            <w:text/>
          </w:sdtPr>
          <w:sdtEndPr/>
          <w:sdtContent>
            <w:tc>
              <w:tcPr>
                <w:tcW w:w="6946" w:type="dxa"/>
                <w:shd w:val="clear" w:color="auto" w:fill="auto"/>
              </w:tcPr>
              <w:p w:rsidRPr="00795C1A" w:rsidR="00B93213" w:rsidP="00622221" w:rsidRDefault="00B4465D" w14:paraId="4C836476" w14:textId="55824FF4">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Senate</w:t>
                </w:r>
              </w:p>
            </w:tc>
          </w:sdtContent>
        </w:sdt>
      </w:tr>
      <w:tr w:rsidRPr="001E1CE4" w:rsidR="00B93213" w:rsidTr="00142844" w14:paraId="2DC9AB02"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B93213" w14:paraId="2C16CCD1" w14:textId="77777777">
            <w:pPr>
              <w:spacing w:before="40" w:after="40"/>
              <w:rPr>
                <w:rFonts w:ascii="Calibri" w:hAnsi="Calibri"/>
                <w:bCs w:val="0"/>
                <w:sz w:val="20"/>
                <w:szCs w:val="20"/>
              </w:rPr>
            </w:pPr>
            <w:r w:rsidRPr="00795C1A">
              <w:rPr>
                <w:rFonts w:ascii="Calibri" w:hAnsi="Calibri"/>
                <w:sz w:val="20"/>
                <w:szCs w:val="20"/>
              </w:rPr>
              <w:t>Approval Date:</w:t>
            </w:r>
          </w:p>
        </w:tc>
        <w:sdt>
          <w:sdtPr>
            <w:rPr>
              <w:rFonts w:ascii="Calibri" w:hAnsi="Calibri"/>
              <w:sz w:val="20"/>
              <w:szCs w:val="20"/>
            </w:rPr>
            <w:id w:val="-1095781292"/>
            <w:lock w:val="sdtLocked"/>
            <w:placeholder>
              <w:docPart w:val="AC188788C3B04E1C8CE210811247A0B1"/>
            </w:placeholder>
            <w:date w:fullDate="2026-08-12T00:00:00Z">
              <w:dateFormat w:val="dd/MM/yyyy"/>
              <w:lid w:val="en-GB"/>
              <w:storeMappedDataAs w:val="dateTime"/>
              <w:calendar w:val="gregorian"/>
            </w:date>
          </w:sdtPr>
          <w:sdtEndPr/>
          <w:sdtContent>
            <w:tc>
              <w:tcPr>
                <w:tcW w:w="6946" w:type="dxa"/>
              </w:tcPr>
              <w:p w:rsidRPr="00795C1A" w:rsidR="00B93213" w:rsidP="00045EEE" w:rsidRDefault="008E5116" w14:paraId="01BC3F01" w14:textId="250EC1DA">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12/08/2026</w:t>
                </w:r>
              </w:p>
            </w:tc>
          </w:sdtContent>
        </w:sdt>
      </w:tr>
      <w:tr w:rsidRPr="001E1CE4" w:rsidR="00B93213" w:rsidTr="00142844" w14:paraId="025ACB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B93213" w14:paraId="2CB23490" w14:textId="77777777">
            <w:pPr>
              <w:spacing w:before="40" w:after="40"/>
              <w:rPr>
                <w:rFonts w:ascii="Calibri" w:hAnsi="Calibri"/>
                <w:bCs w:val="0"/>
                <w:sz w:val="20"/>
                <w:szCs w:val="20"/>
              </w:rPr>
            </w:pPr>
            <w:r w:rsidRPr="00795C1A">
              <w:rPr>
                <w:rFonts w:ascii="Calibri" w:hAnsi="Calibri"/>
                <w:sz w:val="20"/>
                <w:szCs w:val="20"/>
              </w:rPr>
              <w:t>Effective from:</w:t>
            </w:r>
          </w:p>
        </w:tc>
        <w:sdt>
          <w:sdtPr>
            <w:rPr>
              <w:rFonts w:ascii="Calibri" w:hAnsi="Calibri"/>
              <w:sz w:val="20"/>
              <w:szCs w:val="20"/>
            </w:rPr>
            <w:id w:val="1376739374"/>
            <w:lock w:val="sdtLocked"/>
            <w:placeholder>
              <w:docPart w:val="1C66106365EE4E8E9637EB3C2FFC4EB1"/>
            </w:placeholder>
            <w:date w:fullDate="2026-09-01T00:00:00Z">
              <w:dateFormat w:val="dd/MM/yyyy"/>
              <w:lid w:val="en-GB"/>
              <w:storeMappedDataAs w:val="dateTime"/>
              <w:calendar w:val="gregorian"/>
            </w:date>
          </w:sdtPr>
          <w:sdtEndPr/>
          <w:sdtContent>
            <w:tc>
              <w:tcPr>
                <w:tcW w:w="6946" w:type="dxa"/>
                <w:shd w:val="clear" w:color="auto" w:fill="auto"/>
              </w:tcPr>
              <w:p w:rsidRPr="00795C1A" w:rsidR="00B93213" w:rsidP="00045EEE" w:rsidRDefault="008E5116" w14:paraId="4B9731B5" w14:textId="5E17ED13">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01/09/2026</w:t>
                </w:r>
              </w:p>
            </w:tc>
          </w:sdtContent>
        </w:sdt>
      </w:tr>
      <w:tr w:rsidRPr="001E1CE4" w:rsidR="00B93213" w:rsidTr="00142844" w14:paraId="033FE1C5"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20693E" w14:paraId="704ABDD6" w14:textId="1ACDC6DB">
            <w:pPr>
              <w:spacing w:before="40" w:after="40"/>
              <w:rPr>
                <w:rFonts w:ascii="Calibri" w:hAnsi="Calibri"/>
                <w:b w:val="0"/>
                <w:sz w:val="20"/>
                <w:szCs w:val="20"/>
              </w:rPr>
            </w:pPr>
            <w:r>
              <w:rPr>
                <w:rFonts w:ascii="Calibri" w:hAnsi="Calibri"/>
                <w:sz w:val="20"/>
                <w:szCs w:val="20"/>
              </w:rPr>
              <w:t>Next Review Date</w:t>
            </w:r>
            <w:r w:rsidRPr="00795C1A" w:rsidR="00B93213">
              <w:rPr>
                <w:rFonts w:ascii="Calibri" w:hAnsi="Calibri"/>
                <w:sz w:val="20"/>
                <w:szCs w:val="20"/>
              </w:rPr>
              <w:t>:</w:t>
            </w:r>
          </w:p>
        </w:tc>
        <w:sdt>
          <w:sdtPr>
            <w:rPr>
              <w:rFonts w:ascii="Calibri" w:hAnsi="Calibri"/>
              <w:sz w:val="20"/>
              <w:szCs w:val="20"/>
            </w:rPr>
            <w:id w:val="-235557437"/>
            <w:lock w:val="sdtLocked"/>
            <w:placeholder>
              <w:docPart w:val="B63FFFD1024C4C1C970B026F5C14C461"/>
            </w:placeholder>
            <w:date w:fullDate="2029-09-01T00:00:00Z">
              <w:dateFormat w:val="dd/MM/yyyy"/>
              <w:lid w:val="en-GB"/>
              <w:storeMappedDataAs w:val="dateTime"/>
              <w:calendar w:val="gregorian"/>
            </w:date>
          </w:sdtPr>
          <w:sdtEndPr/>
          <w:sdtContent>
            <w:tc>
              <w:tcPr>
                <w:tcW w:w="6946" w:type="dxa"/>
              </w:tcPr>
              <w:p w:rsidRPr="00795C1A" w:rsidR="00B93213" w:rsidP="002E6FFE" w:rsidRDefault="008E5116" w14:paraId="7E61A690" w14:textId="21CBCC8B">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01/09/2029</w:t>
                </w:r>
              </w:p>
            </w:tc>
          </w:sdtContent>
        </w:sdt>
      </w:tr>
      <w:tr w:rsidRPr="001E1CE4" w:rsidR="00B93213" w:rsidTr="00142844" w14:paraId="7F7B270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4C694E" w14:paraId="44C4F4FE" w14:textId="1ED0BF5C">
            <w:pPr>
              <w:spacing w:before="40" w:after="40"/>
              <w:rPr>
                <w:rFonts w:ascii="Calibri" w:hAnsi="Calibri"/>
                <w:bCs w:val="0"/>
                <w:sz w:val="20"/>
                <w:szCs w:val="20"/>
              </w:rPr>
            </w:pPr>
            <w:r>
              <w:rPr>
                <w:rFonts w:ascii="Calibri" w:hAnsi="Calibri"/>
                <w:sz w:val="20"/>
                <w:szCs w:val="20"/>
              </w:rPr>
              <w:t xml:space="preserve">Document </w:t>
            </w:r>
            <w:r w:rsidRPr="00795C1A" w:rsidR="00B93213">
              <w:rPr>
                <w:rFonts w:ascii="Calibri" w:hAnsi="Calibri"/>
                <w:sz w:val="20"/>
                <w:szCs w:val="20"/>
              </w:rPr>
              <w:t>Author:</w:t>
            </w:r>
          </w:p>
        </w:tc>
        <w:sdt>
          <w:sdtPr>
            <w:rPr>
              <w:rFonts w:ascii="Calibri" w:hAnsi="Calibri"/>
              <w:sz w:val="20"/>
              <w:szCs w:val="20"/>
            </w:rPr>
            <w:id w:val="-224908760"/>
            <w:lock w:val="sdtLocked"/>
            <w:placeholder>
              <w:docPart w:val="AF06378BD3BB4BC98F84E76667943F32"/>
            </w:placeholder>
            <w:text/>
          </w:sdtPr>
          <w:sdtEndPr/>
          <w:sdtContent>
            <w:tc>
              <w:tcPr>
                <w:tcW w:w="6946" w:type="dxa"/>
                <w:shd w:val="clear" w:color="auto" w:fill="auto"/>
              </w:tcPr>
              <w:p w:rsidRPr="00795C1A" w:rsidR="00B93213" w:rsidP="00537D5C" w:rsidRDefault="00537D5C" w14:paraId="52F7977B" w14:textId="30BDD291">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Doctoral College</w:t>
                </w:r>
                <w:r w:rsidR="00BE189B">
                  <w:rPr>
                    <w:rFonts w:ascii="Calibri" w:hAnsi="Calibri"/>
                    <w:sz w:val="20"/>
                    <w:szCs w:val="20"/>
                  </w:rPr>
                  <w:t>/Academic</w:t>
                </w:r>
                <w:r w:rsidR="00622221">
                  <w:rPr>
                    <w:rFonts w:ascii="Calibri" w:hAnsi="Calibri"/>
                    <w:sz w:val="20"/>
                    <w:szCs w:val="20"/>
                  </w:rPr>
                  <w:t xml:space="preserve"> Services</w:t>
                </w:r>
              </w:p>
            </w:tc>
          </w:sdtContent>
        </w:sdt>
      </w:tr>
      <w:tr w:rsidRPr="001E1CE4" w:rsidR="00B93213" w:rsidTr="00142844" w14:paraId="31CD369F"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5503CC" w14:paraId="3295B746" w14:textId="3FB882D2">
            <w:pPr>
              <w:spacing w:before="40" w:after="40"/>
              <w:rPr>
                <w:rFonts w:ascii="Calibri" w:hAnsi="Calibri"/>
                <w:bCs w:val="0"/>
                <w:sz w:val="20"/>
                <w:szCs w:val="20"/>
              </w:rPr>
            </w:pPr>
            <w:r>
              <w:rPr>
                <w:rFonts w:ascii="Calibri" w:hAnsi="Calibri"/>
                <w:sz w:val="20"/>
                <w:szCs w:val="20"/>
              </w:rPr>
              <w:t xml:space="preserve">Document </w:t>
            </w:r>
            <w:r w:rsidRPr="00795C1A" w:rsidR="00B93213">
              <w:rPr>
                <w:rFonts w:ascii="Calibri" w:hAnsi="Calibri"/>
                <w:sz w:val="20"/>
                <w:szCs w:val="20"/>
              </w:rPr>
              <w:t>Owner:</w:t>
            </w:r>
          </w:p>
        </w:tc>
        <w:tc>
          <w:tcPr>
            <w:tcW w:w="6946" w:type="dxa"/>
          </w:tcPr>
          <w:p w:rsidRPr="00795C1A" w:rsidR="00B93213" w:rsidP="00622221" w:rsidRDefault="00506851" w14:paraId="34A4D006" w14:textId="78EBCE76">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sdt>
              <w:sdtPr>
                <w:rPr>
                  <w:rFonts w:ascii="Calibri" w:hAnsi="Calibri"/>
                  <w:sz w:val="20"/>
                  <w:szCs w:val="20"/>
                </w:rPr>
                <w:id w:val="-1431425138"/>
                <w:lock w:val="sdtLocked"/>
                <w:placeholder>
                  <w:docPart w:val="FC063C4D168F437487F539AAAE4F4188"/>
                </w:placeholder>
                <w:text/>
              </w:sdtPr>
              <w:sdtEndPr/>
              <w:sdtContent>
                <w:r w:rsidR="00622221">
                  <w:rPr>
                    <w:rFonts w:ascii="Calibri" w:hAnsi="Calibri"/>
                    <w:sz w:val="20"/>
                    <w:szCs w:val="20"/>
                  </w:rPr>
                  <w:t>Quality Support Service</w:t>
                </w:r>
              </w:sdtContent>
            </w:sdt>
            <w:r w:rsidRPr="00795C1A" w:rsidR="00B93213">
              <w:rPr>
                <w:rFonts w:ascii="Calibri" w:hAnsi="Calibri"/>
                <w:sz w:val="20"/>
                <w:szCs w:val="20"/>
              </w:rPr>
              <w:tab/>
            </w:r>
          </w:p>
        </w:tc>
      </w:tr>
      <w:tr w:rsidRPr="00D92F00" w:rsidR="00B93213" w:rsidTr="00142844" w14:paraId="07C47E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F530EA" w14:paraId="28B52D55" w14:textId="53FBC5A5">
            <w:pPr>
              <w:spacing w:before="40" w:after="40"/>
              <w:rPr>
                <w:rFonts w:ascii="Calibri" w:hAnsi="Calibri"/>
                <w:bCs w:val="0"/>
                <w:sz w:val="20"/>
                <w:szCs w:val="20"/>
              </w:rPr>
            </w:pPr>
            <w:r>
              <w:rPr>
                <w:rFonts w:ascii="Calibri" w:hAnsi="Calibri"/>
                <w:sz w:val="20"/>
                <w:szCs w:val="20"/>
              </w:rPr>
              <w:t>Department/</w:t>
            </w:r>
            <w:r w:rsidRPr="00795C1A" w:rsidR="00B93213">
              <w:rPr>
                <w:rFonts w:ascii="Calibri" w:hAnsi="Calibri"/>
                <w:sz w:val="20"/>
                <w:szCs w:val="20"/>
              </w:rPr>
              <w:t>Contact:</w:t>
            </w:r>
          </w:p>
        </w:tc>
        <w:sdt>
          <w:sdtPr>
            <w:rPr>
              <w:rFonts w:ascii="Calibri" w:hAnsi="Calibri"/>
              <w:sz w:val="20"/>
              <w:szCs w:val="20"/>
              <w:lang w:val="it-IT"/>
            </w:rPr>
            <w:id w:val="71093597"/>
            <w:lock w:val="sdtLocked"/>
            <w:placeholder>
              <w:docPart w:val="05FFFD26DC684CB89C88A7709240FCAA"/>
            </w:placeholder>
            <w:text/>
          </w:sdtPr>
          <w:sdtEndPr/>
          <w:sdtContent>
            <w:tc>
              <w:tcPr>
                <w:tcW w:w="6946" w:type="dxa"/>
                <w:shd w:val="clear" w:color="auto" w:fill="auto"/>
              </w:tcPr>
              <w:p w:rsidRPr="00D92F00" w:rsidR="00B93213" w:rsidP="00537D5C" w:rsidRDefault="00537D5C" w14:paraId="4998D8DD" w14:textId="2AD5C2FC">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lang w:val="it-IT"/>
                  </w:rPr>
                  <w:t>Doctoral College</w:t>
                </w:r>
              </w:p>
            </w:tc>
          </w:sdtContent>
        </w:sdt>
      </w:tr>
      <w:tr w:rsidRPr="001E1CE4" w:rsidR="00B93213" w:rsidTr="00142844" w14:paraId="742EDD26"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B93213" w14:paraId="480D68B2" w14:textId="77777777">
            <w:pPr>
              <w:spacing w:before="40" w:after="40"/>
              <w:rPr>
                <w:rFonts w:ascii="Calibri" w:hAnsi="Calibri"/>
                <w:b w:val="0"/>
                <w:sz w:val="20"/>
                <w:szCs w:val="20"/>
              </w:rPr>
            </w:pPr>
            <w:r w:rsidRPr="00795C1A">
              <w:rPr>
                <w:rFonts w:ascii="Calibri" w:hAnsi="Calibri"/>
                <w:sz w:val="20"/>
                <w:szCs w:val="20"/>
              </w:rPr>
              <w:t>Collaborative provision:</w:t>
            </w:r>
          </w:p>
        </w:tc>
        <w:tc>
          <w:tcPr>
            <w:tcW w:w="6946" w:type="dxa"/>
          </w:tcPr>
          <w:p w:rsidRPr="00795C1A" w:rsidR="00B93213" w:rsidP="00537D5C" w:rsidRDefault="00BB2C9F" w14:paraId="7E072BF9" w14:textId="10F1B74F">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 xml:space="preserve">Not </w:t>
            </w:r>
            <w:r w:rsidR="00537D5C">
              <w:rPr>
                <w:rFonts w:ascii="Calibri" w:hAnsi="Calibri"/>
                <w:sz w:val="20"/>
                <w:szCs w:val="20"/>
              </w:rPr>
              <w:t>Applicable</w:t>
            </w:r>
            <w:r w:rsidR="00616569">
              <w:rPr>
                <w:rFonts w:ascii="Calibri" w:hAnsi="Calibri"/>
                <w:sz w:val="20"/>
                <w:szCs w:val="20"/>
              </w:rPr>
              <w:tab/>
            </w:r>
            <w:r w:rsidR="00616569">
              <w:rPr>
                <w:rFonts w:ascii="Calibri" w:hAnsi="Calibri"/>
                <w:sz w:val="20"/>
                <w:szCs w:val="20"/>
              </w:rPr>
              <w:tab/>
            </w:r>
          </w:p>
        </w:tc>
      </w:tr>
      <w:tr w:rsidRPr="001E1CE4" w:rsidR="00B93213" w:rsidTr="00142844" w14:paraId="3A4273B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5503CC" w14:paraId="22F5F5F8" w14:textId="3E7F5329">
            <w:pPr>
              <w:spacing w:before="40" w:after="40"/>
              <w:rPr>
                <w:rFonts w:ascii="Calibri" w:hAnsi="Calibri"/>
                <w:sz w:val="20"/>
                <w:szCs w:val="20"/>
              </w:rPr>
            </w:pPr>
            <w:r>
              <w:rPr>
                <w:rFonts w:ascii="Calibri" w:hAnsi="Calibri"/>
                <w:sz w:val="20"/>
                <w:szCs w:val="20"/>
              </w:rPr>
              <w:t xml:space="preserve">Related </w:t>
            </w:r>
            <w:r w:rsidRPr="00795C1A" w:rsidR="00B93213">
              <w:rPr>
                <w:rFonts w:ascii="Calibri" w:hAnsi="Calibri"/>
                <w:sz w:val="20"/>
                <w:szCs w:val="20"/>
              </w:rPr>
              <w:t>documents:</w:t>
            </w:r>
          </w:p>
        </w:tc>
        <w:sdt>
          <w:sdtPr>
            <w:rPr>
              <w:rFonts w:ascii="Calibri" w:hAnsi="Calibri"/>
              <w:sz w:val="20"/>
              <w:szCs w:val="20"/>
            </w:rPr>
            <w:id w:val="-880247332"/>
            <w:lock w:val="sdtLocked"/>
            <w:placeholder>
              <w:docPart w:val="F59A23A122CC4B5FAEDA979880BE5BA0"/>
            </w:placeholder>
            <w:text/>
          </w:sdtPr>
          <w:sdtEndPr/>
          <w:sdtContent>
            <w:tc>
              <w:tcPr>
                <w:tcW w:w="6946" w:type="dxa"/>
                <w:shd w:val="clear" w:color="auto" w:fill="auto"/>
              </w:tcPr>
              <w:p w:rsidRPr="00795C1A" w:rsidR="00B93213" w:rsidP="0009392E" w:rsidRDefault="0094561A" w14:paraId="50E9F400" w14:textId="15277F3E">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4561A">
                  <w:rPr>
                    <w:rFonts w:ascii="Calibri" w:hAnsi="Calibri"/>
                    <w:sz w:val="20"/>
                    <w:szCs w:val="20"/>
                  </w:rPr>
                  <w:t xml:space="preserve">Higher Education Credit Framework for England: Advice on Academic Credit Arrangements (May 21).  </w:t>
                </w:r>
              </w:p>
            </w:tc>
          </w:sdtContent>
        </w:sdt>
      </w:tr>
      <w:tr w:rsidRPr="001E1CE4" w:rsidR="00B93213" w:rsidTr="00142844" w14:paraId="7AC05D6C"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98217A" w14:paraId="225E643D" w14:textId="1CAA6944">
            <w:pPr>
              <w:spacing w:before="40" w:after="40"/>
              <w:rPr>
                <w:rFonts w:ascii="Calibri" w:hAnsi="Calibri"/>
                <w:b w:val="0"/>
                <w:sz w:val="20"/>
                <w:szCs w:val="20"/>
              </w:rPr>
            </w:pPr>
            <w:r>
              <w:rPr>
                <w:rFonts w:ascii="Calibri" w:hAnsi="Calibri"/>
                <w:sz w:val="20"/>
                <w:szCs w:val="20"/>
              </w:rPr>
              <w:t>Published</w:t>
            </w:r>
            <w:r w:rsidRPr="00795C1A" w:rsidR="00B93213">
              <w:rPr>
                <w:rFonts w:ascii="Calibri" w:hAnsi="Calibri"/>
                <w:sz w:val="20"/>
                <w:szCs w:val="20"/>
              </w:rPr>
              <w:t xml:space="preserve"> location:</w:t>
            </w:r>
          </w:p>
        </w:tc>
        <w:tc>
          <w:tcPr>
            <w:tcW w:w="6946" w:type="dxa"/>
          </w:tcPr>
          <w:p w:rsidRPr="00795C1A" w:rsidR="00B93213" w:rsidP="00622221" w:rsidRDefault="00506851" w14:paraId="1A383E72" w14:textId="5D8C8322">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sdt>
              <w:sdtPr>
                <w:rPr>
                  <w:rFonts w:ascii="Calibri" w:hAnsi="Calibri"/>
                  <w:sz w:val="20"/>
                  <w:szCs w:val="20"/>
                </w:rPr>
                <w:id w:val="1912337761"/>
                <w:lock w:val="sdtLocked"/>
                <w:placeholder>
                  <w:docPart w:val="A6FE8F20E48D412CAB9D9862572EC7D3"/>
                </w:placeholder>
                <w:text/>
              </w:sdtPr>
              <w:sdtEndPr/>
              <w:sdtContent>
                <w:r w:rsidR="00622221">
                  <w:rPr>
                    <w:rFonts w:ascii="Calibri" w:hAnsi="Calibri"/>
                    <w:sz w:val="20"/>
                    <w:szCs w:val="20"/>
                  </w:rPr>
                  <w:t xml:space="preserve">Quality and Standards website – Programme Regulations.  </w:t>
                </w:r>
              </w:sdtContent>
            </w:sdt>
            <w:hyperlink w:history="1" r:id="rId11">
              <w:r w:rsidRPr="0036713E" w:rsidR="00622221">
                <w:rPr>
                  <w:rFonts w:eastAsiaTheme="minorEastAsia"/>
                  <w:color w:val="0000FF"/>
                  <w:u w:val="single"/>
                  <w:lang w:eastAsia="zh-CN"/>
                </w:rPr>
                <w:t>Quality and Standards | University of Hull</w:t>
              </w:r>
            </w:hyperlink>
          </w:p>
        </w:tc>
      </w:tr>
      <w:tr w:rsidRPr="001E1CE4" w:rsidR="0098217A" w:rsidTr="00142844" w14:paraId="5AE19A7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2"/>
            <w:shd w:val="clear" w:color="auto" w:fill="auto"/>
          </w:tcPr>
          <w:p w:rsidR="00B845D2" w:rsidP="00B845D2" w:rsidRDefault="0098217A" w14:paraId="6EAB0CC0" w14:textId="7D9720F8">
            <w:pPr>
              <w:spacing w:before="40" w:after="40"/>
              <w:rPr>
                <w:rFonts w:ascii="Calibri" w:hAnsi="Calibri"/>
                <w:b w:val="0"/>
                <w:bCs w:val="0"/>
                <w:sz w:val="20"/>
                <w:szCs w:val="20"/>
              </w:rPr>
            </w:pPr>
            <w:r w:rsidRPr="0098217A">
              <w:rPr>
                <w:rFonts w:ascii="Calibri" w:hAnsi="Calibri"/>
                <w:b w:val="0"/>
                <w:bCs w:val="0"/>
                <w:sz w:val="20"/>
                <w:szCs w:val="20"/>
              </w:rPr>
              <w:t xml:space="preserve">All printed </w:t>
            </w:r>
            <w:r w:rsidR="00E967DE">
              <w:rPr>
                <w:rFonts w:ascii="Calibri" w:hAnsi="Calibri"/>
                <w:b w:val="0"/>
                <w:bCs w:val="0"/>
                <w:sz w:val="20"/>
                <w:szCs w:val="20"/>
              </w:rPr>
              <w:t xml:space="preserve">or downloaded </w:t>
            </w:r>
            <w:r w:rsidRPr="0098217A">
              <w:rPr>
                <w:rFonts w:ascii="Calibri" w:hAnsi="Calibri"/>
                <w:b w:val="0"/>
                <w:bCs w:val="0"/>
                <w:sz w:val="20"/>
                <w:szCs w:val="20"/>
              </w:rPr>
              <w:t xml:space="preserve">versions of this document are classified as uncontrolled. </w:t>
            </w:r>
          </w:p>
          <w:p w:rsidRPr="0098217A" w:rsidR="0098217A" w:rsidP="00966661" w:rsidRDefault="0098217A" w14:paraId="1BCB21EF" w14:textId="583C76D2">
            <w:pPr>
              <w:spacing w:before="40" w:after="40"/>
              <w:rPr>
                <w:rFonts w:ascii="Calibri" w:hAnsi="Calibri"/>
                <w:b w:val="0"/>
                <w:bCs w:val="0"/>
                <w:sz w:val="20"/>
                <w:szCs w:val="20"/>
              </w:rPr>
            </w:pPr>
            <w:r w:rsidRPr="0098217A">
              <w:rPr>
                <w:rFonts w:ascii="Calibri" w:hAnsi="Calibri"/>
                <w:b w:val="0"/>
                <w:bCs w:val="0"/>
                <w:sz w:val="20"/>
                <w:szCs w:val="20"/>
              </w:rPr>
              <w:t>A controlled</w:t>
            </w:r>
            <w:r w:rsidR="00966661">
              <w:rPr>
                <w:rFonts w:ascii="Calibri" w:hAnsi="Calibri"/>
                <w:b w:val="0"/>
                <w:bCs w:val="0"/>
                <w:sz w:val="20"/>
                <w:szCs w:val="20"/>
              </w:rPr>
              <w:t xml:space="preserve"> </w:t>
            </w:r>
            <w:r w:rsidRPr="0098217A">
              <w:rPr>
                <w:rFonts w:ascii="Calibri" w:hAnsi="Calibri"/>
                <w:b w:val="0"/>
                <w:bCs w:val="0"/>
                <w:sz w:val="20"/>
                <w:szCs w:val="20"/>
              </w:rPr>
              <w:t>version is available from the university website.</w:t>
            </w:r>
          </w:p>
        </w:tc>
      </w:tr>
      <w:tr w:rsidRPr="001E1CE4" w:rsidR="00B93213" w:rsidTr="00142844" w14:paraId="10A305DB" w14:textId="77777777">
        <w:tc>
          <w:tcPr>
            <w:cnfStyle w:val="001000000000" w:firstRow="0" w:lastRow="0" w:firstColumn="1" w:lastColumn="0" w:oddVBand="0" w:evenVBand="0" w:oddHBand="0" w:evenHBand="0" w:firstRowFirstColumn="0" w:firstRowLastColumn="0" w:lastRowFirstColumn="0" w:lastRowLastColumn="0"/>
            <w:tcW w:w="9498" w:type="dxa"/>
            <w:gridSpan w:val="2"/>
          </w:tcPr>
          <w:p w:rsidR="00616569" w:rsidP="00562C6A" w:rsidRDefault="00616569" w14:paraId="73870124" w14:textId="77777777">
            <w:pPr>
              <w:spacing w:before="40" w:after="40"/>
              <w:jc w:val="center"/>
              <w:rPr>
                <w:rFonts w:ascii="Calibri" w:hAnsi="Calibri"/>
                <w:sz w:val="24"/>
                <w:szCs w:val="24"/>
              </w:rPr>
            </w:pPr>
          </w:p>
          <w:p w:rsidRPr="0087565F" w:rsidR="00B93213" w:rsidP="00562C6A" w:rsidRDefault="00B93213" w14:paraId="4C392E3C" w14:textId="12C6E68A">
            <w:pPr>
              <w:spacing w:before="40" w:after="40"/>
              <w:jc w:val="center"/>
              <w:rPr>
                <w:rFonts w:ascii="Calibri" w:hAnsi="Calibri"/>
                <w:sz w:val="24"/>
                <w:szCs w:val="24"/>
              </w:rPr>
            </w:pPr>
            <w:r w:rsidRPr="0087565F">
              <w:rPr>
                <w:rFonts w:ascii="Calibri" w:hAnsi="Calibri"/>
                <w:sz w:val="24"/>
                <w:szCs w:val="24"/>
              </w:rPr>
              <w:t>This document is available in alternative formats from</w:t>
            </w:r>
          </w:p>
          <w:p w:rsidRPr="00795C1A" w:rsidR="00B93213" w:rsidP="00580259" w:rsidRDefault="0087565F" w14:paraId="48AF858B" w14:textId="59E74B1E">
            <w:pPr>
              <w:spacing w:before="40" w:after="40"/>
              <w:jc w:val="center"/>
              <w:rPr>
                <w:rFonts w:ascii="Calibri" w:hAnsi="Calibri"/>
                <w:sz w:val="28"/>
                <w:szCs w:val="28"/>
              </w:rPr>
            </w:pPr>
            <w:hyperlink w:history="1" r:id="rId12">
              <w:r w:rsidRPr="0087565F">
                <w:rPr>
                  <w:rStyle w:val="Hyperlink"/>
                  <w:rFonts w:ascii="Calibri" w:hAnsi="Calibri"/>
                  <w:sz w:val="24"/>
                  <w:szCs w:val="24"/>
                </w:rPr>
                <w:t>policy@hull.ac.uk</w:t>
              </w:r>
            </w:hyperlink>
            <w:r>
              <w:rPr>
                <w:rFonts w:ascii="Calibri" w:hAnsi="Calibri"/>
                <w:sz w:val="28"/>
                <w:szCs w:val="28"/>
              </w:rPr>
              <w:t xml:space="preserve"> </w:t>
            </w:r>
            <w:r w:rsidR="00580259">
              <w:rPr>
                <w:rFonts w:ascii="Calibri" w:hAnsi="Calibri"/>
                <w:sz w:val="28"/>
                <w:szCs w:val="28"/>
              </w:rPr>
              <w:t xml:space="preserve"> </w:t>
            </w:r>
          </w:p>
        </w:tc>
      </w:tr>
    </w:tbl>
    <w:p w:rsidR="00B93213" w:rsidP="00B93213" w:rsidRDefault="00B93213" w14:paraId="656981E2" w14:textId="6AC5CF43">
      <w:pPr>
        <w:rPr>
          <w:sz w:val="24"/>
        </w:rPr>
        <w:sectPr w:rsidR="00B93213" w:rsidSect="00B93213">
          <w:headerReference w:type="default" r:id="rId13"/>
          <w:footerReference w:type="default" r:id="rId14"/>
          <w:headerReference w:type="first" r:id="rId15"/>
          <w:footerReference w:type="first" r:id="rId16"/>
          <w:pgSz w:w="11910" w:h="16840"/>
          <w:pgMar w:top="1276" w:right="1420" w:bottom="1134" w:left="1418" w:header="720" w:footer="720" w:gutter="0"/>
          <w:cols w:space="720"/>
          <w:titlePg/>
          <w:docGrid w:linePitch="299"/>
        </w:sectPr>
      </w:pPr>
    </w:p>
    <w:p w:rsidR="00680727" w:rsidP="00680727" w:rsidRDefault="00680727" w14:paraId="360192F0" w14:textId="5513BE60">
      <w:pPr>
        <w:spacing w:before="40" w:after="40"/>
        <w:rPr>
          <w:rFonts w:ascii="Calibri" w:hAnsi="Calibri"/>
          <w:b/>
          <w:bCs/>
          <w:sz w:val="28"/>
          <w:szCs w:val="28"/>
        </w:rPr>
      </w:pPr>
    </w:p>
    <w:tbl>
      <w:tblPr>
        <w:tblStyle w:val="PlainTable4"/>
        <w:tblW w:w="9180" w:type="dxa"/>
        <w:tblBorders>
          <w:insideH w:val="single" w:color="A5A5A5" w:themeColor="accent3" w:sz="4" w:space="0"/>
        </w:tblBorders>
        <w:tblLook w:val="04A0" w:firstRow="1" w:lastRow="0" w:firstColumn="1" w:lastColumn="0" w:noHBand="0" w:noVBand="1"/>
      </w:tblPr>
      <w:tblGrid>
        <w:gridCol w:w="9180"/>
      </w:tblGrid>
      <w:tr w:rsidRPr="001E1CE4" w:rsidR="00680727" w:rsidTr="003D372A" w14:paraId="3504193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Pr>
          <w:p w:rsidR="00680727" w:rsidP="00864F33" w:rsidRDefault="00680727" w14:paraId="2459F6D7" w14:textId="77777777">
            <w:pPr>
              <w:spacing w:before="40" w:after="40"/>
              <w:rPr>
                <w:rFonts w:ascii="Calibri" w:hAnsi="Calibri"/>
                <w:sz w:val="28"/>
                <w:szCs w:val="28"/>
              </w:rPr>
            </w:pPr>
          </w:p>
          <w:p w:rsidR="00704FE7" w:rsidP="00680727" w:rsidRDefault="00704FE7" w14:paraId="107FCAA2" w14:textId="77777777">
            <w:pPr>
              <w:spacing w:before="40" w:after="40"/>
              <w:jc w:val="center"/>
              <w:rPr>
                <w:rFonts w:ascii="Calibri" w:hAnsi="Calibri"/>
                <w:sz w:val="28"/>
                <w:szCs w:val="28"/>
              </w:rPr>
            </w:pPr>
          </w:p>
          <w:p w:rsidRPr="00680727" w:rsidR="00680727" w:rsidP="0009392E" w:rsidRDefault="00506851" w14:paraId="756EC18C" w14:textId="40351BC9">
            <w:pPr>
              <w:spacing w:before="40" w:after="40"/>
              <w:jc w:val="center"/>
              <w:rPr>
                <w:rFonts w:ascii="Calibri" w:hAnsi="Calibri"/>
                <w:sz w:val="28"/>
                <w:szCs w:val="28"/>
              </w:rPr>
            </w:pPr>
            <w:sdt>
              <w:sdtPr>
                <w:rPr>
                  <w:rFonts w:ascii="Calibri" w:hAnsi="Calibri"/>
                  <w:sz w:val="28"/>
                  <w:szCs w:val="28"/>
                </w:rPr>
                <w:id w:val="-1113120784"/>
                <w:placeholder>
                  <w:docPart w:val="50ACBB78B4724C1EAD3D454C9314D6C9"/>
                </w:placeholder>
              </w:sdtPr>
              <w:sdtEndPr/>
              <w:sdtContent>
                <w:r w:rsidR="0009392E">
                  <w:rPr>
                    <w:rFonts w:ascii="Calibri" w:hAnsi="Calibri"/>
                    <w:sz w:val="28"/>
                    <w:szCs w:val="28"/>
                  </w:rPr>
                  <w:t>PhD</w:t>
                </w:r>
                <w:r w:rsidRPr="008C2C31" w:rsidR="008C2C31">
                  <w:rPr>
                    <w:rFonts w:ascii="Calibri" w:hAnsi="Calibri"/>
                    <w:sz w:val="28"/>
                    <w:szCs w:val="28"/>
                  </w:rPr>
                  <w:t xml:space="preserve"> by Thesis</w:t>
                </w:r>
                <w:r w:rsidR="00AE3A51">
                  <w:rPr>
                    <w:rFonts w:ascii="Calibri" w:hAnsi="Calibri"/>
                    <w:sz w:val="28"/>
                    <w:szCs w:val="28"/>
                  </w:rPr>
                  <w:t xml:space="preserve"> – </w:t>
                </w:r>
                <w:r w:rsidR="0030498F">
                  <w:rPr>
                    <w:rFonts w:ascii="Calibri" w:hAnsi="Calibri"/>
                    <w:sz w:val="28"/>
                    <w:szCs w:val="28"/>
                  </w:rPr>
                  <w:t>Distance Learning</w:t>
                </w:r>
              </w:sdtContent>
            </w:sdt>
            <w:r w:rsidR="0030498F">
              <w:rPr>
                <w:rFonts w:ascii="Calibri" w:hAnsi="Calibri"/>
                <w:sz w:val="28"/>
                <w:szCs w:val="28"/>
              </w:rPr>
              <w:t xml:space="preserve"> Route</w:t>
            </w:r>
          </w:p>
        </w:tc>
      </w:tr>
    </w:tbl>
    <w:p w:rsidR="00CE07EB" w:rsidP="00CE07EB" w:rsidRDefault="00CE07EB" w14:paraId="134A83AB" w14:textId="5A308E36">
      <w:pPr>
        <w:spacing w:after="120" w:line="240" w:lineRule="auto"/>
        <w:rPr>
          <w:rFonts w:ascii="Calibri" w:hAnsi="Calibri" w:cs="Arial"/>
          <w:b/>
          <w:bCs/>
        </w:rPr>
      </w:pPr>
    </w:p>
    <w:sdt>
      <w:sdtPr>
        <w:rPr>
          <w:rFonts w:eastAsiaTheme="minorEastAsia" w:cstheme="minorBidi"/>
          <w:b w:val="0"/>
          <w:szCs w:val="22"/>
          <w:lang w:val="en-GB" w:eastAsia="zh-CN"/>
        </w:rPr>
        <w:id w:val="1119728221"/>
        <w:docPartObj>
          <w:docPartGallery w:val="Table of Contents"/>
          <w:docPartUnique/>
        </w:docPartObj>
      </w:sdtPr>
      <w:sdtEndPr>
        <w:rPr>
          <w:bCs/>
          <w:noProof/>
        </w:rPr>
      </w:sdtEndPr>
      <w:sdtContent>
        <w:p w:rsidR="00F24D55" w:rsidP="00C557E3" w:rsidRDefault="00F24D55" w14:paraId="476B48A2" w14:textId="64F18A9A">
          <w:pPr>
            <w:pStyle w:val="TOCHeading"/>
            <w:numPr>
              <w:ilvl w:val="0"/>
              <w:numId w:val="0"/>
            </w:numPr>
          </w:pPr>
          <w:r>
            <w:t>Table of Contents</w:t>
          </w:r>
        </w:p>
        <w:p w:rsidR="000F6249" w:rsidP="000F6249" w:rsidRDefault="00F24D55" w14:paraId="26182BB1" w14:textId="316C53C9">
          <w:pPr>
            <w:pStyle w:val="TOC1"/>
            <w:rPr>
              <w:rFonts w:cstheme="minorBidi"/>
              <w:noProof/>
              <w:kern w:val="2"/>
              <w:lang w:val="en-GB" w:eastAsia="en-GB"/>
              <w14:ligatures w14:val="standardContextual"/>
            </w:rPr>
          </w:pPr>
          <w:r>
            <w:fldChar w:fldCharType="begin"/>
          </w:r>
          <w:r>
            <w:instrText xml:space="preserve"> TOC \o "1-3" \h \z \u </w:instrText>
          </w:r>
          <w:r>
            <w:fldChar w:fldCharType="separate"/>
          </w:r>
          <w:hyperlink w:history="1" w:anchor="_Toc153535954">
            <w:r w:rsidRPr="006F5398" w:rsidR="000F6249">
              <w:rPr>
                <w:rStyle w:val="Hyperlink"/>
                <w:noProof/>
              </w:rPr>
              <w:t>Introduction</w:t>
            </w:r>
            <w:r w:rsidR="000F6249">
              <w:rPr>
                <w:noProof/>
                <w:webHidden/>
              </w:rPr>
              <w:tab/>
            </w:r>
            <w:r w:rsidR="000F6249">
              <w:rPr>
                <w:noProof/>
                <w:webHidden/>
              </w:rPr>
              <w:fldChar w:fldCharType="begin"/>
            </w:r>
            <w:r w:rsidR="000F6249">
              <w:rPr>
                <w:noProof/>
                <w:webHidden/>
              </w:rPr>
              <w:instrText xml:space="preserve"> PAGEREF _Toc153535954 \h </w:instrText>
            </w:r>
            <w:r w:rsidR="000F6249">
              <w:rPr>
                <w:noProof/>
                <w:webHidden/>
              </w:rPr>
            </w:r>
            <w:r w:rsidR="000F6249">
              <w:rPr>
                <w:noProof/>
                <w:webHidden/>
              </w:rPr>
              <w:fldChar w:fldCharType="separate"/>
            </w:r>
            <w:r w:rsidR="00DC6D9B">
              <w:rPr>
                <w:noProof/>
                <w:webHidden/>
              </w:rPr>
              <w:t>4</w:t>
            </w:r>
            <w:r w:rsidR="000F6249">
              <w:rPr>
                <w:noProof/>
                <w:webHidden/>
              </w:rPr>
              <w:fldChar w:fldCharType="end"/>
            </w:r>
          </w:hyperlink>
        </w:p>
        <w:p w:rsidR="000F6249" w:rsidP="000F6249" w:rsidRDefault="000F6249" w14:paraId="0850EBF6" w14:textId="5694AD24">
          <w:pPr>
            <w:pStyle w:val="TOC1"/>
            <w:rPr>
              <w:rFonts w:cstheme="minorBidi"/>
              <w:noProof/>
              <w:kern w:val="2"/>
              <w:lang w:val="en-GB" w:eastAsia="en-GB"/>
              <w14:ligatures w14:val="standardContextual"/>
            </w:rPr>
          </w:pPr>
          <w:hyperlink w:history="1" w:anchor="_Toc153535955">
            <w:r w:rsidRPr="006F5398">
              <w:rPr>
                <w:rStyle w:val="Hyperlink"/>
                <w:noProof/>
              </w:rPr>
              <w:t>ADMISSION AND ENROLMENT</w:t>
            </w:r>
            <w:r>
              <w:rPr>
                <w:noProof/>
                <w:webHidden/>
              </w:rPr>
              <w:tab/>
            </w:r>
            <w:r>
              <w:rPr>
                <w:noProof/>
                <w:webHidden/>
              </w:rPr>
              <w:fldChar w:fldCharType="begin"/>
            </w:r>
            <w:r>
              <w:rPr>
                <w:noProof/>
                <w:webHidden/>
              </w:rPr>
              <w:instrText xml:space="preserve"> PAGEREF _Toc153535955 \h </w:instrText>
            </w:r>
            <w:r>
              <w:rPr>
                <w:noProof/>
                <w:webHidden/>
              </w:rPr>
            </w:r>
            <w:r>
              <w:rPr>
                <w:noProof/>
                <w:webHidden/>
              </w:rPr>
              <w:fldChar w:fldCharType="separate"/>
            </w:r>
            <w:r w:rsidR="00DC6D9B">
              <w:rPr>
                <w:noProof/>
                <w:webHidden/>
              </w:rPr>
              <w:t>4</w:t>
            </w:r>
            <w:r>
              <w:rPr>
                <w:noProof/>
                <w:webHidden/>
              </w:rPr>
              <w:fldChar w:fldCharType="end"/>
            </w:r>
          </w:hyperlink>
        </w:p>
        <w:p w:rsidR="000F6249" w:rsidP="000F6249" w:rsidRDefault="000F6249" w14:paraId="2378FADC" w14:textId="78624507">
          <w:pPr>
            <w:pStyle w:val="TOC1"/>
            <w:rPr>
              <w:rFonts w:cstheme="minorBidi"/>
              <w:noProof/>
              <w:kern w:val="2"/>
              <w:lang w:val="en-GB" w:eastAsia="en-GB"/>
              <w14:ligatures w14:val="standardContextual"/>
            </w:rPr>
          </w:pPr>
          <w:hyperlink w:history="1" w:anchor="_Toc153535956">
            <w:r w:rsidRPr="006F5398">
              <w:rPr>
                <w:rStyle w:val="Hyperlink"/>
                <w:noProof/>
              </w:rPr>
              <w:t>1.</w:t>
            </w:r>
            <w:r>
              <w:rPr>
                <w:rFonts w:cstheme="minorBidi"/>
                <w:noProof/>
                <w:kern w:val="2"/>
                <w:lang w:val="en-GB" w:eastAsia="en-GB"/>
                <w14:ligatures w14:val="standardContextual"/>
              </w:rPr>
              <w:tab/>
            </w:r>
            <w:r w:rsidRPr="006F5398">
              <w:rPr>
                <w:rStyle w:val="Hyperlink"/>
                <w:noProof/>
              </w:rPr>
              <w:t>Academic year</w:t>
            </w:r>
            <w:r>
              <w:rPr>
                <w:noProof/>
                <w:webHidden/>
              </w:rPr>
              <w:tab/>
            </w:r>
            <w:r>
              <w:rPr>
                <w:noProof/>
                <w:webHidden/>
              </w:rPr>
              <w:fldChar w:fldCharType="begin"/>
            </w:r>
            <w:r>
              <w:rPr>
                <w:noProof/>
                <w:webHidden/>
              </w:rPr>
              <w:instrText xml:space="preserve"> PAGEREF _Toc153535956 \h </w:instrText>
            </w:r>
            <w:r>
              <w:rPr>
                <w:noProof/>
                <w:webHidden/>
              </w:rPr>
            </w:r>
            <w:r>
              <w:rPr>
                <w:noProof/>
                <w:webHidden/>
              </w:rPr>
              <w:fldChar w:fldCharType="separate"/>
            </w:r>
            <w:r w:rsidR="00DC6D9B">
              <w:rPr>
                <w:noProof/>
                <w:webHidden/>
              </w:rPr>
              <w:t>4</w:t>
            </w:r>
            <w:r>
              <w:rPr>
                <w:noProof/>
                <w:webHidden/>
              </w:rPr>
              <w:fldChar w:fldCharType="end"/>
            </w:r>
          </w:hyperlink>
        </w:p>
        <w:p w:rsidR="000F6249" w:rsidP="000F6249" w:rsidRDefault="000F6249" w14:paraId="733C9020" w14:textId="1297F4F7">
          <w:pPr>
            <w:pStyle w:val="TOC1"/>
            <w:rPr>
              <w:rFonts w:cstheme="minorBidi"/>
              <w:noProof/>
              <w:kern w:val="2"/>
              <w:lang w:val="en-GB" w:eastAsia="en-GB"/>
              <w14:ligatures w14:val="standardContextual"/>
            </w:rPr>
          </w:pPr>
          <w:hyperlink w:history="1" w:anchor="_Toc153535957">
            <w:r w:rsidRPr="006F5398">
              <w:rPr>
                <w:rStyle w:val="Hyperlink"/>
                <w:noProof/>
              </w:rPr>
              <w:t>2.</w:t>
            </w:r>
            <w:r>
              <w:rPr>
                <w:rFonts w:cstheme="minorBidi"/>
                <w:noProof/>
                <w:kern w:val="2"/>
                <w:lang w:val="en-GB" w:eastAsia="en-GB"/>
                <w14:ligatures w14:val="standardContextual"/>
              </w:rPr>
              <w:tab/>
            </w:r>
            <w:r w:rsidRPr="006F5398">
              <w:rPr>
                <w:rStyle w:val="Hyperlink"/>
                <w:noProof/>
              </w:rPr>
              <w:t>Admission to a programme</w:t>
            </w:r>
            <w:r>
              <w:rPr>
                <w:noProof/>
                <w:webHidden/>
              </w:rPr>
              <w:tab/>
            </w:r>
            <w:r>
              <w:rPr>
                <w:noProof/>
                <w:webHidden/>
              </w:rPr>
              <w:fldChar w:fldCharType="begin"/>
            </w:r>
            <w:r>
              <w:rPr>
                <w:noProof/>
                <w:webHidden/>
              </w:rPr>
              <w:instrText xml:space="preserve"> PAGEREF _Toc153535957 \h </w:instrText>
            </w:r>
            <w:r>
              <w:rPr>
                <w:noProof/>
                <w:webHidden/>
              </w:rPr>
            </w:r>
            <w:r>
              <w:rPr>
                <w:noProof/>
                <w:webHidden/>
              </w:rPr>
              <w:fldChar w:fldCharType="separate"/>
            </w:r>
            <w:r w:rsidR="00DC6D9B">
              <w:rPr>
                <w:noProof/>
                <w:webHidden/>
              </w:rPr>
              <w:t>4</w:t>
            </w:r>
            <w:r>
              <w:rPr>
                <w:noProof/>
                <w:webHidden/>
              </w:rPr>
              <w:fldChar w:fldCharType="end"/>
            </w:r>
          </w:hyperlink>
        </w:p>
        <w:p w:rsidR="000F6249" w:rsidP="000F6249" w:rsidRDefault="000F6249" w14:paraId="75722364" w14:textId="3108DA34">
          <w:pPr>
            <w:pStyle w:val="TOC1"/>
            <w:rPr>
              <w:rFonts w:cstheme="minorBidi"/>
              <w:noProof/>
              <w:kern w:val="2"/>
              <w:lang w:val="en-GB" w:eastAsia="en-GB"/>
              <w14:ligatures w14:val="standardContextual"/>
            </w:rPr>
          </w:pPr>
          <w:hyperlink w:history="1" w:anchor="_Toc153535958">
            <w:r w:rsidRPr="006F5398">
              <w:rPr>
                <w:rStyle w:val="Hyperlink"/>
                <w:noProof/>
              </w:rPr>
              <w:t>3.</w:t>
            </w:r>
            <w:r>
              <w:rPr>
                <w:rFonts w:cstheme="minorBidi"/>
                <w:noProof/>
                <w:kern w:val="2"/>
                <w:lang w:val="en-GB" w:eastAsia="en-GB"/>
                <w14:ligatures w14:val="standardContextual"/>
              </w:rPr>
              <w:tab/>
            </w:r>
            <w:r w:rsidRPr="006F5398">
              <w:rPr>
                <w:rStyle w:val="Hyperlink"/>
                <w:noProof/>
              </w:rPr>
              <w:t>Duration of prescribed period of study</w:t>
            </w:r>
            <w:r>
              <w:rPr>
                <w:noProof/>
                <w:webHidden/>
              </w:rPr>
              <w:tab/>
            </w:r>
            <w:r>
              <w:rPr>
                <w:noProof/>
                <w:webHidden/>
              </w:rPr>
              <w:fldChar w:fldCharType="begin"/>
            </w:r>
            <w:r>
              <w:rPr>
                <w:noProof/>
                <w:webHidden/>
              </w:rPr>
              <w:instrText xml:space="preserve"> PAGEREF _Toc153535958 \h </w:instrText>
            </w:r>
            <w:r>
              <w:rPr>
                <w:noProof/>
                <w:webHidden/>
              </w:rPr>
            </w:r>
            <w:r>
              <w:rPr>
                <w:noProof/>
                <w:webHidden/>
              </w:rPr>
              <w:fldChar w:fldCharType="separate"/>
            </w:r>
            <w:r w:rsidR="00DC6D9B">
              <w:rPr>
                <w:noProof/>
                <w:webHidden/>
              </w:rPr>
              <w:t>4</w:t>
            </w:r>
            <w:r>
              <w:rPr>
                <w:noProof/>
                <w:webHidden/>
              </w:rPr>
              <w:fldChar w:fldCharType="end"/>
            </w:r>
          </w:hyperlink>
        </w:p>
        <w:p w:rsidR="000F6249" w:rsidP="000F6249" w:rsidRDefault="000F6249" w14:paraId="36C4B8A0" w14:textId="301C5EA9">
          <w:pPr>
            <w:pStyle w:val="TOC1"/>
            <w:rPr>
              <w:rFonts w:cstheme="minorBidi"/>
              <w:noProof/>
              <w:kern w:val="2"/>
              <w:lang w:val="en-GB" w:eastAsia="en-GB"/>
              <w14:ligatures w14:val="standardContextual"/>
            </w:rPr>
          </w:pPr>
          <w:hyperlink w:history="1" w:anchor="_Toc153535959">
            <w:r w:rsidRPr="006F5398">
              <w:rPr>
                <w:rStyle w:val="Hyperlink"/>
                <w:noProof/>
              </w:rPr>
              <w:t>4.</w:t>
            </w:r>
            <w:r>
              <w:rPr>
                <w:rFonts w:cstheme="minorBidi"/>
                <w:noProof/>
                <w:kern w:val="2"/>
                <w:lang w:val="en-GB" w:eastAsia="en-GB"/>
                <w14:ligatures w14:val="standardContextual"/>
              </w:rPr>
              <w:tab/>
            </w:r>
            <w:r w:rsidRPr="006F5398">
              <w:rPr>
                <w:rStyle w:val="Hyperlink"/>
                <w:noProof/>
              </w:rPr>
              <w:t>Maximum period of registration</w:t>
            </w:r>
            <w:r>
              <w:rPr>
                <w:noProof/>
                <w:webHidden/>
              </w:rPr>
              <w:tab/>
            </w:r>
            <w:r>
              <w:rPr>
                <w:noProof/>
                <w:webHidden/>
              </w:rPr>
              <w:fldChar w:fldCharType="begin"/>
            </w:r>
            <w:r>
              <w:rPr>
                <w:noProof/>
                <w:webHidden/>
              </w:rPr>
              <w:instrText xml:space="preserve"> PAGEREF _Toc153535959 \h </w:instrText>
            </w:r>
            <w:r>
              <w:rPr>
                <w:noProof/>
                <w:webHidden/>
              </w:rPr>
            </w:r>
            <w:r>
              <w:rPr>
                <w:noProof/>
                <w:webHidden/>
              </w:rPr>
              <w:fldChar w:fldCharType="separate"/>
            </w:r>
            <w:r w:rsidR="00DC6D9B">
              <w:rPr>
                <w:noProof/>
                <w:webHidden/>
              </w:rPr>
              <w:t>5</w:t>
            </w:r>
            <w:r>
              <w:rPr>
                <w:noProof/>
                <w:webHidden/>
              </w:rPr>
              <w:fldChar w:fldCharType="end"/>
            </w:r>
          </w:hyperlink>
        </w:p>
        <w:p w:rsidR="000F6249" w:rsidP="000F6249" w:rsidRDefault="000F6249" w14:paraId="33EBB15C" w14:textId="7979970E">
          <w:pPr>
            <w:pStyle w:val="TOC1"/>
            <w:rPr>
              <w:rFonts w:cstheme="minorBidi"/>
              <w:noProof/>
              <w:kern w:val="2"/>
              <w:lang w:val="en-GB" w:eastAsia="en-GB"/>
              <w14:ligatures w14:val="standardContextual"/>
            </w:rPr>
          </w:pPr>
          <w:hyperlink w:history="1" w:anchor="_Toc153535960">
            <w:r w:rsidRPr="006F5398">
              <w:rPr>
                <w:rStyle w:val="Hyperlink"/>
                <w:noProof/>
              </w:rPr>
              <w:t>5.</w:t>
            </w:r>
            <w:r>
              <w:rPr>
                <w:rFonts w:cstheme="minorBidi"/>
                <w:noProof/>
                <w:kern w:val="2"/>
                <w:lang w:val="en-GB" w:eastAsia="en-GB"/>
                <w14:ligatures w14:val="standardContextual"/>
              </w:rPr>
              <w:tab/>
            </w:r>
            <w:r w:rsidRPr="006F5398">
              <w:rPr>
                <w:rStyle w:val="Hyperlink"/>
                <w:noProof/>
              </w:rPr>
              <w:t>Reduction in period of study</w:t>
            </w:r>
            <w:r>
              <w:rPr>
                <w:noProof/>
                <w:webHidden/>
              </w:rPr>
              <w:tab/>
            </w:r>
            <w:r>
              <w:rPr>
                <w:noProof/>
                <w:webHidden/>
              </w:rPr>
              <w:fldChar w:fldCharType="begin"/>
            </w:r>
            <w:r>
              <w:rPr>
                <w:noProof/>
                <w:webHidden/>
              </w:rPr>
              <w:instrText xml:space="preserve"> PAGEREF _Toc153535960 \h </w:instrText>
            </w:r>
            <w:r>
              <w:rPr>
                <w:noProof/>
                <w:webHidden/>
              </w:rPr>
            </w:r>
            <w:r>
              <w:rPr>
                <w:noProof/>
                <w:webHidden/>
              </w:rPr>
              <w:fldChar w:fldCharType="separate"/>
            </w:r>
            <w:r w:rsidR="00DC6D9B">
              <w:rPr>
                <w:noProof/>
                <w:webHidden/>
              </w:rPr>
              <w:t>5</w:t>
            </w:r>
            <w:r>
              <w:rPr>
                <w:noProof/>
                <w:webHidden/>
              </w:rPr>
              <w:fldChar w:fldCharType="end"/>
            </w:r>
          </w:hyperlink>
        </w:p>
        <w:p w:rsidR="000F6249" w:rsidP="000F6249" w:rsidRDefault="000F6249" w14:paraId="73FFEB17" w14:textId="7B92C8BF">
          <w:pPr>
            <w:pStyle w:val="TOC1"/>
            <w:rPr>
              <w:rFonts w:cstheme="minorBidi"/>
              <w:noProof/>
              <w:kern w:val="2"/>
              <w:lang w:val="en-GB" w:eastAsia="en-GB"/>
              <w14:ligatures w14:val="standardContextual"/>
            </w:rPr>
          </w:pPr>
          <w:hyperlink w:history="1" w:anchor="_Toc153535961">
            <w:r w:rsidRPr="006F5398">
              <w:rPr>
                <w:rStyle w:val="Hyperlink"/>
                <w:noProof/>
              </w:rPr>
              <w:t>SUPERVISION AND PROGRESS MONITORING</w:t>
            </w:r>
            <w:r>
              <w:rPr>
                <w:noProof/>
                <w:webHidden/>
              </w:rPr>
              <w:tab/>
            </w:r>
            <w:r>
              <w:rPr>
                <w:noProof/>
                <w:webHidden/>
              </w:rPr>
              <w:fldChar w:fldCharType="begin"/>
            </w:r>
            <w:r>
              <w:rPr>
                <w:noProof/>
                <w:webHidden/>
              </w:rPr>
              <w:instrText xml:space="preserve"> PAGEREF _Toc153535961 \h </w:instrText>
            </w:r>
            <w:r>
              <w:rPr>
                <w:noProof/>
                <w:webHidden/>
              </w:rPr>
            </w:r>
            <w:r>
              <w:rPr>
                <w:noProof/>
                <w:webHidden/>
              </w:rPr>
              <w:fldChar w:fldCharType="separate"/>
            </w:r>
            <w:r w:rsidR="00DC6D9B">
              <w:rPr>
                <w:noProof/>
                <w:webHidden/>
              </w:rPr>
              <w:t>6</w:t>
            </w:r>
            <w:r>
              <w:rPr>
                <w:noProof/>
                <w:webHidden/>
              </w:rPr>
              <w:fldChar w:fldCharType="end"/>
            </w:r>
          </w:hyperlink>
        </w:p>
        <w:p w:rsidR="000F6249" w:rsidP="000F6249" w:rsidRDefault="000F6249" w14:paraId="3BEAB4F0" w14:textId="4275A105">
          <w:pPr>
            <w:pStyle w:val="TOC1"/>
            <w:rPr>
              <w:rFonts w:cstheme="minorBidi"/>
              <w:noProof/>
              <w:kern w:val="2"/>
              <w:lang w:val="en-GB" w:eastAsia="en-GB"/>
              <w14:ligatures w14:val="standardContextual"/>
            </w:rPr>
          </w:pPr>
          <w:hyperlink w:history="1" w:anchor="_Toc153535962">
            <w:r w:rsidRPr="006F5398">
              <w:rPr>
                <w:rStyle w:val="Hyperlink"/>
                <w:noProof/>
              </w:rPr>
              <w:t>6.</w:t>
            </w:r>
            <w:r>
              <w:rPr>
                <w:rFonts w:cstheme="minorBidi"/>
                <w:noProof/>
                <w:kern w:val="2"/>
                <w:lang w:val="en-GB" w:eastAsia="en-GB"/>
                <w14:ligatures w14:val="standardContextual"/>
              </w:rPr>
              <w:tab/>
            </w:r>
            <w:r w:rsidRPr="006F5398">
              <w:rPr>
                <w:rStyle w:val="Hyperlink"/>
                <w:noProof/>
              </w:rPr>
              <w:t>Supervision</w:t>
            </w:r>
            <w:r>
              <w:rPr>
                <w:noProof/>
                <w:webHidden/>
              </w:rPr>
              <w:tab/>
            </w:r>
            <w:r>
              <w:rPr>
                <w:noProof/>
                <w:webHidden/>
              </w:rPr>
              <w:fldChar w:fldCharType="begin"/>
            </w:r>
            <w:r>
              <w:rPr>
                <w:noProof/>
                <w:webHidden/>
              </w:rPr>
              <w:instrText xml:space="preserve"> PAGEREF _Toc153535962 \h </w:instrText>
            </w:r>
            <w:r>
              <w:rPr>
                <w:noProof/>
                <w:webHidden/>
              </w:rPr>
            </w:r>
            <w:r>
              <w:rPr>
                <w:noProof/>
                <w:webHidden/>
              </w:rPr>
              <w:fldChar w:fldCharType="separate"/>
            </w:r>
            <w:r w:rsidR="00DC6D9B">
              <w:rPr>
                <w:noProof/>
                <w:webHidden/>
              </w:rPr>
              <w:t>6</w:t>
            </w:r>
            <w:r>
              <w:rPr>
                <w:noProof/>
                <w:webHidden/>
              </w:rPr>
              <w:fldChar w:fldCharType="end"/>
            </w:r>
          </w:hyperlink>
        </w:p>
        <w:p w:rsidR="000F6249" w:rsidP="000F6249" w:rsidRDefault="000F6249" w14:paraId="362C1E19" w14:textId="18612414">
          <w:pPr>
            <w:pStyle w:val="TOC1"/>
            <w:rPr>
              <w:rFonts w:cstheme="minorBidi"/>
              <w:noProof/>
              <w:kern w:val="2"/>
              <w:lang w:val="en-GB" w:eastAsia="en-GB"/>
              <w14:ligatures w14:val="standardContextual"/>
            </w:rPr>
          </w:pPr>
          <w:hyperlink w:history="1" w:anchor="_Toc153535963">
            <w:r w:rsidRPr="006F5398">
              <w:rPr>
                <w:rStyle w:val="Hyperlink"/>
                <w:noProof/>
              </w:rPr>
              <w:t>7.</w:t>
            </w:r>
            <w:r>
              <w:rPr>
                <w:rFonts w:cstheme="minorBidi"/>
                <w:noProof/>
                <w:kern w:val="2"/>
                <w:lang w:val="en-GB" w:eastAsia="en-GB"/>
                <w14:ligatures w14:val="standardContextual"/>
              </w:rPr>
              <w:tab/>
            </w:r>
            <w:r w:rsidRPr="006F5398">
              <w:rPr>
                <w:rStyle w:val="Hyperlink"/>
                <w:noProof/>
              </w:rPr>
              <w:t>Evidence of satisfactory academic progress</w:t>
            </w:r>
            <w:r>
              <w:rPr>
                <w:noProof/>
                <w:webHidden/>
              </w:rPr>
              <w:tab/>
            </w:r>
            <w:r>
              <w:rPr>
                <w:noProof/>
                <w:webHidden/>
              </w:rPr>
              <w:fldChar w:fldCharType="begin"/>
            </w:r>
            <w:r>
              <w:rPr>
                <w:noProof/>
                <w:webHidden/>
              </w:rPr>
              <w:instrText xml:space="preserve"> PAGEREF _Toc153535963 \h </w:instrText>
            </w:r>
            <w:r>
              <w:rPr>
                <w:noProof/>
                <w:webHidden/>
              </w:rPr>
            </w:r>
            <w:r>
              <w:rPr>
                <w:noProof/>
                <w:webHidden/>
              </w:rPr>
              <w:fldChar w:fldCharType="separate"/>
            </w:r>
            <w:r w:rsidR="00DC6D9B">
              <w:rPr>
                <w:noProof/>
                <w:webHidden/>
              </w:rPr>
              <w:t>6</w:t>
            </w:r>
            <w:r>
              <w:rPr>
                <w:noProof/>
                <w:webHidden/>
              </w:rPr>
              <w:fldChar w:fldCharType="end"/>
            </w:r>
          </w:hyperlink>
        </w:p>
        <w:p w:rsidR="000F6249" w:rsidP="000F6249" w:rsidRDefault="000F6249" w14:paraId="558B86CA" w14:textId="7CC61152">
          <w:pPr>
            <w:pStyle w:val="TOC1"/>
            <w:rPr>
              <w:rFonts w:cstheme="minorBidi"/>
              <w:noProof/>
              <w:kern w:val="2"/>
              <w:lang w:val="en-GB" w:eastAsia="en-GB"/>
              <w14:ligatures w14:val="standardContextual"/>
            </w:rPr>
          </w:pPr>
          <w:hyperlink w:history="1" w:anchor="_Toc153535964">
            <w:r w:rsidRPr="006F5398">
              <w:rPr>
                <w:rStyle w:val="Hyperlink"/>
                <w:noProof/>
              </w:rPr>
              <w:t>RESEARCH TRAINING</w:t>
            </w:r>
            <w:r>
              <w:rPr>
                <w:noProof/>
                <w:webHidden/>
              </w:rPr>
              <w:tab/>
            </w:r>
            <w:r>
              <w:rPr>
                <w:noProof/>
                <w:webHidden/>
              </w:rPr>
              <w:fldChar w:fldCharType="begin"/>
            </w:r>
            <w:r>
              <w:rPr>
                <w:noProof/>
                <w:webHidden/>
              </w:rPr>
              <w:instrText xml:space="preserve"> PAGEREF _Toc153535964 \h </w:instrText>
            </w:r>
            <w:r>
              <w:rPr>
                <w:noProof/>
                <w:webHidden/>
              </w:rPr>
            </w:r>
            <w:r>
              <w:rPr>
                <w:noProof/>
                <w:webHidden/>
              </w:rPr>
              <w:fldChar w:fldCharType="separate"/>
            </w:r>
            <w:r w:rsidR="00DC6D9B">
              <w:rPr>
                <w:noProof/>
                <w:webHidden/>
              </w:rPr>
              <w:t>6</w:t>
            </w:r>
            <w:r>
              <w:rPr>
                <w:noProof/>
                <w:webHidden/>
              </w:rPr>
              <w:fldChar w:fldCharType="end"/>
            </w:r>
          </w:hyperlink>
        </w:p>
        <w:p w:rsidR="000F6249" w:rsidP="000F6249" w:rsidRDefault="000F6249" w14:paraId="64BEC7D3" w14:textId="4ED0E4E0">
          <w:pPr>
            <w:pStyle w:val="TOC1"/>
            <w:rPr>
              <w:rFonts w:cstheme="minorBidi"/>
              <w:noProof/>
              <w:kern w:val="2"/>
              <w:lang w:val="en-GB" w:eastAsia="en-GB"/>
              <w14:ligatures w14:val="standardContextual"/>
            </w:rPr>
          </w:pPr>
          <w:hyperlink w:history="1" w:anchor="_Toc153535965">
            <w:r w:rsidRPr="006F5398">
              <w:rPr>
                <w:rStyle w:val="Hyperlink"/>
                <w:noProof/>
              </w:rPr>
              <w:t>8.</w:t>
            </w:r>
            <w:r>
              <w:rPr>
                <w:rFonts w:cstheme="minorBidi"/>
                <w:noProof/>
                <w:kern w:val="2"/>
                <w:lang w:val="en-GB" w:eastAsia="en-GB"/>
                <w14:ligatures w14:val="standardContextual"/>
              </w:rPr>
              <w:tab/>
            </w:r>
            <w:r w:rsidR="00EC6782">
              <w:rPr>
                <w:rStyle w:val="Hyperlink"/>
                <w:noProof/>
              </w:rPr>
              <w:t>PG</w:t>
            </w:r>
            <w:r w:rsidR="003F58C5">
              <w:rPr>
                <w:rStyle w:val="Hyperlink"/>
                <w:noProof/>
              </w:rPr>
              <w:t xml:space="preserve"> Certificate in Research Training</w:t>
            </w:r>
            <w:r>
              <w:rPr>
                <w:noProof/>
                <w:webHidden/>
              </w:rPr>
              <w:tab/>
            </w:r>
            <w:r>
              <w:rPr>
                <w:noProof/>
                <w:webHidden/>
              </w:rPr>
              <w:fldChar w:fldCharType="begin"/>
            </w:r>
            <w:r>
              <w:rPr>
                <w:noProof/>
                <w:webHidden/>
              </w:rPr>
              <w:instrText xml:space="preserve"> PAGEREF _Toc153535965 \h </w:instrText>
            </w:r>
            <w:r>
              <w:rPr>
                <w:noProof/>
                <w:webHidden/>
              </w:rPr>
            </w:r>
            <w:r>
              <w:rPr>
                <w:noProof/>
                <w:webHidden/>
              </w:rPr>
              <w:fldChar w:fldCharType="separate"/>
            </w:r>
            <w:r w:rsidR="00DC6D9B">
              <w:rPr>
                <w:noProof/>
                <w:webHidden/>
              </w:rPr>
              <w:t>6</w:t>
            </w:r>
            <w:r>
              <w:rPr>
                <w:noProof/>
                <w:webHidden/>
              </w:rPr>
              <w:fldChar w:fldCharType="end"/>
            </w:r>
          </w:hyperlink>
        </w:p>
        <w:p w:rsidR="000F6249" w:rsidP="000F6249" w:rsidRDefault="000F6249" w14:paraId="0604DEB2" w14:textId="2B5A345A">
          <w:pPr>
            <w:pStyle w:val="TOC1"/>
            <w:rPr>
              <w:rFonts w:cstheme="minorBidi"/>
              <w:noProof/>
              <w:kern w:val="2"/>
              <w:lang w:val="en-GB" w:eastAsia="en-GB"/>
              <w14:ligatures w14:val="standardContextual"/>
            </w:rPr>
          </w:pPr>
          <w:hyperlink w:history="1" w:anchor="_Toc153535966">
            <w:r w:rsidRPr="006F5398">
              <w:rPr>
                <w:rStyle w:val="Hyperlink"/>
                <w:noProof/>
              </w:rPr>
              <w:t>SUSPENSION OF STUDY AND REPEAT PERIODS</w:t>
            </w:r>
            <w:r>
              <w:rPr>
                <w:noProof/>
                <w:webHidden/>
              </w:rPr>
              <w:tab/>
            </w:r>
            <w:r>
              <w:rPr>
                <w:noProof/>
                <w:webHidden/>
              </w:rPr>
              <w:fldChar w:fldCharType="begin"/>
            </w:r>
            <w:r>
              <w:rPr>
                <w:noProof/>
                <w:webHidden/>
              </w:rPr>
              <w:instrText xml:space="preserve"> PAGEREF _Toc153535966 \h </w:instrText>
            </w:r>
            <w:r>
              <w:rPr>
                <w:noProof/>
                <w:webHidden/>
              </w:rPr>
            </w:r>
            <w:r>
              <w:rPr>
                <w:noProof/>
                <w:webHidden/>
              </w:rPr>
              <w:fldChar w:fldCharType="separate"/>
            </w:r>
            <w:r w:rsidR="00DC6D9B">
              <w:rPr>
                <w:noProof/>
                <w:webHidden/>
              </w:rPr>
              <w:t>7</w:t>
            </w:r>
            <w:r>
              <w:rPr>
                <w:noProof/>
                <w:webHidden/>
              </w:rPr>
              <w:fldChar w:fldCharType="end"/>
            </w:r>
          </w:hyperlink>
        </w:p>
        <w:p w:rsidR="000F6249" w:rsidP="000F6249" w:rsidRDefault="000F6249" w14:paraId="03DFFB81" w14:textId="4A994C59">
          <w:pPr>
            <w:pStyle w:val="TOC1"/>
            <w:rPr>
              <w:rFonts w:cstheme="minorBidi"/>
              <w:noProof/>
              <w:kern w:val="2"/>
              <w:lang w:val="en-GB" w:eastAsia="en-GB"/>
              <w14:ligatures w14:val="standardContextual"/>
            </w:rPr>
          </w:pPr>
          <w:hyperlink w:history="1" w:anchor="_Toc153535967">
            <w:r w:rsidRPr="006F5398">
              <w:rPr>
                <w:rStyle w:val="Hyperlink"/>
                <w:noProof/>
              </w:rPr>
              <w:t>9</w:t>
            </w:r>
            <w:r>
              <w:rPr>
                <w:rFonts w:cstheme="minorBidi"/>
                <w:noProof/>
                <w:kern w:val="2"/>
                <w:lang w:val="en-GB" w:eastAsia="en-GB"/>
                <w14:ligatures w14:val="standardContextual"/>
              </w:rPr>
              <w:tab/>
            </w:r>
            <w:r w:rsidRPr="006F5398">
              <w:rPr>
                <w:rStyle w:val="Hyperlink"/>
                <w:noProof/>
              </w:rPr>
              <w:t xml:space="preserve"> Permitted duration for the accumulation of credits</w:t>
            </w:r>
            <w:r>
              <w:rPr>
                <w:noProof/>
                <w:webHidden/>
              </w:rPr>
              <w:tab/>
            </w:r>
            <w:r>
              <w:rPr>
                <w:noProof/>
                <w:webHidden/>
              </w:rPr>
              <w:fldChar w:fldCharType="begin"/>
            </w:r>
            <w:r>
              <w:rPr>
                <w:noProof/>
                <w:webHidden/>
              </w:rPr>
              <w:instrText xml:space="preserve"> PAGEREF _Toc153535967 \h </w:instrText>
            </w:r>
            <w:r>
              <w:rPr>
                <w:noProof/>
                <w:webHidden/>
              </w:rPr>
            </w:r>
            <w:r>
              <w:rPr>
                <w:noProof/>
                <w:webHidden/>
              </w:rPr>
              <w:fldChar w:fldCharType="separate"/>
            </w:r>
            <w:r w:rsidR="00DC6D9B">
              <w:rPr>
                <w:noProof/>
                <w:webHidden/>
              </w:rPr>
              <w:t>7</w:t>
            </w:r>
            <w:r>
              <w:rPr>
                <w:noProof/>
                <w:webHidden/>
              </w:rPr>
              <w:fldChar w:fldCharType="end"/>
            </w:r>
          </w:hyperlink>
        </w:p>
        <w:p w:rsidR="000F6249" w:rsidP="000F6249" w:rsidRDefault="000F6249" w14:paraId="42C0371D" w14:textId="48B136DB">
          <w:pPr>
            <w:pStyle w:val="TOC1"/>
            <w:rPr>
              <w:rFonts w:cstheme="minorBidi"/>
              <w:noProof/>
              <w:kern w:val="2"/>
              <w:lang w:val="en-GB" w:eastAsia="en-GB"/>
              <w14:ligatures w14:val="standardContextual"/>
            </w:rPr>
          </w:pPr>
          <w:hyperlink w:history="1" w:anchor="_Toc153535968">
            <w:r w:rsidRPr="006F5398">
              <w:rPr>
                <w:rStyle w:val="Hyperlink"/>
                <w:noProof/>
              </w:rPr>
              <w:t>10.</w:t>
            </w:r>
            <w:r>
              <w:rPr>
                <w:rFonts w:cstheme="minorBidi"/>
                <w:noProof/>
                <w:kern w:val="2"/>
                <w:lang w:val="en-GB" w:eastAsia="en-GB"/>
                <w14:ligatures w14:val="standardContextual"/>
              </w:rPr>
              <w:tab/>
            </w:r>
            <w:r w:rsidRPr="006F5398">
              <w:rPr>
                <w:rStyle w:val="Hyperlink"/>
                <w:noProof/>
              </w:rPr>
              <w:t>Suspension of study</w:t>
            </w:r>
            <w:r>
              <w:rPr>
                <w:noProof/>
                <w:webHidden/>
              </w:rPr>
              <w:tab/>
            </w:r>
            <w:r>
              <w:rPr>
                <w:noProof/>
                <w:webHidden/>
              </w:rPr>
              <w:fldChar w:fldCharType="begin"/>
            </w:r>
            <w:r>
              <w:rPr>
                <w:noProof/>
                <w:webHidden/>
              </w:rPr>
              <w:instrText xml:space="preserve"> PAGEREF _Toc153535968 \h </w:instrText>
            </w:r>
            <w:r>
              <w:rPr>
                <w:noProof/>
                <w:webHidden/>
              </w:rPr>
            </w:r>
            <w:r>
              <w:rPr>
                <w:noProof/>
                <w:webHidden/>
              </w:rPr>
              <w:fldChar w:fldCharType="separate"/>
            </w:r>
            <w:r w:rsidR="00DC6D9B">
              <w:rPr>
                <w:noProof/>
                <w:webHidden/>
              </w:rPr>
              <w:t>7</w:t>
            </w:r>
            <w:r>
              <w:rPr>
                <w:noProof/>
                <w:webHidden/>
              </w:rPr>
              <w:fldChar w:fldCharType="end"/>
            </w:r>
          </w:hyperlink>
        </w:p>
        <w:p w:rsidR="000F6249" w:rsidP="000F6249" w:rsidRDefault="000F6249" w14:paraId="630F36AA" w14:textId="75AECD5C">
          <w:pPr>
            <w:pStyle w:val="TOC1"/>
            <w:rPr>
              <w:rFonts w:cstheme="minorBidi"/>
              <w:noProof/>
              <w:kern w:val="2"/>
              <w:lang w:val="en-GB" w:eastAsia="en-GB"/>
              <w14:ligatures w14:val="standardContextual"/>
            </w:rPr>
          </w:pPr>
          <w:hyperlink w:history="1" w:anchor="_Toc153535969">
            <w:r w:rsidRPr="006F5398">
              <w:rPr>
                <w:rStyle w:val="Hyperlink"/>
                <w:noProof/>
              </w:rPr>
              <w:t>11.</w:t>
            </w:r>
            <w:r>
              <w:rPr>
                <w:rFonts w:cstheme="minorBidi"/>
                <w:noProof/>
                <w:kern w:val="2"/>
                <w:lang w:val="en-GB" w:eastAsia="en-GB"/>
                <w14:ligatures w14:val="standardContextual"/>
              </w:rPr>
              <w:tab/>
            </w:r>
            <w:r w:rsidRPr="006F5398">
              <w:rPr>
                <w:rStyle w:val="Hyperlink"/>
                <w:noProof/>
              </w:rPr>
              <w:t>Suspension of study on grounds of risk</w:t>
            </w:r>
            <w:r>
              <w:rPr>
                <w:noProof/>
                <w:webHidden/>
              </w:rPr>
              <w:tab/>
            </w:r>
            <w:r>
              <w:rPr>
                <w:noProof/>
                <w:webHidden/>
              </w:rPr>
              <w:fldChar w:fldCharType="begin"/>
            </w:r>
            <w:r>
              <w:rPr>
                <w:noProof/>
                <w:webHidden/>
              </w:rPr>
              <w:instrText xml:space="preserve"> PAGEREF _Toc153535969 \h </w:instrText>
            </w:r>
            <w:r>
              <w:rPr>
                <w:noProof/>
                <w:webHidden/>
              </w:rPr>
            </w:r>
            <w:r>
              <w:rPr>
                <w:noProof/>
                <w:webHidden/>
              </w:rPr>
              <w:fldChar w:fldCharType="separate"/>
            </w:r>
            <w:r w:rsidR="00DC6D9B">
              <w:rPr>
                <w:noProof/>
                <w:webHidden/>
              </w:rPr>
              <w:t>7</w:t>
            </w:r>
            <w:r>
              <w:rPr>
                <w:noProof/>
                <w:webHidden/>
              </w:rPr>
              <w:fldChar w:fldCharType="end"/>
            </w:r>
          </w:hyperlink>
        </w:p>
        <w:p w:rsidR="000F6249" w:rsidP="000F6249" w:rsidRDefault="000F6249" w14:paraId="59B0FD82" w14:textId="52C6D776">
          <w:pPr>
            <w:pStyle w:val="TOC1"/>
            <w:rPr>
              <w:rFonts w:cstheme="minorBidi"/>
              <w:noProof/>
              <w:kern w:val="2"/>
              <w:lang w:val="en-GB" w:eastAsia="en-GB"/>
              <w14:ligatures w14:val="standardContextual"/>
            </w:rPr>
          </w:pPr>
          <w:hyperlink w:history="1" w:anchor="_Toc153535970">
            <w:r w:rsidRPr="006F5398">
              <w:rPr>
                <w:rStyle w:val="Hyperlink"/>
                <w:noProof/>
              </w:rPr>
              <w:t>12.</w:t>
            </w:r>
            <w:r>
              <w:rPr>
                <w:rFonts w:cstheme="minorBidi"/>
                <w:noProof/>
                <w:kern w:val="2"/>
                <w:lang w:val="en-GB" w:eastAsia="en-GB"/>
                <w14:ligatures w14:val="standardContextual"/>
              </w:rPr>
              <w:tab/>
            </w:r>
            <w:r w:rsidRPr="006F5398">
              <w:rPr>
                <w:rStyle w:val="Hyperlink"/>
                <w:noProof/>
              </w:rPr>
              <w:t>Exceptional circumstances</w:t>
            </w:r>
            <w:r>
              <w:rPr>
                <w:noProof/>
                <w:webHidden/>
              </w:rPr>
              <w:tab/>
            </w:r>
            <w:r>
              <w:rPr>
                <w:noProof/>
                <w:webHidden/>
              </w:rPr>
              <w:fldChar w:fldCharType="begin"/>
            </w:r>
            <w:r>
              <w:rPr>
                <w:noProof/>
                <w:webHidden/>
              </w:rPr>
              <w:instrText xml:space="preserve"> PAGEREF _Toc153535970 \h </w:instrText>
            </w:r>
            <w:r>
              <w:rPr>
                <w:noProof/>
                <w:webHidden/>
              </w:rPr>
            </w:r>
            <w:r>
              <w:rPr>
                <w:noProof/>
                <w:webHidden/>
              </w:rPr>
              <w:fldChar w:fldCharType="separate"/>
            </w:r>
            <w:r w:rsidR="00DC6D9B">
              <w:rPr>
                <w:noProof/>
                <w:webHidden/>
              </w:rPr>
              <w:t>7</w:t>
            </w:r>
            <w:r>
              <w:rPr>
                <w:noProof/>
                <w:webHidden/>
              </w:rPr>
              <w:fldChar w:fldCharType="end"/>
            </w:r>
          </w:hyperlink>
        </w:p>
        <w:p w:rsidR="000F6249" w:rsidP="000F6249" w:rsidRDefault="000F6249" w14:paraId="75FA57B0" w14:textId="3004570A">
          <w:pPr>
            <w:pStyle w:val="TOC1"/>
            <w:rPr>
              <w:rFonts w:cstheme="minorBidi"/>
              <w:noProof/>
              <w:kern w:val="2"/>
              <w:lang w:val="en-GB" w:eastAsia="en-GB"/>
              <w14:ligatures w14:val="standardContextual"/>
            </w:rPr>
          </w:pPr>
          <w:hyperlink w:history="1" w:anchor="_Toc153535971">
            <w:r w:rsidRPr="006F5398">
              <w:rPr>
                <w:rStyle w:val="Hyperlink"/>
                <w:noProof/>
              </w:rPr>
              <w:t>ASSESSMENT</w:t>
            </w:r>
            <w:r>
              <w:rPr>
                <w:noProof/>
                <w:webHidden/>
              </w:rPr>
              <w:tab/>
            </w:r>
            <w:r>
              <w:rPr>
                <w:noProof/>
                <w:webHidden/>
              </w:rPr>
              <w:fldChar w:fldCharType="begin"/>
            </w:r>
            <w:r>
              <w:rPr>
                <w:noProof/>
                <w:webHidden/>
              </w:rPr>
              <w:instrText xml:space="preserve"> PAGEREF _Toc153535971 \h </w:instrText>
            </w:r>
            <w:r>
              <w:rPr>
                <w:noProof/>
                <w:webHidden/>
              </w:rPr>
            </w:r>
            <w:r>
              <w:rPr>
                <w:noProof/>
                <w:webHidden/>
              </w:rPr>
              <w:fldChar w:fldCharType="separate"/>
            </w:r>
            <w:r w:rsidR="00DC6D9B">
              <w:rPr>
                <w:noProof/>
                <w:webHidden/>
              </w:rPr>
              <w:t>8</w:t>
            </w:r>
            <w:r>
              <w:rPr>
                <w:noProof/>
                <w:webHidden/>
              </w:rPr>
              <w:fldChar w:fldCharType="end"/>
            </w:r>
          </w:hyperlink>
        </w:p>
        <w:p w:rsidR="000F6249" w:rsidP="000F6249" w:rsidRDefault="000F6249" w14:paraId="2002F79F" w14:textId="61E96F39">
          <w:pPr>
            <w:pStyle w:val="TOC1"/>
            <w:rPr>
              <w:rFonts w:cstheme="minorBidi"/>
              <w:noProof/>
              <w:kern w:val="2"/>
              <w:lang w:val="en-GB" w:eastAsia="en-GB"/>
              <w14:ligatures w14:val="standardContextual"/>
            </w:rPr>
          </w:pPr>
          <w:hyperlink w:history="1" w:anchor="_Toc153535972">
            <w:r w:rsidRPr="006F5398">
              <w:rPr>
                <w:rStyle w:val="Hyperlink"/>
                <w:noProof/>
              </w:rPr>
              <w:t>13.</w:t>
            </w:r>
            <w:r>
              <w:rPr>
                <w:rFonts w:cstheme="minorBidi"/>
                <w:noProof/>
                <w:kern w:val="2"/>
                <w:lang w:val="en-GB" w:eastAsia="en-GB"/>
                <w14:ligatures w14:val="standardContextual"/>
              </w:rPr>
              <w:tab/>
            </w:r>
            <w:r w:rsidRPr="006F5398">
              <w:rPr>
                <w:rStyle w:val="Hyperlink"/>
                <w:noProof/>
              </w:rPr>
              <w:t>Method of examination</w:t>
            </w:r>
            <w:r>
              <w:rPr>
                <w:noProof/>
                <w:webHidden/>
              </w:rPr>
              <w:tab/>
            </w:r>
            <w:r>
              <w:rPr>
                <w:noProof/>
                <w:webHidden/>
              </w:rPr>
              <w:fldChar w:fldCharType="begin"/>
            </w:r>
            <w:r>
              <w:rPr>
                <w:noProof/>
                <w:webHidden/>
              </w:rPr>
              <w:instrText xml:space="preserve"> PAGEREF _Toc153535972 \h </w:instrText>
            </w:r>
            <w:r>
              <w:rPr>
                <w:noProof/>
                <w:webHidden/>
              </w:rPr>
            </w:r>
            <w:r>
              <w:rPr>
                <w:noProof/>
                <w:webHidden/>
              </w:rPr>
              <w:fldChar w:fldCharType="separate"/>
            </w:r>
            <w:r w:rsidR="00DC6D9B">
              <w:rPr>
                <w:noProof/>
                <w:webHidden/>
              </w:rPr>
              <w:t>8</w:t>
            </w:r>
            <w:r>
              <w:rPr>
                <w:noProof/>
                <w:webHidden/>
              </w:rPr>
              <w:fldChar w:fldCharType="end"/>
            </w:r>
          </w:hyperlink>
        </w:p>
        <w:p w:rsidR="000F6249" w:rsidP="000F6249" w:rsidRDefault="000F6249" w14:paraId="2CE24BD4" w14:textId="2702E725">
          <w:pPr>
            <w:pStyle w:val="TOC1"/>
            <w:rPr>
              <w:rFonts w:cstheme="minorBidi"/>
              <w:noProof/>
              <w:kern w:val="2"/>
              <w:lang w:val="en-GB" w:eastAsia="en-GB"/>
              <w14:ligatures w14:val="standardContextual"/>
            </w:rPr>
          </w:pPr>
          <w:hyperlink w:history="1" w:anchor="_Toc153535973">
            <w:r w:rsidRPr="006F5398">
              <w:rPr>
                <w:rStyle w:val="Hyperlink"/>
                <w:noProof/>
              </w:rPr>
              <w:t>14.</w:t>
            </w:r>
            <w:r>
              <w:rPr>
                <w:rFonts w:cstheme="minorBidi"/>
                <w:noProof/>
                <w:kern w:val="2"/>
                <w:lang w:val="en-GB" w:eastAsia="en-GB"/>
                <w14:ligatures w14:val="standardContextual"/>
              </w:rPr>
              <w:tab/>
            </w:r>
            <w:r w:rsidRPr="006F5398">
              <w:rPr>
                <w:rStyle w:val="Hyperlink"/>
                <w:noProof/>
              </w:rPr>
              <w:t>Standards and criteria for PhDs by thesis</w:t>
            </w:r>
            <w:r>
              <w:rPr>
                <w:noProof/>
                <w:webHidden/>
              </w:rPr>
              <w:tab/>
            </w:r>
            <w:r>
              <w:rPr>
                <w:noProof/>
                <w:webHidden/>
              </w:rPr>
              <w:fldChar w:fldCharType="begin"/>
            </w:r>
            <w:r>
              <w:rPr>
                <w:noProof/>
                <w:webHidden/>
              </w:rPr>
              <w:instrText xml:space="preserve"> PAGEREF _Toc153535973 \h </w:instrText>
            </w:r>
            <w:r>
              <w:rPr>
                <w:noProof/>
                <w:webHidden/>
              </w:rPr>
            </w:r>
            <w:r>
              <w:rPr>
                <w:noProof/>
                <w:webHidden/>
              </w:rPr>
              <w:fldChar w:fldCharType="separate"/>
            </w:r>
            <w:r w:rsidR="00DC6D9B">
              <w:rPr>
                <w:noProof/>
                <w:webHidden/>
              </w:rPr>
              <w:t>8</w:t>
            </w:r>
            <w:r>
              <w:rPr>
                <w:noProof/>
                <w:webHidden/>
              </w:rPr>
              <w:fldChar w:fldCharType="end"/>
            </w:r>
          </w:hyperlink>
        </w:p>
        <w:p w:rsidR="000F6249" w:rsidP="000F6249" w:rsidRDefault="000F6249" w14:paraId="0083DF48" w14:textId="48AB21F1">
          <w:pPr>
            <w:pStyle w:val="TOC1"/>
            <w:rPr>
              <w:rFonts w:cstheme="minorBidi"/>
              <w:noProof/>
              <w:kern w:val="2"/>
              <w:lang w:val="en-GB" w:eastAsia="en-GB"/>
              <w14:ligatures w14:val="standardContextual"/>
            </w:rPr>
          </w:pPr>
          <w:hyperlink w:history="1" w:anchor="_Toc153535974">
            <w:r w:rsidRPr="006F5398">
              <w:rPr>
                <w:rStyle w:val="Hyperlink"/>
                <w:noProof/>
              </w:rPr>
              <w:t>15.</w:t>
            </w:r>
            <w:r>
              <w:rPr>
                <w:rFonts w:cstheme="minorBidi"/>
                <w:noProof/>
                <w:kern w:val="2"/>
                <w:lang w:val="en-GB" w:eastAsia="en-GB"/>
                <w14:ligatures w14:val="standardContextual"/>
              </w:rPr>
              <w:tab/>
            </w:r>
            <w:r w:rsidRPr="006F5398">
              <w:rPr>
                <w:rStyle w:val="Hyperlink"/>
                <w:noProof/>
              </w:rPr>
              <w:t>Submission of the thesis</w:t>
            </w:r>
            <w:r>
              <w:rPr>
                <w:noProof/>
                <w:webHidden/>
              </w:rPr>
              <w:tab/>
            </w:r>
            <w:r>
              <w:rPr>
                <w:noProof/>
                <w:webHidden/>
              </w:rPr>
              <w:fldChar w:fldCharType="begin"/>
            </w:r>
            <w:r>
              <w:rPr>
                <w:noProof/>
                <w:webHidden/>
              </w:rPr>
              <w:instrText xml:space="preserve"> PAGEREF _Toc153535974 \h </w:instrText>
            </w:r>
            <w:r>
              <w:rPr>
                <w:noProof/>
                <w:webHidden/>
              </w:rPr>
            </w:r>
            <w:r>
              <w:rPr>
                <w:noProof/>
                <w:webHidden/>
              </w:rPr>
              <w:fldChar w:fldCharType="separate"/>
            </w:r>
            <w:r w:rsidR="00DC6D9B">
              <w:rPr>
                <w:noProof/>
                <w:webHidden/>
              </w:rPr>
              <w:t>8</w:t>
            </w:r>
            <w:r>
              <w:rPr>
                <w:noProof/>
                <w:webHidden/>
              </w:rPr>
              <w:fldChar w:fldCharType="end"/>
            </w:r>
          </w:hyperlink>
        </w:p>
        <w:p w:rsidR="000F6249" w:rsidP="000F6249" w:rsidRDefault="000F6249" w14:paraId="5E1989C6" w14:textId="47577A55">
          <w:pPr>
            <w:pStyle w:val="TOC1"/>
            <w:rPr>
              <w:rFonts w:cstheme="minorBidi"/>
              <w:noProof/>
              <w:kern w:val="2"/>
              <w:lang w:val="en-GB" w:eastAsia="en-GB"/>
              <w14:ligatures w14:val="standardContextual"/>
            </w:rPr>
          </w:pPr>
          <w:hyperlink w:history="1" w:anchor="_Toc153535975">
            <w:r w:rsidRPr="006F5398">
              <w:rPr>
                <w:rStyle w:val="Hyperlink"/>
                <w:noProof/>
              </w:rPr>
              <w:t>16.</w:t>
            </w:r>
            <w:r>
              <w:rPr>
                <w:rFonts w:cstheme="minorBidi"/>
                <w:noProof/>
                <w:kern w:val="2"/>
                <w:lang w:val="en-GB" w:eastAsia="en-GB"/>
                <w14:ligatures w14:val="standardContextual"/>
              </w:rPr>
              <w:tab/>
            </w:r>
            <w:r w:rsidRPr="006F5398">
              <w:rPr>
                <w:rStyle w:val="Hyperlink"/>
                <w:noProof/>
              </w:rPr>
              <w:t>Thesis extensions</w:t>
            </w:r>
            <w:r>
              <w:rPr>
                <w:noProof/>
                <w:webHidden/>
              </w:rPr>
              <w:tab/>
            </w:r>
            <w:r>
              <w:rPr>
                <w:noProof/>
                <w:webHidden/>
              </w:rPr>
              <w:fldChar w:fldCharType="begin"/>
            </w:r>
            <w:r>
              <w:rPr>
                <w:noProof/>
                <w:webHidden/>
              </w:rPr>
              <w:instrText xml:space="preserve"> PAGEREF _Toc153535975 \h </w:instrText>
            </w:r>
            <w:r>
              <w:rPr>
                <w:noProof/>
                <w:webHidden/>
              </w:rPr>
            </w:r>
            <w:r>
              <w:rPr>
                <w:noProof/>
                <w:webHidden/>
              </w:rPr>
              <w:fldChar w:fldCharType="separate"/>
            </w:r>
            <w:r w:rsidR="00DC6D9B">
              <w:rPr>
                <w:noProof/>
                <w:webHidden/>
              </w:rPr>
              <w:t>9</w:t>
            </w:r>
            <w:r>
              <w:rPr>
                <w:noProof/>
                <w:webHidden/>
              </w:rPr>
              <w:fldChar w:fldCharType="end"/>
            </w:r>
          </w:hyperlink>
        </w:p>
        <w:p w:rsidR="000F6249" w:rsidP="000F6249" w:rsidRDefault="000F6249" w14:paraId="14C748C0" w14:textId="605E76A8">
          <w:pPr>
            <w:pStyle w:val="TOC1"/>
            <w:rPr>
              <w:rFonts w:cstheme="minorBidi"/>
              <w:noProof/>
              <w:kern w:val="2"/>
              <w:lang w:val="en-GB" w:eastAsia="en-GB"/>
              <w14:ligatures w14:val="standardContextual"/>
            </w:rPr>
          </w:pPr>
          <w:hyperlink w:history="1" w:anchor="_Toc153535976">
            <w:r w:rsidRPr="006F5398">
              <w:rPr>
                <w:rStyle w:val="Hyperlink"/>
                <w:noProof/>
              </w:rPr>
              <w:t>17.</w:t>
            </w:r>
            <w:r>
              <w:rPr>
                <w:rFonts w:cstheme="minorBidi"/>
                <w:noProof/>
                <w:kern w:val="2"/>
                <w:lang w:val="en-GB" w:eastAsia="en-GB"/>
                <w14:ligatures w14:val="standardContextual"/>
              </w:rPr>
              <w:tab/>
            </w:r>
            <w:r w:rsidRPr="006F5398">
              <w:rPr>
                <w:rStyle w:val="Hyperlink"/>
                <w:noProof/>
              </w:rPr>
              <w:t>Non submission of the thesis</w:t>
            </w:r>
            <w:r>
              <w:rPr>
                <w:noProof/>
                <w:webHidden/>
              </w:rPr>
              <w:tab/>
            </w:r>
            <w:r>
              <w:rPr>
                <w:noProof/>
                <w:webHidden/>
              </w:rPr>
              <w:fldChar w:fldCharType="begin"/>
            </w:r>
            <w:r>
              <w:rPr>
                <w:noProof/>
                <w:webHidden/>
              </w:rPr>
              <w:instrText xml:space="preserve"> PAGEREF _Toc153535976 \h </w:instrText>
            </w:r>
            <w:r>
              <w:rPr>
                <w:noProof/>
                <w:webHidden/>
              </w:rPr>
            </w:r>
            <w:r>
              <w:rPr>
                <w:noProof/>
                <w:webHidden/>
              </w:rPr>
              <w:fldChar w:fldCharType="separate"/>
            </w:r>
            <w:r w:rsidR="00DC6D9B">
              <w:rPr>
                <w:noProof/>
                <w:webHidden/>
              </w:rPr>
              <w:t>9</w:t>
            </w:r>
            <w:r>
              <w:rPr>
                <w:noProof/>
                <w:webHidden/>
              </w:rPr>
              <w:fldChar w:fldCharType="end"/>
            </w:r>
          </w:hyperlink>
        </w:p>
        <w:p w:rsidR="000F6249" w:rsidP="000F6249" w:rsidRDefault="000F6249" w14:paraId="3C3EA832" w14:textId="12F69078">
          <w:pPr>
            <w:pStyle w:val="TOC1"/>
            <w:rPr>
              <w:rFonts w:cstheme="minorBidi"/>
              <w:noProof/>
              <w:kern w:val="2"/>
              <w:lang w:val="en-GB" w:eastAsia="en-GB"/>
              <w14:ligatures w14:val="standardContextual"/>
            </w:rPr>
          </w:pPr>
          <w:hyperlink w:history="1" w:anchor="_Toc153535977">
            <w:r w:rsidRPr="006F5398">
              <w:rPr>
                <w:rStyle w:val="Hyperlink"/>
                <w:noProof/>
              </w:rPr>
              <w:t>18.</w:t>
            </w:r>
            <w:r>
              <w:rPr>
                <w:rFonts w:cstheme="minorBidi"/>
                <w:noProof/>
                <w:kern w:val="2"/>
                <w:lang w:val="en-GB" w:eastAsia="en-GB"/>
                <w14:ligatures w14:val="standardContextual"/>
              </w:rPr>
              <w:tab/>
            </w:r>
            <w:r w:rsidRPr="006F5398">
              <w:rPr>
                <w:rStyle w:val="Hyperlink"/>
                <w:noProof/>
              </w:rPr>
              <w:t>Continuation fees for the thesis finalisation period</w:t>
            </w:r>
            <w:r>
              <w:rPr>
                <w:noProof/>
                <w:webHidden/>
              </w:rPr>
              <w:tab/>
            </w:r>
            <w:r>
              <w:rPr>
                <w:noProof/>
                <w:webHidden/>
              </w:rPr>
              <w:fldChar w:fldCharType="begin"/>
            </w:r>
            <w:r>
              <w:rPr>
                <w:noProof/>
                <w:webHidden/>
              </w:rPr>
              <w:instrText xml:space="preserve"> PAGEREF _Toc153535977 \h </w:instrText>
            </w:r>
            <w:r>
              <w:rPr>
                <w:noProof/>
                <w:webHidden/>
              </w:rPr>
            </w:r>
            <w:r>
              <w:rPr>
                <w:noProof/>
                <w:webHidden/>
              </w:rPr>
              <w:fldChar w:fldCharType="separate"/>
            </w:r>
            <w:r w:rsidR="00DC6D9B">
              <w:rPr>
                <w:noProof/>
                <w:webHidden/>
              </w:rPr>
              <w:t>9</w:t>
            </w:r>
            <w:r>
              <w:rPr>
                <w:noProof/>
                <w:webHidden/>
              </w:rPr>
              <w:fldChar w:fldCharType="end"/>
            </w:r>
          </w:hyperlink>
        </w:p>
        <w:p w:rsidR="000F6249" w:rsidP="000F6249" w:rsidRDefault="000F6249" w14:paraId="4AC753B7" w14:textId="5E69AEF8">
          <w:pPr>
            <w:pStyle w:val="TOC1"/>
            <w:rPr>
              <w:rFonts w:cstheme="minorBidi"/>
              <w:noProof/>
              <w:kern w:val="2"/>
              <w:lang w:val="en-GB" w:eastAsia="en-GB"/>
              <w14:ligatures w14:val="standardContextual"/>
            </w:rPr>
          </w:pPr>
          <w:hyperlink w:history="1" w:anchor="_Toc153535978">
            <w:r w:rsidRPr="006F5398">
              <w:rPr>
                <w:rStyle w:val="Hyperlink"/>
                <w:noProof/>
              </w:rPr>
              <w:t>19.</w:t>
            </w:r>
            <w:r>
              <w:rPr>
                <w:rFonts w:cstheme="minorBidi"/>
                <w:noProof/>
                <w:kern w:val="2"/>
                <w:lang w:val="en-GB" w:eastAsia="en-GB"/>
                <w14:ligatures w14:val="standardContextual"/>
              </w:rPr>
              <w:tab/>
            </w:r>
            <w:r w:rsidRPr="006F5398">
              <w:rPr>
                <w:rStyle w:val="Hyperlink"/>
                <w:noProof/>
              </w:rPr>
              <w:t>Appointment of examiners</w:t>
            </w:r>
            <w:r>
              <w:rPr>
                <w:noProof/>
                <w:webHidden/>
              </w:rPr>
              <w:tab/>
            </w:r>
            <w:r>
              <w:rPr>
                <w:noProof/>
                <w:webHidden/>
              </w:rPr>
              <w:fldChar w:fldCharType="begin"/>
            </w:r>
            <w:r>
              <w:rPr>
                <w:noProof/>
                <w:webHidden/>
              </w:rPr>
              <w:instrText xml:space="preserve"> PAGEREF _Toc153535978 \h </w:instrText>
            </w:r>
            <w:r>
              <w:rPr>
                <w:noProof/>
                <w:webHidden/>
              </w:rPr>
            </w:r>
            <w:r>
              <w:rPr>
                <w:noProof/>
                <w:webHidden/>
              </w:rPr>
              <w:fldChar w:fldCharType="separate"/>
            </w:r>
            <w:r w:rsidR="00DC6D9B">
              <w:rPr>
                <w:noProof/>
                <w:webHidden/>
              </w:rPr>
              <w:t>9</w:t>
            </w:r>
            <w:r>
              <w:rPr>
                <w:noProof/>
                <w:webHidden/>
              </w:rPr>
              <w:fldChar w:fldCharType="end"/>
            </w:r>
          </w:hyperlink>
        </w:p>
        <w:p w:rsidR="000F6249" w:rsidP="000F6249" w:rsidRDefault="000F6249" w14:paraId="5BE36D3E" w14:textId="63BB7AC9">
          <w:pPr>
            <w:pStyle w:val="TOC1"/>
            <w:rPr>
              <w:rFonts w:cstheme="minorBidi"/>
              <w:noProof/>
              <w:kern w:val="2"/>
              <w:lang w:val="en-GB" w:eastAsia="en-GB"/>
              <w14:ligatures w14:val="standardContextual"/>
            </w:rPr>
          </w:pPr>
          <w:hyperlink w:history="1" w:anchor="_Toc153535979">
            <w:r w:rsidRPr="006F5398">
              <w:rPr>
                <w:rStyle w:val="Hyperlink"/>
                <w:noProof/>
              </w:rPr>
              <w:t>20.</w:t>
            </w:r>
            <w:r>
              <w:rPr>
                <w:rFonts w:cstheme="minorBidi"/>
                <w:noProof/>
                <w:kern w:val="2"/>
                <w:lang w:val="en-GB" w:eastAsia="en-GB"/>
                <w14:ligatures w14:val="standardContextual"/>
              </w:rPr>
              <w:tab/>
            </w:r>
            <w:r w:rsidRPr="006F5398">
              <w:rPr>
                <w:rStyle w:val="Hyperlink"/>
                <w:noProof/>
              </w:rPr>
              <w:t>Examiners’ recommendations</w:t>
            </w:r>
            <w:r>
              <w:rPr>
                <w:noProof/>
                <w:webHidden/>
              </w:rPr>
              <w:tab/>
            </w:r>
            <w:r>
              <w:rPr>
                <w:noProof/>
                <w:webHidden/>
              </w:rPr>
              <w:fldChar w:fldCharType="begin"/>
            </w:r>
            <w:r>
              <w:rPr>
                <w:noProof/>
                <w:webHidden/>
              </w:rPr>
              <w:instrText xml:space="preserve"> PAGEREF _Toc153535979 \h </w:instrText>
            </w:r>
            <w:r>
              <w:rPr>
                <w:noProof/>
                <w:webHidden/>
              </w:rPr>
            </w:r>
            <w:r>
              <w:rPr>
                <w:noProof/>
                <w:webHidden/>
              </w:rPr>
              <w:fldChar w:fldCharType="separate"/>
            </w:r>
            <w:r w:rsidR="00DC6D9B">
              <w:rPr>
                <w:noProof/>
                <w:webHidden/>
              </w:rPr>
              <w:t>10</w:t>
            </w:r>
            <w:r>
              <w:rPr>
                <w:noProof/>
                <w:webHidden/>
              </w:rPr>
              <w:fldChar w:fldCharType="end"/>
            </w:r>
          </w:hyperlink>
        </w:p>
        <w:p w:rsidR="000F6249" w:rsidP="000F6249" w:rsidRDefault="000F6249" w14:paraId="3EE2D497" w14:textId="18ADA249">
          <w:pPr>
            <w:pStyle w:val="TOC1"/>
            <w:rPr>
              <w:rFonts w:cstheme="minorBidi"/>
              <w:noProof/>
              <w:kern w:val="2"/>
              <w:lang w:val="en-GB" w:eastAsia="en-GB"/>
              <w14:ligatures w14:val="standardContextual"/>
            </w:rPr>
          </w:pPr>
          <w:hyperlink w:history="1" w:anchor="_Toc153535980">
            <w:r w:rsidRPr="006F5398">
              <w:rPr>
                <w:rStyle w:val="Hyperlink"/>
                <w:noProof/>
              </w:rPr>
              <w:t>21.</w:t>
            </w:r>
            <w:r>
              <w:rPr>
                <w:rFonts w:cstheme="minorBidi"/>
                <w:noProof/>
                <w:kern w:val="2"/>
                <w:lang w:val="en-GB" w:eastAsia="en-GB"/>
                <w14:ligatures w14:val="standardContextual"/>
              </w:rPr>
              <w:tab/>
            </w:r>
            <w:r w:rsidRPr="006F5398">
              <w:rPr>
                <w:rStyle w:val="Hyperlink"/>
                <w:noProof/>
              </w:rPr>
              <w:t>Resubmission of the thesis</w:t>
            </w:r>
            <w:r>
              <w:rPr>
                <w:noProof/>
                <w:webHidden/>
              </w:rPr>
              <w:tab/>
            </w:r>
            <w:r>
              <w:rPr>
                <w:noProof/>
                <w:webHidden/>
              </w:rPr>
              <w:fldChar w:fldCharType="begin"/>
            </w:r>
            <w:r>
              <w:rPr>
                <w:noProof/>
                <w:webHidden/>
              </w:rPr>
              <w:instrText xml:space="preserve"> PAGEREF _Toc153535980 \h </w:instrText>
            </w:r>
            <w:r>
              <w:rPr>
                <w:noProof/>
                <w:webHidden/>
              </w:rPr>
            </w:r>
            <w:r>
              <w:rPr>
                <w:noProof/>
                <w:webHidden/>
              </w:rPr>
              <w:fldChar w:fldCharType="separate"/>
            </w:r>
            <w:r w:rsidR="00DC6D9B">
              <w:rPr>
                <w:noProof/>
                <w:webHidden/>
              </w:rPr>
              <w:t>11</w:t>
            </w:r>
            <w:r>
              <w:rPr>
                <w:noProof/>
                <w:webHidden/>
              </w:rPr>
              <w:fldChar w:fldCharType="end"/>
            </w:r>
          </w:hyperlink>
        </w:p>
        <w:p w:rsidR="000F6249" w:rsidP="000F6249" w:rsidRDefault="000F6249" w14:paraId="1F02825E" w14:textId="655F207F">
          <w:pPr>
            <w:pStyle w:val="TOC1"/>
            <w:rPr>
              <w:rFonts w:cstheme="minorBidi"/>
              <w:noProof/>
              <w:kern w:val="2"/>
              <w:lang w:val="en-GB" w:eastAsia="en-GB"/>
              <w14:ligatures w14:val="standardContextual"/>
            </w:rPr>
          </w:pPr>
          <w:hyperlink w:history="1" w:anchor="_Toc153535981">
            <w:r w:rsidRPr="006F5398">
              <w:rPr>
                <w:rStyle w:val="Hyperlink"/>
                <w:noProof/>
              </w:rPr>
              <w:t>22.</w:t>
            </w:r>
            <w:r>
              <w:rPr>
                <w:rFonts w:cstheme="minorBidi"/>
                <w:noProof/>
                <w:kern w:val="2"/>
                <w:lang w:val="en-GB" w:eastAsia="en-GB"/>
                <w14:ligatures w14:val="standardContextual"/>
              </w:rPr>
              <w:tab/>
            </w:r>
            <w:r w:rsidRPr="006F5398">
              <w:rPr>
                <w:rStyle w:val="Hyperlink"/>
                <w:noProof/>
              </w:rPr>
              <w:t>Resubmission following award of a Masters</w:t>
            </w:r>
            <w:r>
              <w:rPr>
                <w:noProof/>
                <w:webHidden/>
              </w:rPr>
              <w:tab/>
            </w:r>
            <w:r>
              <w:rPr>
                <w:noProof/>
                <w:webHidden/>
              </w:rPr>
              <w:fldChar w:fldCharType="begin"/>
            </w:r>
            <w:r>
              <w:rPr>
                <w:noProof/>
                <w:webHidden/>
              </w:rPr>
              <w:instrText xml:space="preserve"> PAGEREF _Toc153535981 \h </w:instrText>
            </w:r>
            <w:r>
              <w:rPr>
                <w:noProof/>
                <w:webHidden/>
              </w:rPr>
            </w:r>
            <w:r>
              <w:rPr>
                <w:noProof/>
                <w:webHidden/>
              </w:rPr>
              <w:fldChar w:fldCharType="separate"/>
            </w:r>
            <w:r w:rsidR="00DC6D9B">
              <w:rPr>
                <w:noProof/>
                <w:webHidden/>
              </w:rPr>
              <w:t>11</w:t>
            </w:r>
            <w:r>
              <w:rPr>
                <w:noProof/>
                <w:webHidden/>
              </w:rPr>
              <w:fldChar w:fldCharType="end"/>
            </w:r>
          </w:hyperlink>
        </w:p>
        <w:p w:rsidR="000F6249" w:rsidP="000F6249" w:rsidRDefault="000F6249" w14:paraId="3E501E00" w14:textId="639FA3F0">
          <w:pPr>
            <w:pStyle w:val="TOC1"/>
            <w:rPr>
              <w:rFonts w:cstheme="minorBidi"/>
              <w:noProof/>
              <w:kern w:val="2"/>
              <w:lang w:val="en-GB" w:eastAsia="en-GB"/>
              <w14:ligatures w14:val="standardContextual"/>
            </w:rPr>
          </w:pPr>
          <w:hyperlink w:history="1" w:anchor="_Toc153535982">
            <w:r w:rsidRPr="006F5398">
              <w:rPr>
                <w:rStyle w:val="Hyperlink"/>
                <w:noProof/>
              </w:rPr>
              <w:t>ACADEMIC/PROFESSIONAL DISCIPLINE</w:t>
            </w:r>
            <w:r>
              <w:rPr>
                <w:noProof/>
                <w:webHidden/>
              </w:rPr>
              <w:tab/>
            </w:r>
            <w:r>
              <w:rPr>
                <w:noProof/>
                <w:webHidden/>
              </w:rPr>
              <w:fldChar w:fldCharType="begin"/>
            </w:r>
            <w:r>
              <w:rPr>
                <w:noProof/>
                <w:webHidden/>
              </w:rPr>
              <w:instrText xml:space="preserve"> PAGEREF _Toc153535982 \h </w:instrText>
            </w:r>
            <w:r>
              <w:rPr>
                <w:noProof/>
                <w:webHidden/>
              </w:rPr>
            </w:r>
            <w:r>
              <w:rPr>
                <w:noProof/>
                <w:webHidden/>
              </w:rPr>
              <w:fldChar w:fldCharType="separate"/>
            </w:r>
            <w:r w:rsidR="00DC6D9B">
              <w:rPr>
                <w:noProof/>
                <w:webHidden/>
              </w:rPr>
              <w:t>12</w:t>
            </w:r>
            <w:r>
              <w:rPr>
                <w:noProof/>
                <w:webHidden/>
              </w:rPr>
              <w:fldChar w:fldCharType="end"/>
            </w:r>
          </w:hyperlink>
        </w:p>
        <w:p w:rsidR="000F6249" w:rsidP="000F6249" w:rsidRDefault="000F6249" w14:paraId="229BB547" w14:textId="6F82D7EA">
          <w:pPr>
            <w:pStyle w:val="TOC1"/>
            <w:rPr>
              <w:rFonts w:cstheme="minorBidi"/>
              <w:noProof/>
              <w:kern w:val="2"/>
              <w:lang w:val="en-GB" w:eastAsia="en-GB"/>
              <w14:ligatures w14:val="standardContextual"/>
            </w:rPr>
          </w:pPr>
          <w:hyperlink w:history="1" w:anchor="_Toc153535983">
            <w:r w:rsidRPr="006F5398">
              <w:rPr>
                <w:rStyle w:val="Hyperlink"/>
                <w:noProof/>
              </w:rPr>
              <w:t>23.</w:t>
            </w:r>
            <w:r>
              <w:rPr>
                <w:rFonts w:cstheme="minorBidi"/>
                <w:noProof/>
                <w:kern w:val="2"/>
                <w:lang w:val="en-GB" w:eastAsia="en-GB"/>
                <w14:ligatures w14:val="standardContextual"/>
              </w:rPr>
              <w:tab/>
            </w:r>
            <w:r w:rsidRPr="006F5398">
              <w:rPr>
                <w:rStyle w:val="Hyperlink"/>
                <w:noProof/>
              </w:rPr>
              <w:t>Academic Misconduct</w:t>
            </w:r>
            <w:r>
              <w:rPr>
                <w:noProof/>
                <w:webHidden/>
              </w:rPr>
              <w:tab/>
            </w:r>
            <w:r>
              <w:rPr>
                <w:noProof/>
                <w:webHidden/>
              </w:rPr>
              <w:fldChar w:fldCharType="begin"/>
            </w:r>
            <w:r>
              <w:rPr>
                <w:noProof/>
                <w:webHidden/>
              </w:rPr>
              <w:instrText xml:space="preserve"> PAGEREF _Toc153535983 \h </w:instrText>
            </w:r>
            <w:r>
              <w:rPr>
                <w:noProof/>
                <w:webHidden/>
              </w:rPr>
            </w:r>
            <w:r>
              <w:rPr>
                <w:noProof/>
                <w:webHidden/>
              </w:rPr>
              <w:fldChar w:fldCharType="separate"/>
            </w:r>
            <w:r w:rsidR="00DC6D9B">
              <w:rPr>
                <w:noProof/>
                <w:webHidden/>
              </w:rPr>
              <w:t>12</w:t>
            </w:r>
            <w:r>
              <w:rPr>
                <w:noProof/>
                <w:webHidden/>
              </w:rPr>
              <w:fldChar w:fldCharType="end"/>
            </w:r>
          </w:hyperlink>
        </w:p>
        <w:p w:rsidR="000F6249" w:rsidP="000F6249" w:rsidRDefault="000F6249" w14:paraId="4A861F03" w14:textId="2AD50467">
          <w:pPr>
            <w:pStyle w:val="TOC1"/>
            <w:rPr>
              <w:rFonts w:cstheme="minorBidi"/>
              <w:noProof/>
              <w:kern w:val="2"/>
              <w:lang w:val="en-GB" w:eastAsia="en-GB"/>
              <w14:ligatures w14:val="standardContextual"/>
            </w:rPr>
          </w:pPr>
          <w:hyperlink w:history="1" w:anchor="_Toc153535984">
            <w:r w:rsidRPr="006F5398">
              <w:rPr>
                <w:rStyle w:val="Hyperlink"/>
                <w:noProof/>
              </w:rPr>
              <w:t>24.</w:t>
            </w:r>
            <w:r>
              <w:rPr>
                <w:rFonts w:cstheme="minorBidi"/>
                <w:noProof/>
                <w:kern w:val="2"/>
                <w:lang w:val="en-GB" w:eastAsia="en-GB"/>
                <w14:ligatures w14:val="standardContextual"/>
              </w:rPr>
              <w:tab/>
            </w:r>
            <w:r w:rsidRPr="006F5398">
              <w:rPr>
                <w:rStyle w:val="Hyperlink"/>
                <w:noProof/>
              </w:rPr>
              <w:t>Professional standards of conduct (Fitness to Practise)</w:t>
            </w:r>
            <w:r>
              <w:rPr>
                <w:noProof/>
                <w:webHidden/>
              </w:rPr>
              <w:tab/>
            </w:r>
            <w:r>
              <w:rPr>
                <w:noProof/>
                <w:webHidden/>
              </w:rPr>
              <w:fldChar w:fldCharType="begin"/>
            </w:r>
            <w:r>
              <w:rPr>
                <w:noProof/>
                <w:webHidden/>
              </w:rPr>
              <w:instrText xml:space="preserve"> PAGEREF _Toc153535984 \h </w:instrText>
            </w:r>
            <w:r>
              <w:rPr>
                <w:noProof/>
                <w:webHidden/>
              </w:rPr>
            </w:r>
            <w:r>
              <w:rPr>
                <w:noProof/>
                <w:webHidden/>
              </w:rPr>
              <w:fldChar w:fldCharType="separate"/>
            </w:r>
            <w:r w:rsidR="00DC6D9B">
              <w:rPr>
                <w:noProof/>
                <w:webHidden/>
              </w:rPr>
              <w:t>12</w:t>
            </w:r>
            <w:r>
              <w:rPr>
                <w:noProof/>
                <w:webHidden/>
              </w:rPr>
              <w:fldChar w:fldCharType="end"/>
            </w:r>
          </w:hyperlink>
        </w:p>
        <w:p w:rsidR="000F6249" w:rsidP="000F6249" w:rsidRDefault="000F6249" w14:paraId="1660951A" w14:textId="081F81E3">
          <w:pPr>
            <w:pStyle w:val="TOC1"/>
            <w:rPr>
              <w:rFonts w:cstheme="minorBidi"/>
              <w:noProof/>
              <w:kern w:val="2"/>
              <w:lang w:val="en-GB" w:eastAsia="en-GB"/>
              <w14:ligatures w14:val="standardContextual"/>
            </w:rPr>
          </w:pPr>
          <w:hyperlink w:history="1" w:anchor="_Toc153535985">
            <w:r w:rsidRPr="006F5398">
              <w:rPr>
                <w:rStyle w:val="Hyperlink"/>
                <w:noProof/>
              </w:rPr>
              <w:t>RESULTS AND AWARDS</w:t>
            </w:r>
            <w:r>
              <w:rPr>
                <w:noProof/>
                <w:webHidden/>
              </w:rPr>
              <w:tab/>
            </w:r>
            <w:r>
              <w:rPr>
                <w:noProof/>
                <w:webHidden/>
              </w:rPr>
              <w:fldChar w:fldCharType="begin"/>
            </w:r>
            <w:r>
              <w:rPr>
                <w:noProof/>
                <w:webHidden/>
              </w:rPr>
              <w:instrText xml:space="preserve"> PAGEREF _Toc153535985 \h </w:instrText>
            </w:r>
            <w:r>
              <w:rPr>
                <w:noProof/>
                <w:webHidden/>
              </w:rPr>
            </w:r>
            <w:r>
              <w:rPr>
                <w:noProof/>
                <w:webHidden/>
              </w:rPr>
              <w:fldChar w:fldCharType="separate"/>
            </w:r>
            <w:r w:rsidR="00DC6D9B">
              <w:rPr>
                <w:noProof/>
                <w:webHidden/>
              </w:rPr>
              <w:t>12</w:t>
            </w:r>
            <w:r>
              <w:rPr>
                <w:noProof/>
                <w:webHidden/>
              </w:rPr>
              <w:fldChar w:fldCharType="end"/>
            </w:r>
          </w:hyperlink>
        </w:p>
        <w:p w:rsidR="000F6249" w:rsidP="000F6249" w:rsidRDefault="000F6249" w14:paraId="1244C636" w14:textId="4A6CA8D2">
          <w:pPr>
            <w:pStyle w:val="TOC1"/>
            <w:rPr>
              <w:rFonts w:cstheme="minorBidi"/>
              <w:noProof/>
              <w:kern w:val="2"/>
              <w:lang w:val="en-GB" w:eastAsia="en-GB"/>
              <w14:ligatures w14:val="standardContextual"/>
            </w:rPr>
          </w:pPr>
          <w:hyperlink w:history="1" w:anchor="_Toc153535986">
            <w:r w:rsidRPr="006F5398">
              <w:rPr>
                <w:rStyle w:val="Hyperlink"/>
                <w:noProof/>
              </w:rPr>
              <w:t>25.</w:t>
            </w:r>
            <w:r>
              <w:rPr>
                <w:rFonts w:cstheme="minorBidi"/>
                <w:noProof/>
                <w:kern w:val="2"/>
                <w:lang w:val="en-GB" w:eastAsia="en-GB"/>
                <w14:ligatures w14:val="standardContextual"/>
              </w:rPr>
              <w:tab/>
            </w:r>
            <w:r w:rsidRPr="006F5398">
              <w:rPr>
                <w:rStyle w:val="Hyperlink"/>
                <w:noProof/>
              </w:rPr>
              <w:t>Notifications of results and transcripts</w:t>
            </w:r>
            <w:r>
              <w:rPr>
                <w:noProof/>
                <w:webHidden/>
              </w:rPr>
              <w:tab/>
            </w:r>
            <w:r>
              <w:rPr>
                <w:noProof/>
                <w:webHidden/>
              </w:rPr>
              <w:fldChar w:fldCharType="begin"/>
            </w:r>
            <w:r>
              <w:rPr>
                <w:noProof/>
                <w:webHidden/>
              </w:rPr>
              <w:instrText xml:space="preserve"> PAGEREF _Toc153535986 \h </w:instrText>
            </w:r>
            <w:r>
              <w:rPr>
                <w:noProof/>
                <w:webHidden/>
              </w:rPr>
            </w:r>
            <w:r>
              <w:rPr>
                <w:noProof/>
                <w:webHidden/>
              </w:rPr>
              <w:fldChar w:fldCharType="separate"/>
            </w:r>
            <w:r w:rsidR="00DC6D9B">
              <w:rPr>
                <w:noProof/>
                <w:webHidden/>
              </w:rPr>
              <w:t>12</w:t>
            </w:r>
            <w:r>
              <w:rPr>
                <w:noProof/>
                <w:webHidden/>
              </w:rPr>
              <w:fldChar w:fldCharType="end"/>
            </w:r>
          </w:hyperlink>
        </w:p>
        <w:p w:rsidR="00F24D55" w:rsidRDefault="00F24D55" w14:paraId="79CE4072" w14:textId="78FA5A9F">
          <w:r>
            <w:rPr>
              <w:b/>
              <w:bCs/>
              <w:noProof/>
            </w:rPr>
            <w:fldChar w:fldCharType="end"/>
          </w:r>
        </w:p>
      </w:sdtContent>
    </w:sdt>
    <w:p w:rsidR="00CE07EB" w:rsidP="00CE07EB" w:rsidRDefault="00CE07EB" w14:paraId="13CC9DB7" w14:textId="0BEFAC55">
      <w:pPr>
        <w:spacing w:after="120" w:line="240" w:lineRule="auto"/>
        <w:rPr>
          <w:rFonts w:ascii="Calibri" w:hAnsi="Calibri" w:cs="Arial"/>
          <w:b/>
          <w:bCs/>
        </w:rPr>
      </w:pPr>
    </w:p>
    <w:p w:rsidR="00CE07EB" w:rsidP="00CE07EB" w:rsidRDefault="00CE07EB" w14:paraId="04B2E3BE" w14:textId="371A0266">
      <w:pPr>
        <w:spacing w:after="120" w:line="240" w:lineRule="auto"/>
        <w:rPr>
          <w:rFonts w:ascii="Calibri" w:hAnsi="Calibri" w:cs="Arial"/>
          <w:b/>
          <w:bCs/>
        </w:rPr>
      </w:pPr>
    </w:p>
    <w:p w:rsidR="00680727" w:rsidP="00CE07EB" w:rsidRDefault="00680727" w14:paraId="3AB2EDE8" w14:textId="77777777">
      <w:pPr>
        <w:spacing w:after="120" w:line="240" w:lineRule="auto"/>
        <w:rPr>
          <w:rFonts w:ascii="Calibri" w:hAnsi="Calibri" w:cs="Arial"/>
          <w:b/>
          <w:bCs/>
        </w:rPr>
        <w:sectPr w:rsidR="00680727" w:rsidSect="00680727">
          <w:pgSz w:w="11906" w:h="16838"/>
          <w:pgMar w:top="1418" w:right="1440" w:bottom="1440" w:left="1440" w:header="708" w:footer="708" w:gutter="0"/>
          <w:cols w:space="708"/>
          <w:formProt w:val="0"/>
          <w:docGrid w:linePitch="360"/>
        </w:sectPr>
      </w:pPr>
    </w:p>
    <w:p w:rsidRPr="0015515C" w:rsidR="00CE07EB" w:rsidP="0015515C" w:rsidRDefault="0015515C" w14:paraId="7BDADFE3" w14:textId="4CFF8306">
      <w:pPr>
        <w:spacing w:before="40" w:after="40"/>
        <w:jc w:val="center"/>
        <w:rPr>
          <w:rFonts w:ascii="Calibri" w:hAnsi="Calibri"/>
          <w:b/>
          <w:bCs/>
          <w:sz w:val="28"/>
          <w:szCs w:val="28"/>
        </w:rPr>
      </w:pPr>
      <w:r w:rsidRPr="0015515C">
        <w:rPr>
          <w:rFonts w:ascii="Calibri" w:hAnsi="Calibri"/>
          <w:b/>
          <w:sz w:val="28"/>
          <w:szCs w:val="28"/>
        </w:rPr>
        <w:lastRenderedPageBreak/>
        <w:t>PhD by Thesis</w:t>
      </w:r>
      <w:r w:rsidR="00AE3A51">
        <w:rPr>
          <w:rFonts w:ascii="Calibri" w:hAnsi="Calibri"/>
          <w:b/>
          <w:sz w:val="28"/>
          <w:szCs w:val="28"/>
        </w:rPr>
        <w:t xml:space="preserve"> – Standard Route</w:t>
      </w:r>
    </w:p>
    <w:p w:rsidRPr="00CE07EB" w:rsidR="005A6998" w:rsidP="00D33EE0" w:rsidRDefault="005A6998" w14:paraId="1BA8A9EC" w14:textId="53169982">
      <w:pPr>
        <w:pStyle w:val="Heading1"/>
        <w:numPr>
          <w:ilvl w:val="0"/>
          <w:numId w:val="0"/>
        </w:numPr>
        <w:ind w:left="709"/>
      </w:pPr>
      <w:bookmarkStart w:name="_Toc153535954" w:id="0"/>
      <w:r>
        <w:t>Introductio</w:t>
      </w:r>
      <w:r w:rsidR="00755DC9">
        <w:t>n</w:t>
      </w:r>
      <w:bookmarkEnd w:id="0"/>
    </w:p>
    <w:p w:rsidR="0009392E" w:rsidP="00D33EE0" w:rsidRDefault="008C2C31" w14:paraId="3A61AF26" w14:textId="7C4E8674">
      <w:pPr>
        <w:pStyle w:val="numberedmainbody"/>
        <w:numPr>
          <w:ilvl w:val="1"/>
          <w:numId w:val="0"/>
        </w:numPr>
        <w:ind w:left="709"/>
      </w:pPr>
      <w:r>
        <w:t xml:space="preserve">The following University regulations apply to </w:t>
      </w:r>
      <w:r w:rsidR="0009392E">
        <w:t xml:space="preserve">all higher degrees classified by the Research Degrees Committee as PhD </w:t>
      </w:r>
      <w:r w:rsidR="00AE3A51">
        <w:t>by Thesis</w:t>
      </w:r>
      <w:r w:rsidR="001E5EB4">
        <w:t>, in cases where the PhD is undertaken on a distance learning basis.</w:t>
      </w:r>
    </w:p>
    <w:p w:rsidR="008C2C31" w:rsidP="00D33EE0" w:rsidRDefault="0009392E" w14:paraId="015E5773" w14:textId="367D42B3">
      <w:pPr>
        <w:pStyle w:val="numberedmainbody"/>
        <w:numPr>
          <w:ilvl w:val="1"/>
          <w:numId w:val="0"/>
        </w:numPr>
        <w:ind w:left="709"/>
      </w:pPr>
      <w:r>
        <w:t>These regulations include applications for admission to the above degrees both by candidates who are members of staff of the University and those who are not members of staff of the University</w:t>
      </w:r>
      <w:r w:rsidR="001322CC">
        <w:t>.</w:t>
      </w:r>
    </w:p>
    <w:p w:rsidR="00B970CE" w:rsidP="00D33EE0" w:rsidRDefault="00B970CE" w14:paraId="6C133C42" w14:textId="0680E97E">
      <w:pPr>
        <w:pStyle w:val="numberedmainbody"/>
        <w:numPr>
          <w:ilvl w:val="0"/>
          <w:numId w:val="0"/>
        </w:numPr>
        <w:ind w:left="709"/>
      </w:pPr>
      <w:r w:rsidRPr="007B193C">
        <w:t>The University Research Degrees Committee is the final arbiter of matters regarding the application and/or interpretation of the Regulations.</w:t>
      </w:r>
    </w:p>
    <w:p w:rsidR="00AE3A51" w:rsidP="00D33EE0" w:rsidRDefault="00AE3A51" w14:paraId="441498FB" w14:textId="118CF39E">
      <w:pPr>
        <w:pStyle w:val="numberedmainbody"/>
        <w:numPr>
          <w:ilvl w:val="1"/>
          <w:numId w:val="0"/>
        </w:numPr>
        <w:ind w:left="709"/>
      </w:pPr>
      <w:r>
        <w:t xml:space="preserve">University regulations, codes of practice and other key documents referred to in this document are available on the University of </w:t>
      </w:r>
      <w:hyperlink w:history="1" r:id="rId17">
        <w:r w:rsidRPr="0060705E">
          <w:rPr>
            <w:rStyle w:val="Hyperlink"/>
          </w:rPr>
          <w:t>Hull Quality and Standards</w:t>
        </w:r>
      </w:hyperlink>
      <w:r>
        <w:t xml:space="preserve"> webpage.</w:t>
      </w:r>
    </w:p>
    <w:p w:rsidR="0032511D" w:rsidP="008C2C31" w:rsidRDefault="008C2C31" w14:paraId="1EBC80E3" w14:textId="033D198C">
      <w:pPr>
        <w:pStyle w:val="Heading1"/>
        <w:numPr>
          <w:ilvl w:val="0"/>
          <w:numId w:val="0"/>
        </w:numPr>
        <w:ind w:left="680"/>
      </w:pPr>
      <w:bookmarkStart w:name="_Toc153535955" w:id="1"/>
      <w:r>
        <w:t>ADMISSION AND ENROLMENT</w:t>
      </w:r>
      <w:bookmarkEnd w:id="1"/>
    </w:p>
    <w:p w:rsidR="008C2C31" w:rsidP="008C2C31" w:rsidRDefault="008C2C31" w14:paraId="5A09C20F" w14:textId="2422798C">
      <w:pPr>
        <w:pStyle w:val="Heading1"/>
      </w:pPr>
      <w:bookmarkStart w:name="_Toc153535956" w:id="2"/>
      <w:r>
        <w:t xml:space="preserve">Academic </w:t>
      </w:r>
      <w:r w:rsidR="00AE3A51">
        <w:t>y</w:t>
      </w:r>
      <w:r>
        <w:t>ear</w:t>
      </w:r>
      <w:bookmarkEnd w:id="2"/>
    </w:p>
    <w:p w:rsidRPr="008C2C31" w:rsidR="008C2C31" w:rsidP="00D33EE0" w:rsidRDefault="008C2C31" w14:paraId="22A2292C" w14:textId="0798CDDB">
      <w:pPr>
        <w:pStyle w:val="numberedmainbody"/>
        <w:ind w:left="709" w:hanging="709"/>
      </w:pPr>
      <w:r w:rsidRPr="008C2C31">
        <w:t>For the purposes of these regulations the academic year is</w:t>
      </w:r>
      <w:r w:rsidR="00AE3A51">
        <w:t xml:space="preserve"> 12 months in length and</w:t>
      </w:r>
      <w:r w:rsidRPr="008C2C31">
        <w:t xml:space="preserve"> </w:t>
      </w:r>
      <w:r w:rsidR="00AE3A51">
        <w:t xml:space="preserve">is </w:t>
      </w:r>
      <w:r w:rsidRPr="008C2C31">
        <w:t>considered to consist of three periods, the first two coinciding broadly with the undergraduate trimesters.</w:t>
      </w:r>
    </w:p>
    <w:p w:rsidR="008C2C31" w:rsidP="008C2C31" w:rsidRDefault="008C2C31" w14:paraId="229BB117" w14:textId="5FD73761">
      <w:pPr>
        <w:pStyle w:val="Heading1"/>
      </w:pPr>
      <w:bookmarkStart w:name="_Toc153535957" w:id="3"/>
      <w:r>
        <w:t xml:space="preserve">Admission to a </w:t>
      </w:r>
      <w:r w:rsidR="00AE3A51">
        <w:t>p</w:t>
      </w:r>
      <w:r>
        <w:t>rogramme</w:t>
      </w:r>
      <w:bookmarkEnd w:id="3"/>
    </w:p>
    <w:p w:rsidR="008C2C31" w:rsidP="00D33EE0" w:rsidRDefault="008C2C31" w14:paraId="2E48EDF2" w14:textId="71B76E5F">
      <w:pPr>
        <w:pStyle w:val="numberedmainbody"/>
        <w:ind w:left="709" w:hanging="709"/>
      </w:pPr>
      <w:r>
        <w:t xml:space="preserve">To be admitted </w:t>
      </w:r>
      <w:proofErr w:type="gramStart"/>
      <w:r>
        <w:t>to</w:t>
      </w:r>
      <w:r w:rsidR="0060705E">
        <w:t xml:space="preserve"> </w:t>
      </w:r>
      <w:r>
        <w:t>undertake</w:t>
      </w:r>
      <w:proofErr w:type="gramEnd"/>
      <w:r>
        <w:t xml:space="preserve"> the degree of </w:t>
      </w:r>
      <w:r w:rsidR="0009392E">
        <w:t>Doctor of Philosophy</w:t>
      </w:r>
      <w:r>
        <w:t xml:space="preserve"> a candidate shall:</w:t>
      </w:r>
    </w:p>
    <w:p w:rsidR="00036C44" w:rsidP="0009392E" w:rsidRDefault="008C2C31" w14:paraId="78797BDA" w14:textId="19483EC2">
      <w:pPr>
        <w:pStyle w:val="numberedmainbody"/>
        <w:numPr>
          <w:ilvl w:val="0"/>
          <w:numId w:val="4"/>
        </w:numPr>
        <w:spacing w:before="0" w:after="0"/>
      </w:pPr>
      <w:r>
        <w:t xml:space="preserve">have </w:t>
      </w:r>
      <w:r w:rsidRPr="0009392E" w:rsidR="0009392E">
        <w:t xml:space="preserve">been awarded the degree of Bachelor with First or </w:t>
      </w:r>
      <w:r w:rsidR="00AE3A51">
        <w:t xml:space="preserve">Upper </w:t>
      </w:r>
      <w:r w:rsidRPr="0009392E" w:rsidR="0009392E">
        <w:t>Second Class Honours or the degree of Masters of this University or the corresponding degree in another university approved by the Research Degrees Committee for this purpose or have achieved a comparable qualification as approved by the Research Degrees Committee.</w:t>
      </w:r>
    </w:p>
    <w:p w:rsidR="0009392E" w:rsidP="0009392E" w:rsidRDefault="008C2C31" w14:paraId="114436EF" w14:textId="060176C6">
      <w:pPr>
        <w:pStyle w:val="numberedmainbody"/>
        <w:numPr>
          <w:ilvl w:val="0"/>
          <w:numId w:val="4"/>
        </w:numPr>
        <w:spacing w:before="0" w:after="0"/>
      </w:pPr>
      <w:r>
        <w:t>have satisfied such additional entry requirements as may be approved by the Research Degrees Committee from time to time.</w:t>
      </w:r>
    </w:p>
    <w:p w:rsidR="00BE189B" w:rsidP="00BE189B" w:rsidRDefault="00BE189B" w14:paraId="17F89ACD" w14:textId="77777777">
      <w:pPr>
        <w:pStyle w:val="numberedmainbody"/>
        <w:numPr>
          <w:ilvl w:val="0"/>
          <w:numId w:val="0"/>
        </w:numPr>
        <w:spacing w:before="0" w:after="0"/>
        <w:ind w:left="1800"/>
      </w:pPr>
    </w:p>
    <w:tbl>
      <w:tblPr>
        <w:tblStyle w:val="TableGrid"/>
        <w:tblW w:w="0" w:type="auto"/>
        <w:tblInd w:w="720" w:type="dxa"/>
        <w:tblLook w:val="04A0" w:firstRow="1" w:lastRow="0" w:firstColumn="1" w:lastColumn="0" w:noHBand="0" w:noVBand="1"/>
      </w:tblPr>
      <w:tblGrid>
        <w:gridCol w:w="8296"/>
      </w:tblGrid>
      <w:tr w:rsidR="00BE189B" w:rsidTr="00BE189B" w14:paraId="0C7A2446" w14:textId="77777777">
        <w:tc>
          <w:tcPr>
            <w:tcW w:w="9016" w:type="dxa"/>
          </w:tcPr>
          <w:p w:rsidR="00BE189B" w:rsidP="00BE189B" w:rsidRDefault="00BE189B" w14:paraId="67F32F97" w14:textId="73F65029">
            <w:pPr>
              <w:spacing w:after="160" w:line="259" w:lineRule="auto"/>
              <w:rPr>
                <w:i/>
                <w:sz w:val="18"/>
                <w:szCs w:val="18"/>
              </w:rPr>
            </w:pPr>
            <w:r w:rsidRPr="0009392E">
              <w:rPr>
                <w:i/>
                <w:sz w:val="18"/>
                <w:szCs w:val="18"/>
              </w:rPr>
              <w:t xml:space="preserve">Students who are nearing completion of their Bachelor’s or </w:t>
            </w:r>
            <w:proofErr w:type="gramStart"/>
            <w:r w:rsidRPr="0009392E">
              <w:rPr>
                <w:i/>
                <w:sz w:val="18"/>
                <w:szCs w:val="18"/>
              </w:rPr>
              <w:t>Master’s</w:t>
            </w:r>
            <w:proofErr w:type="gramEnd"/>
            <w:r w:rsidRPr="0009392E">
              <w:rPr>
                <w:i/>
                <w:sz w:val="18"/>
                <w:szCs w:val="18"/>
              </w:rPr>
              <w:t xml:space="preserve"> programme or the equivalent at another </w:t>
            </w:r>
            <w:r w:rsidRPr="0009392E" w:rsidR="00820321">
              <w:rPr>
                <w:i/>
                <w:sz w:val="18"/>
                <w:szCs w:val="18"/>
              </w:rPr>
              <w:t>university but</w:t>
            </w:r>
            <w:r w:rsidRPr="0009392E">
              <w:rPr>
                <w:i/>
                <w:sz w:val="18"/>
                <w:szCs w:val="18"/>
              </w:rPr>
              <w:t xml:space="preserve"> have not yet been awarded the degree may be conditionally accepted on to the PhD programme.</w:t>
            </w:r>
          </w:p>
          <w:p w:rsidRPr="00BE189B" w:rsidR="00AE3A51" w:rsidP="00820321" w:rsidRDefault="00AE3A51" w14:paraId="22936AEF" w14:textId="4B6E1B65">
            <w:pPr>
              <w:rPr>
                <w:i/>
                <w:sz w:val="18"/>
                <w:szCs w:val="18"/>
              </w:rPr>
            </w:pPr>
            <w:r>
              <w:rPr>
                <w:i/>
                <w:sz w:val="18"/>
                <w:szCs w:val="18"/>
              </w:rPr>
              <w:t>PhD scholarship entry requirements may differ to the standard PhD entry requirements.</w:t>
            </w:r>
          </w:p>
        </w:tc>
      </w:tr>
    </w:tbl>
    <w:p w:rsidR="00BE189B" w:rsidP="00BE189B" w:rsidRDefault="00BE189B" w14:paraId="112FE5A9" w14:textId="77777777">
      <w:pPr>
        <w:pStyle w:val="numberedmainbody"/>
        <w:numPr>
          <w:ilvl w:val="0"/>
          <w:numId w:val="0"/>
        </w:numPr>
        <w:spacing w:before="0" w:after="0"/>
        <w:ind w:left="720"/>
      </w:pPr>
    </w:p>
    <w:p w:rsidR="00036C44" w:rsidP="00BE189B" w:rsidRDefault="00036C44" w14:paraId="06055FA7" w14:textId="47001320">
      <w:pPr>
        <w:pStyle w:val="Heading1"/>
        <w:spacing w:before="0" w:after="0"/>
      </w:pPr>
      <w:bookmarkStart w:name="_Toc153535958" w:id="4"/>
      <w:r>
        <w:t>Duration of prescribed period of study</w:t>
      </w:r>
      <w:bookmarkEnd w:id="4"/>
    </w:p>
    <w:p w:rsidR="0008359E" w:rsidP="00D33EE0" w:rsidRDefault="0009392E" w14:paraId="29933A33" w14:textId="7ADE7840">
      <w:pPr>
        <w:pStyle w:val="numberedmainbody"/>
        <w:spacing w:before="0" w:after="0"/>
        <w:ind w:left="709" w:hanging="709"/>
      </w:pPr>
      <w:r w:rsidRPr="0009392E">
        <w:t xml:space="preserve">The prescribed period of study, training, supervision and thesis </w:t>
      </w:r>
      <w:proofErr w:type="spellStart"/>
      <w:r w:rsidR="00AE3A51">
        <w:t>finalisation</w:t>
      </w:r>
      <w:proofErr w:type="spellEnd"/>
      <w:r w:rsidRPr="0009392E">
        <w:t>/writing-up shall extend over a period of either:</w:t>
      </w:r>
    </w:p>
    <w:p w:rsidR="0009392E" w:rsidP="0009392E" w:rsidRDefault="0009392E" w14:paraId="24CEEBBE" w14:textId="7FFB9EB1">
      <w:pPr>
        <w:pStyle w:val="numberedmainbody"/>
        <w:numPr>
          <w:ilvl w:val="0"/>
          <w:numId w:val="5"/>
        </w:numPr>
        <w:spacing w:before="0" w:after="0"/>
      </w:pPr>
      <w:r w:rsidRPr="0009392E">
        <w:t xml:space="preserve">48 months (comprising 36 months of research and up to 12 months of thesis </w:t>
      </w:r>
      <w:proofErr w:type="spellStart"/>
      <w:r w:rsidR="00AE3A51">
        <w:t>finalisation</w:t>
      </w:r>
      <w:proofErr w:type="spellEnd"/>
      <w:r w:rsidRPr="0009392E">
        <w:t>/writing-up) as a full-time student in this University, or</w:t>
      </w:r>
    </w:p>
    <w:p w:rsidR="0009392E" w:rsidP="0009392E" w:rsidRDefault="00EC4801" w14:paraId="3197CCA5" w14:textId="354593DC">
      <w:pPr>
        <w:pStyle w:val="numberedmainbody"/>
        <w:numPr>
          <w:ilvl w:val="0"/>
          <w:numId w:val="5"/>
        </w:numPr>
        <w:spacing w:before="0" w:after="0"/>
      </w:pPr>
      <w:r>
        <w:t>96</w:t>
      </w:r>
      <w:r w:rsidRPr="0009392E" w:rsidR="0009392E">
        <w:t xml:space="preserve"> months (comprising </w:t>
      </w:r>
      <w:r>
        <w:t>72</w:t>
      </w:r>
      <w:r w:rsidRPr="0009392E" w:rsidR="0009392E">
        <w:t xml:space="preserve"> months of research and up to 2</w:t>
      </w:r>
      <w:r>
        <w:t>4</w:t>
      </w:r>
      <w:r w:rsidRPr="0009392E" w:rsidR="0009392E">
        <w:t xml:space="preserve"> months of thesis </w:t>
      </w:r>
      <w:proofErr w:type="spellStart"/>
      <w:r w:rsidR="00AE3A51">
        <w:t>finalisation</w:t>
      </w:r>
      <w:proofErr w:type="spellEnd"/>
      <w:r w:rsidRPr="0009392E" w:rsidR="0009392E">
        <w:t xml:space="preserve">/writing-up) as a part-time </w:t>
      </w:r>
      <w:r w:rsidR="001322CC">
        <w:t>student,</w:t>
      </w:r>
    </w:p>
    <w:p w:rsidR="0009392E" w:rsidP="0009392E" w:rsidRDefault="0009392E" w14:paraId="64982EBE" w14:textId="21283AEE">
      <w:pPr>
        <w:pStyle w:val="numberedmainbody"/>
        <w:numPr>
          <w:ilvl w:val="0"/>
          <w:numId w:val="5"/>
        </w:numPr>
        <w:spacing w:before="0" w:after="0"/>
      </w:pPr>
      <w:r>
        <w:t xml:space="preserve">The prescribed period of study can be set at a greater length, on application to the Research Degrees Committee, in special circumstances (such as in </w:t>
      </w:r>
      <w:r w:rsidRPr="0009392E">
        <w:t>response to the requirements of the Research Councils). This will require the payment of tuition fees at the rate set for that year</w:t>
      </w:r>
      <w:r w:rsidR="00AE3A51">
        <w:t xml:space="preserve">. Such </w:t>
      </w:r>
      <w:proofErr w:type="spellStart"/>
      <w:r w:rsidR="00AE3A51">
        <w:t>programmes</w:t>
      </w:r>
      <w:proofErr w:type="spellEnd"/>
      <w:r w:rsidR="00AE3A51">
        <w:t xml:space="preserve"> may be covered by the PhD by Thesis Regulations, Non-Standard Route</w:t>
      </w:r>
    </w:p>
    <w:p w:rsidRPr="007F2871" w:rsidR="002C6A97" w:rsidP="000F6249" w:rsidRDefault="000F6249" w14:paraId="2705D75F" w14:textId="3C096EB8">
      <w:pPr>
        <w:pStyle w:val="Heading1"/>
      </w:pPr>
      <w:r>
        <w:lastRenderedPageBreak/>
        <w:t xml:space="preserve"> </w:t>
      </w:r>
      <w:bookmarkStart w:name="_Toc153535959" w:id="5"/>
      <w:r w:rsidRPr="007F2871" w:rsidR="002C6A97">
        <w:t>Maximum period of registration</w:t>
      </w:r>
      <w:bookmarkEnd w:id="5"/>
      <w:r w:rsidRPr="007F2871" w:rsidR="002C6A97">
        <w:t xml:space="preserve"> </w:t>
      </w:r>
    </w:p>
    <w:p w:rsidR="002C6A97" w:rsidP="007F2871" w:rsidRDefault="002C6A97" w14:paraId="7002225F" w14:textId="77777777">
      <w:pPr>
        <w:pStyle w:val="numberedmainbody"/>
        <w:numPr>
          <w:ilvl w:val="1"/>
          <w:numId w:val="0"/>
        </w:numPr>
        <w:spacing w:before="0" w:after="0"/>
      </w:pPr>
    </w:p>
    <w:p w:rsidR="0015515C" w:rsidP="00D33EE0" w:rsidRDefault="002C6A97" w14:paraId="1250B7F5" w14:textId="2FF0E33B">
      <w:pPr>
        <w:pStyle w:val="numberedmainbody"/>
        <w:numPr>
          <w:ilvl w:val="1"/>
          <w:numId w:val="0"/>
        </w:numPr>
        <w:spacing w:before="0"/>
        <w:ind w:left="709" w:hanging="709"/>
      </w:pPr>
      <w:r>
        <w:t xml:space="preserve">4.1 </w:t>
      </w:r>
      <w:r w:rsidR="00D33EE0">
        <w:tab/>
      </w:r>
      <w:r w:rsidR="0015515C">
        <w:t>The maximum period of registration for a full-time PhD candidate is seven years from initial registration, including any periods of suspension and changes to mode of study.</w:t>
      </w:r>
    </w:p>
    <w:p w:rsidR="0015515C" w:rsidP="00D33EE0" w:rsidRDefault="002C6A97" w14:paraId="59083818" w14:textId="27D7E660">
      <w:pPr>
        <w:pStyle w:val="numberedmainbody"/>
        <w:numPr>
          <w:ilvl w:val="1"/>
          <w:numId w:val="0"/>
        </w:numPr>
        <w:spacing w:before="0"/>
        <w:ind w:left="709" w:hanging="709"/>
      </w:pPr>
      <w:r>
        <w:t>4.2</w:t>
      </w:r>
      <w:r w:rsidR="00D33EE0">
        <w:tab/>
      </w:r>
      <w:r w:rsidR="0015515C">
        <w:t>The maximum period of registration for a part-time PhD candidate is ten years from initial registration, including any periods of suspension and changes to mode of study.</w:t>
      </w:r>
    </w:p>
    <w:p w:rsidR="0015515C" w:rsidP="00D33EE0" w:rsidRDefault="002C6A97" w14:paraId="1A220108" w14:textId="4AC4CE25">
      <w:pPr>
        <w:pStyle w:val="numberedmainbody"/>
        <w:numPr>
          <w:ilvl w:val="1"/>
          <w:numId w:val="0"/>
        </w:numPr>
        <w:spacing w:before="0" w:after="0"/>
        <w:ind w:left="709" w:hanging="709"/>
      </w:pPr>
      <w:r>
        <w:t xml:space="preserve">4.3 </w:t>
      </w:r>
      <w:r w:rsidR="00D33EE0">
        <w:tab/>
      </w:r>
      <w:r w:rsidR="0015515C">
        <w:t>The University, through RDC, reserves the right to terminate a candidate’s registration if they exceed this maximum period.</w:t>
      </w:r>
    </w:p>
    <w:p w:rsidR="0009392E" w:rsidP="00D33EE0" w:rsidRDefault="002C6A97" w14:paraId="5AC373A3" w14:textId="5E001EB8">
      <w:pPr>
        <w:pStyle w:val="numberedmainbody"/>
        <w:numPr>
          <w:ilvl w:val="0"/>
          <w:numId w:val="0"/>
        </w:numPr>
        <w:ind w:left="709" w:hanging="709"/>
      </w:pPr>
      <w:r>
        <w:t>4.4</w:t>
      </w:r>
      <w:r w:rsidR="00D33EE0">
        <w:tab/>
      </w:r>
      <w:r w:rsidR="0009392E">
        <w:t>Any period of suspension of study granted in accordance with regulations 1</w:t>
      </w:r>
      <w:r w:rsidR="00AE3A51">
        <w:t>0</w:t>
      </w:r>
      <w:r w:rsidR="0009392E">
        <w:t xml:space="preserve"> or 1</w:t>
      </w:r>
      <w:r w:rsidR="00AE3A51">
        <w:t>1</w:t>
      </w:r>
      <w:r w:rsidR="0009392E">
        <w:t xml:space="preserve"> shall not count towards the prescribed period of study under </w:t>
      </w:r>
      <w:r w:rsidR="00AE3A51">
        <w:t>3</w:t>
      </w:r>
      <w:r w:rsidR="0009392E">
        <w:t>.1 above.</w:t>
      </w:r>
    </w:p>
    <w:p w:rsidR="0009392E" w:rsidP="00D33EE0" w:rsidRDefault="002C6A97" w14:paraId="5532FE68" w14:textId="70E9B236">
      <w:pPr>
        <w:pStyle w:val="numberedmainbody"/>
        <w:numPr>
          <w:ilvl w:val="0"/>
          <w:numId w:val="0"/>
        </w:numPr>
        <w:ind w:left="709" w:hanging="709"/>
      </w:pPr>
      <w:r>
        <w:t>4.5</w:t>
      </w:r>
      <w:r w:rsidR="00D33EE0">
        <w:tab/>
      </w:r>
      <w:r w:rsidR="0009392E">
        <w:t xml:space="preserve">A research student who teaches </w:t>
      </w:r>
      <w:proofErr w:type="gramStart"/>
      <w:r w:rsidR="0009392E">
        <w:t>in</w:t>
      </w:r>
      <w:proofErr w:type="gramEnd"/>
      <w:r w:rsidR="0009392E">
        <w:t xml:space="preserve"> the University for not more than </w:t>
      </w:r>
      <w:r>
        <w:t xml:space="preserve">twelve </w:t>
      </w:r>
      <w:r w:rsidR="0009392E">
        <w:t>hours per week shall be considered as a full-time student for the purposes of this regulation.</w:t>
      </w:r>
    </w:p>
    <w:tbl>
      <w:tblPr>
        <w:tblStyle w:val="TableGrid"/>
        <w:tblW w:w="0" w:type="auto"/>
        <w:tblInd w:w="680" w:type="dxa"/>
        <w:tblLook w:val="04A0" w:firstRow="1" w:lastRow="0" w:firstColumn="1" w:lastColumn="0" w:noHBand="0" w:noVBand="1"/>
      </w:tblPr>
      <w:tblGrid>
        <w:gridCol w:w="8336"/>
      </w:tblGrid>
      <w:tr w:rsidR="00BE189B" w:rsidTr="69144CCC" w14:paraId="2A498167" w14:textId="77777777">
        <w:tc>
          <w:tcPr>
            <w:tcW w:w="9016" w:type="dxa"/>
          </w:tcPr>
          <w:p w:rsidRPr="006A7B34" w:rsidR="00BE189B" w:rsidP="006A7B34" w:rsidRDefault="738ECC8B" w14:paraId="47556012" w14:textId="2E00B9B9">
            <w:pPr>
              <w:pStyle w:val="ListParagraph"/>
              <w:numPr>
                <w:ilvl w:val="0"/>
                <w:numId w:val="38"/>
              </w:numPr>
              <w:rPr>
                <w:i/>
                <w:iCs/>
                <w:sz w:val="18"/>
                <w:szCs w:val="18"/>
              </w:rPr>
            </w:pPr>
            <w:r w:rsidRPr="006A7B34">
              <w:rPr>
                <w:i/>
                <w:iCs/>
                <w:sz w:val="18"/>
                <w:szCs w:val="18"/>
              </w:rPr>
              <w:t>This regulation governs the ‘prescribed period’ of study, that is the period during which the candidate is entitled to supervision; where the candidate is granted an extension or suspension of study as defined below, there is an absolute upper limit on completing the thesis and training credits of seven years ful</w:t>
            </w:r>
            <w:r w:rsidRPr="006A7B34" w:rsidR="006A7B34">
              <w:rPr>
                <w:i/>
                <w:iCs/>
                <w:sz w:val="18"/>
                <w:szCs w:val="18"/>
              </w:rPr>
              <w:t>l-time and ten years part-time.</w:t>
            </w:r>
          </w:p>
          <w:p w:rsidRPr="006A7B34" w:rsidR="00BE189B" w:rsidP="006A7B34" w:rsidRDefault="738ECC8B" w14:paraId="43CE9FAD" w14:textId="740C242F">
            <w:pPr>
              <w:pStyle w:val="ListParagraph"/>
              <w:numPr>
                <w:ilvl w:val="0"/>
                <w:numId w:val="38"/>
              </w:numPr>
              <w:spacing w:line="257" w:lineRule="auto"/>
              <w:rPr>
                <w:i/>
                <w:iCs/>
                <w:sz w:val="18"/>
                <w:szCs w:val="18"/>
              </w:rPr>
            </w:pPr>
            <w:r w:rsidRPr="006A7B34">
              <w:rPr>
                <w:i/>
                <w:iCs/>
                <w:sz w:val="18"/>
                <w:szCs w:val="18"/>
              </w:rPr>
              <w:t>3.1c: For example, for full-time students this empowers RDC to extend the actual study period, which would be expected to be between three years to four years but must not exceed four years.</w:t>
            </w:r>
          </w:p>
          <w:p w:rsidRPr="00BE189B" w:rsidR="00BE189B" w:rsidP="006A7B34" w:rsidRDefault="738ECC8B" w14:paraId="6FDA71B8" w14:textId="1469AF98">
            <w:pPr>
              <w:pStyle w:val="ListParagraph"/>
              <w:numPr>
                <w:ilvl w:val="0"/>
                <w:numId w:val="38"/>
              </w:numPr>
              <w:spacing w:line="257" w:lineRule="auto"/>
            </w:pPr>
            <w:r w:rsidRPr="006A7B34">
              <w:rPr>
                <w:rFonts w:ascii="Calibri" w:hAnsi="Calibri" w:eastAsia="Calibri" w:cs="Calibri"/>
                <w:i/>
                <w:iCs/>
                <w:sz w:val="18"/>
                <w:szCs w:val="18"/>
              </w:rPr>
              <w:t>Periods of study may be reduced – see reg.5.</w:t>
            </w:r>
          </w:p>
        </w:tc>
      </w:tr>
    </w:tbl>
    <w:p w:rsidRPr="0009392E" w:rsidR="00BE189B" w:rsidP="00BE189B" w:rsidRDefault="00BE189B" w14:paraId="3114A9EA" w14:textId="77777777">
      <w:pPr>
        <w:pStyle w:val="numberedmainbody"/>
        <w:numPr>
          <w:ilvl w:val="0"/>
          <w:numId w:val="0"/>
        </w:numPr>
        <w:spacing w:before="0" w:after="0"/>
        <w:ind w:left="680"/>
      </w:pPr>
    </w:p>
    <w:p w:rsidR="0009392E" w:rsidP="007D30E9" w:rsidRDefault="002C6A97" w14:paraId="68292FB1" w14:textId="0F0D86C0">
      <w:pPr>
        <w:pStyle w:val="Heading1"/>
        <w:numPr>
          <w:ilvl w:val="0"/>
          <w:numId w:val="0"/>
        </w:numPr>
        <w:spacing w:before="0" w:after="0"/>
        <w:ind w:left="142" w:hanging="142"/>
      </w:pPr>
      <w:bookmarkStart w:name="_Toc153535960" w:id="6"/>
      <w:r>
        <w:t>5.</w:t>
      </w:r>
      <w:r w:rsidR="008931D0">
        <w:tab/>
      </w:r>
      <w:r w:rsidR="0009392E">
        <w:t>Reduction in period of study</w:t>
      </w:r>
      <w:bookmarkEnd w:id="6"/>
    </w:p>
    <w:p w:rsidR="00137F6F" w:rsidP="00C6250F" w:rsidRDefault="002C6A97" w14:paraId="5E381517" w14:textId="5A1BD674">
      <w:pPr>
        <w:pStyle w:val="numberedmainbody"/>
        <w:numPr>
          <w:ilvl w:val="0"/>
          <w:numId w:val="0"/>
        </w:numPr>
        <w:ind w:left="709" w:hanging="709"/>
      </w:pPr>
      <w:r>
        <w:t>5.1</w:t>
      </w:r>
      <w:r w:rsidR="00C6250F">
        <w:tab/>
      </w:r>
      <w:r w:rsidR="00137F6F">
        <w:t>A candidate may be permitted to count towards the period of stud</w:t>
      </w:r>
      <w:r w:rsidR="001835C8">
        <w:t xml:space="preserve">y and research required by </w:t>
      </w:r>
      <w:r>
        <w:t xml:space="preserve">regulation </w:t>
      </w:r>
      <w:r w:rsidR="001835C8">
        <w:t>3</w:t>
      </w:r>
      <w:r w:rsidR="00137F6F">
        <w:t xml:space="preserve"> up to one year spent in full-time research at another institution approved by the Research Degrees Committee for this purpose.</w:t>
      </w:r>
    </w:p>
    <w:p w:rsidR="002C6A97" w:rsidP="00C6250F" w:rsidRDefault="002C6A97" w14:paraId="3CAA5D7A" w14:textId="24223831">
      <w:pPr>
        <w:pStyle w:val="numberedmainbody"/>
        <w:numPr>
          <w:ilvl w:val="0"/>
          <w:numId w:val="0"/>
        </w:numPr>
        <w:ind w:left="709" w:hanging="709"/>
      </w:pPr>
      <w:r>
        <w:t>5.2</w:t>
      </w:r>
      <w:r w:rsidR="00C6250F">
        <w:tab/>
      </w:r>
      <w:r>
        <w:t>Candidates on a split-site PhD will be required to spend up to 12 months of their prescribed period of study at another institution, however this will not affect their registration at the University of Hull which will remain the principal and the awarding institution.</w:t>
      </w:r>
    </w:p>
    <w:p w:rsidR="00137F6F" w:rsidP="00C6250F" w:rsidRDefault="002C6A97" w14:paraId="68D41D32" w14:textId="7C2914D7">
      <w:pPr>
        <w:pStyle w:val="numberedmainbody"/>
        <w:numPr>
          <w:ilvl w:val="0"/>
          <w:numId w:val="0"/>
        </w:numPr>
        <w:ind w:left="709" w:hanging="709"/>
      </w:pPr>
      <w:r>
        <w:t>5.3</w:t>
      </w:r>
      <w:r w:rsidR="00C6250F">
        <w:tab/>
      </w:r>
      <w:r w:rsidR="00137F6F">
        <w:t>A candidate may apply to submit a completed thesis at any time in their final year of the research period and receive a reduction in final year tuition fees calculated on the date of submission, in accordance with the following:</w:t>
      </w:r>
    </w:p>
    <w:p w:rsidR="00137F6F" w:rsidP="00137F6F" w:rsidRDefault="00137F6F" w14:paraId="3E7937F6" w14:textId="770259C7">
      <w:pPr>
        <w:pStyle w:val="numberedmainbody"/>
        <w:numPr>
          <w:ilvl w:val="0"/>
          <w:numId w:val="14"/>
        </w:numPr>
        <w:spacing w:before="0" w:after="0"/>
      </w:pPr>
      <w:r>
        <w:t xml:space="preserve">9 to 12 months before the end of the prescribed period of study - full fee </w:t>
      </w:r>
      <w:r w:rsidR="002C6A97">
        <w:t>rebate.</w:t>
      </w:r>
    </w:p>
    <w:p w:rsidR="00137F6F" w:rsidP="00137F6F" w:rsidRDefault="00137F6F" w14:paraId="29A18DBB" w14:textId="47E63411">
      <w:pPr>
        <w:pStyle w:val="numberedmainbody"/>
        <w:numPr>
          <w:ilvl w:val="0"/>
          <w:numId w:val="14"/>
        </w:numPr>
        <w:spacing w:before="0" w:after="0"/>
      </w:pPr>
      <w:r>
        <w:t xml:space="preserve">5 to 8 months before the end of the prescribed period of study - two-thirds fee </w:t>
      </w:r>
      <w:r w:rsidR="002C6A97">
        <w:t>rebate.</w:t>
      </w:r>
    </w:p>
    <w:p w:rsidR="00137F6F" w:rsidP="00137F6F" w:rsidRDefault="00137F6F" w14:paraId="7BBC53E2" w14:textId="1BD7A0B5">
      <w:pPr>
        <w:pStyle w:val="numberedmainbody"/>
        <w:numPr>
          <w:ilvl w:val="0"/>
          <w:numId w:val="14"/>
        </w:numPr>
        <w:spacing w:before="0" w:after="0"/>
      </w:pPr>
      <w:r>
        <w:t xml:space="preserve">1 to 4 months before the end of the prescribed period of study - one third fee </w:t>
      </w:r>
      <w:r w:rsidR="002C6A97">
        <w:t>rebate.</w:t>
      </w:r>
    </w:p>
    <w:p w:rsidRPr="00137F6F" w:rsidR="00137F6F" w:rsidP="00A3104C" w:rsidRDefault="002C6A97" w14:paraId="453FC20B" w14:textId="07F79CEF">
      <w:pPr>
        <w:pStyle w:val="numberedmainbody"/>
        <w:numPr>
          <w:ilvl w:val="0"/>
          <w:numId w:val="0"/>
        </w:numPr>
        <w:ind w:left="709" w:hanging="709"/>
      </w:pPr>
      <w:r>
        <w:t>5.4</w:t>
      </w:r>
      <w:r w:rsidR="00A3104C">
        <w:tab/>
      </w:r>
      <w:r w:rsidR="001835C8">
        <w:t xml:space="preserve">Applications under </w:t>
      </w:r>
      <w:r w:rsidR="003C63A9">
        <w:t>5</w:t>
      </w:r>
      <w:r w:rsidR="001835C8">
        <w:t xml:space="preserve">.1 or </w:t>
      </w:r>
      <w:r w:rsidR="003C63A9">
        <w:t>5.3</w:t>
      </w:r>
      <w:r w:rsidR="00137F6F">
        <w:t xml:space="preserve"> shall be subject to the approval of the Chair of the Research Degrees Committee, </w:t>
      </w:r>
      <w:r>
        <w:t xml:space="preserve">or their delegate, </w:t>
      </w:r>
      <w:r w:rsidR="00137F6F">
        <w:t>on the recommendation of the candidate’s supervisor, Head of Academic Unit and the relevant Graduate Research Director</w:t>
      </w:r>
      <w:r w:rsidR="003C63A9">
        <w:t>, who is an ex-officio member of Research Degrees Committee</w:t>
      </w:r>
      <w:r w:rsidR="00137F6F">
        <w:t>.</w:t>
      </w:r>
    </w:p>
    <w:p w:rsidR="006E1683" w:rsidP="006E1683" w:rsidRDefault="006E1683" w14:paraId="1881C07F" w14:textId="6AA8B03E">
      <w:pPr>
        <w:pStyle w:val="Heading1"/>
        <w:numPr>
          <w:ilvl w:val="0"/>
          <w:numId w:val="0"/>
        </w:numPr>
        <w:ind w:left="680"/>
      </w:pPr>
      <w:bookmarkStart w:name="_Toc153535961" w:id="7"/>
      <w:r>
        <w:t>SUPERVISION AND PROGRESS MONITORING</w:t>
      </w:r>
      <w:bookmarkEnd w:id="7"/>
    </w:p>
    <w:p w:rsidR="006E1683" w:rsidP="00314DB7" w:rsidRDefault="001E5EB4" w14:paraId="5C73A481" w14:textId="64B1D56E">
      <w:pPr>
        <w:pStyle w:val="Heading1"/>
        <w:numPr>
          <w:ilvl w:val="0"/>
          <w:numId w:val="0"/>
        </w:numPr>
        <w:ind w:left="142" w:hanging="142"/>
      </w:pPr>
      <w:bookmarkStart w:name="_Toc153535962" w:id="8"/>
      <w:r>
        <w:t>6</w:t>
      </w:r>
      <w:r w:rsidR="003C63A9">
        <w:t>.</w:t>
      </w:r>
      <w:r w:rsidR="008931D0">
        <w:tab/>
      </w:r>
      <w:r w:rsidR="006E1683">
        <w:t>Supervision</w:t>
      </w:r>
      <w:bookmarkEnd w:id="8"/>
    </w:p>
    <w:p w:rsidR="006E1683" w:rsidP="005D5E00" w:rsidRDefault="001E5EB4" w14:paraId="761FF92B" w14:textId="09A44650">
      <w:pPr>
        <w:pStyle w:val="numberedmainbody"/>
        <w:numPr>
          <w:ilvl w:val="0"/>
          <w:numId w:val="0"/>
        </w:numPr>
        <w:ind w:left="709" w:hanging="709"/>
      </w:pPr>
      <w:r>
        <w:t>6</w:t>
      </w:r>
      <w:r w:rsidR="003C63A9">
        <w:t>.1</w:t>
      </w:r>
      <w:r w:rsidR="005D5E00">
        <w:tab/>
      </w:r>
      <w:r w:rsidR="006E1683">
        <w:t>A principal supervisor and at least one other (second) supervisor shall be appointed for each candidate.</w:t>
      </w:r>
    </w:p>
    <w:p w:rsidR="006E1683" w:rsidP="00B15F12" w:rsidRDefault="001E5EB4" w14:paraId="715A27C8" w14:textId="42A53F47">
      <w:pPr>
        <w:pStyle w:val="numberedmainbody"/>
        <w:numPr>
          <w:ilvl w:val="0"/>
          <w:numId w:val="0"/>
        </w:numPr>
        <w:ind w:left="709" w:hanging="709"/>
      </w:pPr>
      <w:r>
        <w:t>6</w:t>
      </w:r>
      <w:r w:rsidR="003C63A9">
        <w:t>.2</w:t>
      </w:r>
      <w:r w:rsidR="00B15F12">
        <w:tab/>
      </w:r>
      <w:r w:rsidR="006E1683">
        <w:t xml:space="preserve">Supervision of the candidate’s thesis shall be conducted in accordance with any code of </w:t>
      </w:r>
      <w:r w:rsidR="006E1683">
        <w:lastRenderedPageBreak/>
        <w:t>practice approved by the Research Degrees Committee for the purpose.</w:t>
      </w:r>
    </w:p>
    <w:p w:rsidR="003408FF" w:rsidP="003C63A9" w:rsidRDefault="00B85406" w14:paraId="1ED90F71" w14:textId="0C9318F7">
      <w:pPr>
        <w:pStyle w:val="numberedmainbody"/>
        <w:numPr>
          <w:ilvl w:val="0"/>
          <w:numId w:val="0"/>
        </w:numPr>
      </w:pPr>
      <w:r>
        <w:t>6</w:t>
      </w:r>
      <w:r w:rsidR="003C63A9">
        <w:t>.3</w:t>
      </w:r>
      <w:r w:rsidR="00B15F12">
        <w:tab/>
      </w:r>
      <w:r w:rsidR="003408FF">
        <w:t>Supervision should take place online where possible.</w:t>
      </w:r>
    </w:p>
    <w:p w:rsidR="003408FF" w:rsidP="00B15F12" w:rsidRDefault="003408FF" w14:paraId="3C4ABCD2" w14:textId="0FD39FCE">
      <w:pPr>
        <w:pStyle w:val="numberedmainbody"/>
        <w:numPr>
          <w:ilvl w:val="0"/>
          <w:numId w:val="0"/>
        </w:numPr>
        <w:ind w:left="709" w:hanging="709"/>
      </w:pPr>
      <w:r>
        <w:t>6.4</w:t>
      </w:r>
      <w:r w:rsidR="00B15F12">
        <w:tab/>
      </w:r>
      <w:r>
        <w:t>Annual Monitoring and Progression meetings (AMPs) must be held in person, unless in exceptional circumstances which must be approved by the Chair of RDC or their delegate.</w:t>
      </w:r>
    </w:p>
    <w:p w:rsidR="00B85406" w:rsidP="00B15F12" w:rsidRDefault="003408FF" w14:paraId="5119F56E" w14:textId="6D2B5789">
      <w:pPr>
        <w:pStyle w:val="numberedmainbody"/>
        <w:numPr>
          <w:ilvl w:val="0"/>
          <w:numId w:val="0"/>
        </w:numPr>
        <w:ind w:left="709" w:hanging="709"/>
      </w:pPr>
      <w:r>
        <w:t xml:space="preserve">6.5 </w:t>
      </w:r>
      <w:r w:rsidR="00B15F12">
        <w:tab/>
      </w:r>
      <w:r w:rsidR="003C63A9">
        <w:t>Supervision entitlement for both part-time and full-time PhD candidates is defined in the Code of Practice Postgraduate Research Students. Entitlement includes the Mid-Year Monitoring (MYM) meeting but excludes the Annual Monitoring and Progression meeting (AMP)</w:t>
      </w:r>
      <w:r w:rsidR="00820321">
        <w:t>, which</w:t>
      </w:r>
      <w:r w:rsidR="003C63A9">
        <w:t xml:space="preserve"> must take place on an annual basis regardless of mode of study.</w:t>
      </w:r>
    </w:p>
    <w:p w:rsidRPr="00EF51B9" w:rsidR="006E1683" w:rsidP="006A7B34" w:rsidRDefault="0060705E" w14:paraId="06457855" w14:textId="32EDAD68">
      <w:pPr>
        <w:pStyle w:val="numberedmainbody"/>
        <w:numPr>
          <w:ilvl w:val="0"/>
          <w:numId w:val="0"/>
        </w:numPr>
        <w:ind w:left="709" w:hanging="709"/>
        <w:rPr>
          <w:color w:val="000000" w:themeColor="text1"/>
        </w:rPr>
      </w:pPr>
      <w:r>
        <w:t>6.6</w:t>
      </w:r>
      <w:r w:rsidR="00B15F12">
        <w:tab/>
      </w:r>
      <w:r w:rsidRPr="00EF51B9" w:rsidR="004034C1">
        <w:rPr>
          <w:rStyle w:val="normaltextrun"/>
          <w:rFonts w:cs="Calibri"/>
          <w:color w:val="000000" w:themeColor="text1"/>
          <w:szCs w:val="22"/>
          <w:shd w:val="clear" w:color="auto" w:fill="FFFFFF"/>
        </w:rPr>
        <w:t xml:space="preserve">During the thesis </w:t>
      </w:r>
      <w:proofErr w:type="spellStart"/>
      <w:r w:rsidRPr="00EF51B9" w:rsidR="004034C1">
        <w:rPr>
          <w:rStyle w:val="normaltextrun"/>
          <w:rFonts w:cs="Calibri"/>
          <w:color w:val="000000" w:themeColor="text1"/>
          <w:szCs w:val="22"/>
          <w:shd w:val="clear" w:color="auto" w:fill="FFFFFF"/>
        </w:rPr>
        <w:t>finalisation</w:t>
      </w:r>
      <w:proofErr w:type="spellEnd"/>
      <w:r w:rsidRPr="00EF51B9" w:rsidR="004034C1">
        <w:rPr>
          <w:rStyle w:val="normaltextrun"/>
          <w:rFonts w:cs="Calibri"/>
          <w:color w:val="000000" w:themeColor="text1"/>
          <w:szCs w:val="22"/>
          <w:shd w:val="clear" w:color="auto" w:fill="FFFFFF"/>
        </w:rPr>
        <w:t xml:space="preserve"> period all </w:t>
      </w:r>
      <w:proofErr w:type="gramStart"/>
      <w:r w:rsidRPr="00EF51B9" w:rsidR="004034C1">
        <w:rPr>
          <w:rStyle w:val="normaltextrun"/>
          <w:rFonts w:cs="Calibri"/>
          <w:color w:val="000000" w:themeColor="text1"/>
          <w:szCs w:val="22"/>
          <w:shd w:val="clear" w:color="auto" w:fill="FFFFFF"/>
        </w:rPr>
        <w:t>students</w:t>
      </w:r>
      <w:proofErr w:type="gramEnd"/>
      <w:r w:rsidRPr="00EF51B9" w:rsidR="004034C1">
        <w:rPr>
          <w:rStyle w:val="normaltextrun"/>
          <w:rFonts w:cs="Calibri"/>
          <w:color w:val="000000" w:themeColor="text1"/>
          <w:szCs w:val="22"/>
          <w:shd w:val="clear" w:color="auto" w:fill="FFFFFF"/>
        </w:rPr>
        <w:t xml:space="preserve"> whether full-time or part-</w:t>
      </w:r>
      <w:proofErr w:type="gramStart"/>
      <w:r w:rsidRPr="00EF51B9" w:rsidR="004034C1">
        <w:rPr>
          <w:rStyle w:val="normaltextrun"/>
          <w:rFonts w:cs="Calibri"/>
          <w:color w:val="000000" w:themeColor="text1"/>
          <w:szCs w:val="22"/>
          <w:shd w:val="clear" w:color="auto" w:fill="FFFFFF"/>
        </w:rPr>
        <w:t>time</w:t>
      </w:r>
      <w:proofErr w:type="gramEnd"/>
      <w:r w:rsidRPr="00EF51B9" w:rsidR="004034C1">
        <w:rPr>
          <w:rStyle w:val="normaltextrun"/>
          <w:rFonts w:cs="Calibri"/>
          <w:color w:val="000000" w:themeColor="text1"/>
          <w:szCs w:val="22"/>
          <w:shd w:val="clear" w:color="auto" w:fill="FFFFFF"/>
        </w:rPr>
        <w:t xml:space="preserve"> are entitled to one supervision meeting every other month.  During any correction, amendment or referral period post viva, students both full-time and part-time will be entitled to one supervision meeting every other month.</w:t>
      </w:r>
    </w:p>
    <w:p w:rsidR="006A7B34" w:rsidP="006A7B34" w:rsidRDefault="00B85406" w14:paraId="2E5A2FC5" w14:textId="5BE55A4E">
      <w:pPr>
        <w:pStyle w:val="Heading1"/>
        <w:numPr>
          <w:ilvl w:val="0"/>
          <w:numId w:val="0"/>
        </w:numPr>
        <w:spacing w:before="0" w:after="0"/>
        <w:ind w:left="142" w:hanging="142"/>
      </w:pPr>
      <w:bookmarkStart w:name="_Toc153535963" w:id="9"/>
      <w:r>
        <w:t>7</w:t>
      </w:r>
      <w:r w:rsidR="003C63A9">
        <w:t>.</w:t>
      </w:r>
      <w:r w:rsidR="00EA4CDB">
        <w:tab/>
      </w:r>
      <w:r w:rsidR="006E1683">
        <w:t>Evidence of satisfactory academic progress</w:t>
      </w:r>
      <w:bookmarkEnd w:id="9"/>
    </w:p>
    <w:p w:rsidRPr="006A7B34" w:rsidR="006A7B34" w:rsidP="006A7B34" w:rsidRDefault="006A7B34" w14:paraId="08C64CBD" w14:textId="77777777"/>
    <w:p w:rsidR="006E1683" w:rsidP="00303FB6" w:rsidRDefault="00B85406" w14:paraId="44A38912" w14:textId="3BBC8E5D">
      <w:pPr>
        <w:pStyle w:val="numberedmainbody"/>
        <w:numPr>
          <w:ilvl w:val="0"/>
          <w:numId w:val="0"/>
        </w:numPr>
        <w:spacing w:before="0" w:after="0"/>
        <w:ind w:left="709" w:hanging="709"/>
      </w:pPr>
      <w:r>
        <w:t>7</w:t>
      </w:r>
      <w:r w:rsidR="003C63A9">
        <w:t>.1</w:t>
      </w:r>
      <w:r w:rsidR="00303FB6">
        <w:tab/>
      </w:r>
      <w:r w:rsidR="006E1683">
        <w:t>A system for monitoring the progress of a candidate shall be in place in accordance with criteria prescribed by the Research Degrees Committee</w:t>
      </w:r>
      <w:r w:rsidR="003C63A9">
        <w:t xml:space="preserve"> (see Code of Practice Standards and Criteria for Research Degrees).</w:t>
      </w:r>
    </w:p>
    <w:p w:rsidR="006E1683" w:rsidP="00303FB6" w:rsidRDefault="00B85406" w14:paraId="6610FC99" w14:textId="7CC713EE">
      <w:pPr>
        <w:pStyle w:val="numberedmainbody"/>
        <w:numPr>
          <w:ilvl w:val="0"/>
          <w:numId w:val="0"/>
        </w:numPr>
        <w:ind w:left="709" w:hanging="709"/>
      </w:pPr>
      <w:r>
        <w:t>7</w:t>
      </w:r>
      <w:r w:rsidR="003C63A9">
        <w:t>.2</w:t>
      </w:r>
      <w:r w:rsidR="00303FB6">
        <w:tab/>
      </w:r>
      <w:r w:rsidR="006E1683">
        <w:t xml:space="preserve">A candidate’s prescribed period of study may be terminated on the grounds of unsatisfactory progress as measured against criteria established under </w:t>
      </w:r>
      <w:r w:rsidR="008E5116">
        <w:t>7</w:t>
      </w:r>
      <w:r w:rsidR="003C63A9">
        <w:t>.1</w:t>
      </w:r>
      <w:r w:rsidR="006E1683">
        <w:t xml:space="preserve"> </w:t>
      </w:r>
      <w:proofErr w:type="gramStart"/>
      <w:r w:rsidR="006E1683">
        <w:t>provided that</w:t>
      </w:r>
      <w:proofErr w:type="gramEnd"/>
      <w:r w:rsidR="006E1683">
        <w:t xml:space="preserve"> </w:t>
      </w:r>
      <w:r w:rsidR="003C63A9">
        <w:t xml:space="preserve">this is carried out </w:t>
      </w:r>
      <w:r w:rsidR="006E1683">
        <w:t>in accordance with the University Code of Practice Research Degrees: Termination of Candidature. The decision to terminate the prescribed period of study shall be made by the Chair of the Research Degrees Committee</w:t>
      </w:r>
      <w:r w:rsidR="003C63A9">
        <w:t>, or their delegate,</w:t>
      </w:r>
      <w:r w:rsidR="006E1683">
        <w:t xml:space="preserve"> on the recommendation of the Head of Academic Unit and </w:t>
      </w:r>
      <w:r w:rsidRPr="003A0127" w:rsidR="006E1683">
        <w:t>relevant Graduate Research Director.</w:t>
      </w:r>
    </w:p>
    <w:p w:rsidRPr="003A0127" w:rsidR="00C10622" w:rsidP="00303FB6" w:rsidRDefault="003408FF" w14:paraId="3028F4C0" w14:textId="0EBEA2D3">
      <w:pPr>
        <w:pStyle w:val="numberedmainbody"/>
        <w:numPr>
          <w:ilvl w:val="0"/>
          <w:numId w:val="0"/>
        </w:numPr>
        <w:ind w:left="709" w:hanging="709"/>
      </w:pPr>
      <w:r>
        <w:t>7.3</w:t>
      </w:r>
      <w:r w:rsidR="00303FB6">
        <w:tab/>
      </w:r>
      <w:r w:rsidRPr="00C10622" w:rsidR="00C10622">
        <w:t xml:space="preserve">Where the </w:t>
      </w:r>
      <w:r w:rsidR="00BC2538">
        <w:t>A</w:t>
      </w:r>
      <w:r w:rsidRPr="00C10622" w:rsidR="00C10622">
        <w:t xml:space="preserve">cademic </w:t>
      </w:r>
      <w:r w:rsidR="00BC2538">
        <w:t>U</w:t>
      </w:r>
      <w:r w:rsidRPr="00C10622" w:rsidR="00C10622">
        <w:t xml:space="preserve">nit is satisfied that the candidate is not making satisfactory progress towards achieving a PhD, but may be able to achieve a </w:t>
      </w:r>
      <w:proofErr w:type="gramStart"/>
      <w:r w:rsidRPr="00C10622" w:rsidR="00C10622">
        <w:t>Masters</w:t>
      </w:r>
      <w:proofErr w:type="gramEnd"/>
      <w:r w:rsidRPr="00C10622" w:rsidR="00C10622">
        <w:t xml:space="preserve"> by Thesis, a recommendation may be made to the Chair of the Research Degrees Committee that the candidate be transferred to the appropriate </w:t>
      </w:r>
      <w:proofErr w:type="spellStart"/>
      <w:proofErr w:type="gramStart"/>
      <w:r w:rsidRPr="00C10622" w:rsidR="00C10622">
        <w:t>Masters</w:t>
      </w:r>
      <w:proofErr w:type="spellEnd"/>
      <w:proofErr w:type="gramEnd"/>
      <w:r w:rsidRPr="00C10622" w:rsidR="00C10622">
        <w:t xml:space="preserve"> degree, with an agreed deadline for submission.</w:t>
      </w:r>
    </w:p>
    <w:p w:rsidRPr="003A0127" w:rsidR="006E1683" w:rsidP="006E1683" w:rsidRDefault="006E1683" w14:paraId="42AA3062" w14:textId="1F1FA6D7">
      <w:pPr>
        <w:pStyle w:val="Heading1"/>
        <w:numPr>
          <w:ilvl w:val="0"/>
          <w:numId w:val="0"/>
        </w:numPr>
        <w:ind w:left="680"/>
      </w:pPr>
      <w:bookmarkStart w:name="_Toc153535964" w:id="10"/>
      <w:r w:rsidRPr="003A0127">
        <w:t>RESEARCH TRAINING</w:t>
      </w:r>
      <w:bookmarkEnd w:id="10"/>
    </w:p>
    <w:p w:rsidRPr="003A0127" w:rsidR="006E1683" w:rsidP="00630D29" w:rsidRDefault="003408FF" w14:paraId="1C5043D9" w14:textId="27A47F7F">
      <w:pPr>
        <w:pStyle w:val="Heading1"/>
        <w:numPr>
          <w:ilvl w:val="0"/>
          <w:numId w:val="0"/>
        </w:numPr>
        <w:tabs>
          <w:tab w:val="left" w:pos="709"/>
        </w:tabs>
        <w:ind w:left="142" w:hanging="142"/>
      </w:pPr>
      <w:bookmarkStart w:name="_Toc153535965" w:id="11"/>
      <w:r>
        <w:t>8</w:t>
      </w:r>
      <w:r w:rsidR="003C63A9">
        <w:t>.</w:t>
      </w:r>
      <w:r w:rsidR="00630D29">
        <w:tab/>
      </w:r>
      <w:bookmarkEnd w:id="11"/>
      <w:r w:rsidR="00896CE1">
        <w:t>PG</w:t>
      </w:r>
      <w:r w:rsidR="003F58C5">
        <w:t xml:space="preserve"> Certificate in Research training</w:t>
      </w:r>
    </w:p>
    <w:p w:rsidR="003A0127" w:rsidP="00630D29" w:rsidRDefault="003408FF" w14:paraId="475E40C1" w14:textId="19DF026B">
      <w:pPr>
        <w:pStyle w:val="numberedmainbody"/>
        <w:numPr>
          <w:ilvl w:val="0"/>
          <w:numId w:val="0"/>
        </w:numPr>
        <w:ind w:left="709" w:hanging="709"/>
      </w:pPr>
      <w:r>
        <w:t>8</w:t>
      </w:r>
      <w:r w:rsidR="003C63A9">
        <w:t>.1</w:t>
      </w:r>
      <w:r w:rsidR="00630D29">
        <w:tab/>
      </w:r>
      <w:r w:rsidR="003A0127">
        <w:t xml:space="preserve">Subject to the Regulations for the Postgraduate Certificate and Diploma in Research Training all candidates shall </w:t>
      </w:r>
      <w:r w:rsidR="00801492">
        <w:t>enroll</w:t>
      </w:r>
      <w:r w:rsidR="00C10622">
        <w:t xml:space="preserve"> for and achieve a minimum of 6</w:t>
      </w:r>
      <w:r w:rsidR="003A0127">
        <w:t>0 credits from modules designated as part of th</w:t>
      </w:r>
      <w:r w:rsidR="00123BE5">
        <w:t xml:space="preserve">is </w:t>
      </w:r>
      <w:proofErr w:type="spellStart"/>
      <w:r w:rsidR="00123BE5">
        <w:t>programme</w:t>
      </w:r>
      <w:proofErr w:type="spellEnd"/>
      <w:r w:rsidR="003A0127">
        <w:t xml:space="preserve">, administered by the Doctoral College, and detailed in the </w:t>
      </w:r>
      <w:proofErr w:type="spellStart"/>
      <w:r w:rsidR="00123BE5">
        <w:t>p</w:t>
      </w:r>
      <w:r w:rsidR="005D1DB4">
        <w:t>rogramme</w:t>
      </w:r>
      <w:proofErr w:type="spellEnd"/>
      <w:r w:rsidR="003A0127">
        <w:t xml:space="preserve"> Handbook.</w:t>
      </w:r>
    </w:p>
    <w:p w:rsidRPr="006E1683" w:rsidR="006E1683" w:rsidP="004D10AC" w:rsidRDefault="0036760B" w14:paraId="005EF4AD" w14:textId="442C90A8">
      <w:pPr>
        <w:pStyle w:val="numberedmainbody"/>
        <w:numPr>
          <w:ilvl w:val="0"/>
          <w:numId w:val="0"/>
        </w:numPr>
        <w:ind w:left="709" w:hanging="709"/>
      </w:pPr>
      <w:r>
        <w:t>8.2</w:t>
      </w:r>
      <w:r w:rsidR="004D10AC">
        <w:tab/>
      </w:r>
      <w:r w:rsidR="00C10622">
        <w:t>T</w:t>
      </w:r>
      <w:r w:rsidR="003A0127">
        <w:t xml:space="preserve">he requirement in </w:t>
      </w:r>
      <w:r w:rsidR="001A0B0C">
        <w:t>8</w:t>
      </w:r>
      <w:r w:rsidR="00C10622">
        <w:t>.1</w:t>
      </w:r>
      <w:r w:rsidR="003A0127">
        <w:t xml:space="preserve"> may be in part be satisfied by the</w:t>
      </w:r>
      <w:r w:rsidR="00C10622">
        <w:t xml:space="preserve"> accreditation of a maximum of 4</w:t>
      </w:r>
      <w:r w:rsidR="003A0127">
        <w:t>0 credits achieved by prior learning. Any application for such accreditation shall be subject to the approval of the relevant Graduate Research Director and Research Degrees Committee on the recommendation of the candidate’s supervisor.</w:t>
      </w:r>
    </w:p>
    <w:p w:rsidR="008F1CA5" w:rsidP="008F1CA5" w:rsidRDefault="008F1CA5" w14:paraId="1321E120" w14:textId="789DF84A">
      <w:pPr>
        <w:pStyle w:val="Heading1"/>
        <w:numPr>
          <w:ilvl w:val="0"/>
          <w:numId w:val="0"/>
        </w:numPr>
        <w:spacing w:before="120"/>
        <w:ind w:left="680"/>
      </w:pPr>
      <w:bookmarkStart w:name="_Toc153535966" w:id="12"/>
      <w:r>
        <w:t>SUSPENSION OF STUDY AND REPEAT PERIODS</w:t>
      </w:r>
      <w:bookmarkEnd w:id="12"/>
    </w:p>
    <w:p w:rsidR="008F1CA5" w:rsidP="004D10AC" w:rsidRDefault="0036760B" w14:paraId="0335C00F" w14:textId="073F92CC">
      <w:pPr>
        <w:pStyle w:val="Heading1"/>
        <w:numPr>
          <w:ilvl w:val="0"/>
          <w:numId w:val="0"/>
        </w:numPr>
        <w:tabs>
          <w:tab w:val="left" w:pos="709"/>
        </w:tabs>
        <w:spacing w:before="120"/>
        <w:ind w:left="142" w:hanging="142"/>
      </w:pPr>
      <w:bookmarkStart w:name="_Toc153535967" w:id="13"/>
      <w:r>
        <w:t>9</w:t>
      </w:r>
      <w:r w:rsidR="004D10AC">
        <w:tab/>
      </w:r>
      <w:r w:rsidR="004D10AC">
        <w:tab/>
      </w:r>
      <w:r w:rsidR="008F1CA5">
        <w:t xml:space="preserve">Permitted </w:t>
      </w:r>
      <w:proofErr w:type="gramStart"/>
      <w:r w:rsidR="008F1CA5">
        <w:t>duration</w:t>
      </w:r>
      <w:proofErr w:type="gramEnd"/>
      <w:r w:rsidR="008F1CA5">
        <w:t xml:space="preserve"> for the accumulation of credits</w:t>
      </w:r>
      <w:bookmarkEnd w:id="13"/>
    </w:p>
    <w:p w:rsidRPr="00731D5E" w:rsidR="00C10622" w:rsidP="004D10AC" w:rsidRDefault="0036760B" w14:paraId="65188255" w14:textId="781DBEFA">
      <w:pPr>
        <w:pStyle w:val="numberedmainbody"/>
        <w:numPr>
          <w:ilvl w:val="0"/>
          <w:numId w:val="0"/>
        </w:numPr>
        <w:ind w:left="709" w:hanging="709"/>
        <w:rPr>
          <w:rFonts w:asciiTheme="minorHAnsi" w:hAnsiTheme="minorHAnsi" w:eastAsiaTheme="majorEastAsia" w:cstheme="majorBidi"/>
          <w:b/>
          <w:szCs w:val="32"/>
          <w:lang w:val="en-GB" w:eastAsia="zh-CN"/>
        </w:rPr>
      </w:pPr>
      <w:r>
        <w:t>9.1</w:t>
      </w:r>
      <w:r w:rsidR="004D10AC">
        <w:tab/>
      </w:r>
      <w:r w:rsidRPr="003A0127" w:rsidR="003A0127">
        <w:t xml:space="preserve">A qualification shall not be awarded to a candidate who has not completed training credits and the thesis for examination </w:t>
      </w:r>
      <w:r w:rsidR="00ED04A8">
        <w:t xml:space="preserve">within seven years </w:t>
      </w:r>
      <w:r w:rsidRPr="00C10622" w:rsidR="00C10622">
        <w:t xml:space="preserve">of initial enrolment for the </w:t>
      </w:r>
      <w:r w:rsidR="00ED04A8">
        <w:t xml:space="preserve">full-time </w:t>
      </w:r>
      <w:r w:rsidRPr="00C10622" w:rsidR="00C10622">
        <w:t>PhD, or</w:t>
      </w:r>
      <w:r w:rsidR="00ED04A8">
        <w:t xml:space="preserve"> within ten years for a part-time PhD</w:t>
      </w:r>
      <w:r w:rsidR="00C10622">
        <w:t>.</w:t>
      </w:r>
    </w:p>
    <w:tbl>
      <w:tblPr>
        <w:tblStyle w:val="TableGrid"/>
        <w:tblW w:w="0" w:type="auto"/>
        <w:tblInd w:w="680" w:type="dxa"/>
        <w:tblLook w:val="04A0" w:firstRow="1" w:lastRow="0" w:firstColumn="1" w:lastColumn="0" w:noHBand="0" w:noVBand="1"/>
      </w:tblPr>
      <w:tblGrid>
        <w:gridCol w:w="8336"/>
      </w:tblGrid>
      <w:tr w:rsidR="00731D5E" w:rsidTr="00731D5E" w14:paraId="28BCED19" w14:textId="77777777">
        <w:tc>
          <w:tcPr>
            <w:tcW w:w="9016" w:type="dxa"/>
          </w:tcPr>
          <w:p w:rsidR="00731D5E" w:rsidP="00731D5E" w:rsidRDefault="00731D5E" w14:paraId="527C9B65" w14:textId="7D910F0E">
            <w:pPr>
              <w:pStyle w:val="ListParagraph"/>
              <w:numPr>
                <w:ilvl w:val="0"/>
                <w:numId w:val="15"/>
              </w:numPr>
              <w:ind w:left="360"/>
              <w:rPr>
                <w:i/>
                <w:sz w:val="18"/>
                <w:szCs w:val="18"/>
              </w:rPr>
            </w:pPr>
            <w:r w:rsidRPr="00C10622">
              <w:rPr>
                <w:i/>
                <w:sz w:val="18"/>
                <w:szCs w:val="18"/>
              </w:rPr>
              <w:lastRenderedPageBreak/>
              <w:t xml:space="preserve">This sets an absolute upper limit for completion of the requirements for the degree, including any periods of extension/suspension of study; this is different to the duration of the ‘prescribed period of study’ defined in </w:t>
            </w:r>
            <w:r w:rsidRPr="00C10622" w:rsidR="006A7B34">
              <w:rPr>
                <w:i/>
                <w:sz w:val="18"/>
                <w:szCs w:val="18"/>
              </w:rPr>
              <w:t>reg</w:t>
            </w:r>
            <w:r w:rsidR="006A7B34">
              <w:rPr>
                <w:i/>
                <w:sz w:val="18"/>
                <w:szCs w:val="18"/>
              </w:rPr>
              <w:t>ulation</w:t>
            </w:r>
            <w:r w:rsidRPr="00C10622">
              <w:rPr>
                <w:i/>
                <w:sz w:val="18"/>
                <w:szCs w:val="18"/>
              </w:rPr>
              <w:t xml:space="preserve"> </w:t>
            </w:r>
            <w:r>
              <w:rPr>
                <w:i/>
                <w:sz w:val="18"/>
                <w:szCs w:val="18"/>
              </w:rPr>
              <w:t>3</w:t>
            </w:r>
            <w:r w:rsidRPr="00C10622">
              <w:rPr>
                <w:i/>
                <w:sz w:val="18"/>
                <w:szCs w:val="18"/>
              </w:rPr>
              <w:t>.</w:t>
            </w:r>
          </w:p>
          <w:p w:rsidRPr="00731D5E" w:rsidR="00731D5E" w:rsidP="00731D5E" w:rsidRDefault="00731D5E" w14:paraId="472D1CF6" w14:textId="0C249F35">
            <w:pPr>
              <w:pStyle w:val="ListParagraph"/>
              <w:numPr>
                <w:ilvl w:val="0"/>
                <w:numId w:val="15"/>
              </w:numPr>
              <w:ind w:left="360"/>
              <w:rPr>
                <w:i/>
                <w:sz w:val="18"/>
                <w:szCs w:val="18"/>
              </w:rPr>
            </w:pPr>
            <w:r w:rsidRPr="00C10622">
              <w:rPr>
                <w:i/>
                <w:sz w:val="18"/>
                <w:szCs w:val="18"/>
              </w:rPr>
              <w:t>There is no provision for ‘interim awards’ under these regulations; where a candidate withdraws without completing the degree, they are entitled to a Research Training award (certificate or diploma) based on the number of research training credits gained at that point; entitlement is governed by the regulations for the Certificate and Diploma in Research Training.</w:t>
            </w:r>
          </w:p>
        </w:tc>
      </w:tr>
    </w:tbl>
    <w:p w:rsidRPr="00C10622" w:rsidR="00731D5E" w:rsidP="00731D5E" w:rsidRDefault="00731D5E" w14:paraId="353C8387" w14:textId="77777777">
      <w:pPr>
        <w:pStyle w:val="numberedmainbody"/>
        <w:numPr>
          <w:ilvl w:val="0"/>
          <w:numId w:val="0"/>
        </w:numPr>
        <w:spacing w:before="0" w:after="0"/>
        <w:rPr>
          <w:rFonts w:asciiTheme="minorHAnsi" w:hAnsiTheme="minorHAnsi" w:eastAsiaTheme="majorEastAsia" w:cstheme="majorBidi"/>
          <w:b/>
          <w:szCs w:val="32"/>
          <w:lang w:val="en-GB" w:eastAsia="zh-CN"/>
        </w:rPr>
      </w:pPr>
    </w:p>
    <w:p w:rsidRPr="00F601D7" w:rsidR="001F10F7" w:rsidP="004D10AC" w:rsidRDefault="0036760B" w14:paraId="5F008B35" w14:textId="2B339596">
      <w:pPr>
        <w:pStyle w:val="Heading1"/>
        <w:numPr>
          <w:ilvl w:val="0"/>
          <w:numId w:val="0"/>
        </w:numPr>
        <w:spacing w:before="0" w:after="0"/>
        <w:ind w:left="142" w:hanging="142"/>
      </w:pPr>
      <w:bookmarkStart w:name="_Toc153535968" w:id="14"/>
      <w:r>
        <w:t>10.</w:t>
      </w:r>
      <w:r w:rsidR="004D10AC">
        <w:tab/>
      </w:r>
      <w:r w:rsidRPr="00F601D7" w:rsidR="001F10F7">
        <w:t>Suspension of study</w:t>
      </w:r>
      <w:bookmarkEnd w:id="14"/>
      <w:r w:rsidRPr="00F601D7" w:rsidR="001F10F7">
        <w:t xml:space="preserve"> </w:t>
      </w:r>
    </w:p>
    <w:p w:rsidRPr="00731D5E" w:rsidR="00F601D7" w:rsidP="004D10AC" w:rsidRDefault="0010493A" w14:paraId="0F871E1A" w14:textId="478F46BC">
      <w:pPr>
        <w:pStyle w:val="numberedmainbody"/>
        <w:numPr>
          <w:ilvl w:val="0"/>
          <w:numId w:val="0"/>
        </w:numPr>
        <w:ind w:left="709" w:hanging="709"/>
        <w:rPr>
          <w:b/>
        </w:rPr>
      </w:pPr>
      <w:r>
        <w:t>1</w:t>
      </w:r>
      <w:r w:rsidR="0036760B">
        <w:t>0</w:t>
      </w:r>
      <w:r>
        <w:t>.1</w:t>
      </w:r>
      <w:r w:rsidR="004D10AC">
        <w:tab/>
      </w:r>
      <w:r w:rsidRPr="00F601D7" w:rsidR="00F601D7">
        <w:t>During the prescribed period o</w:t>
      </w:r>
      <w:r w:rsidR="00C10622">
        <w:t xml:space="preserve">f study as defined in </w:t>
      </w:r>
      <w:r>
        <w:t xml:space="preserve">regulation </w:t>
      </w:r>
      <w:r w:rsidR="00D2002E">
        <w:t>3</w:t>
      </w:r>
      <w:r w:rsidR="0015499A">
        <w:t xml:space="preserve">, and subject to regulation </w:t>
      </w:r>
      <w:r w:rsidR="00D2002E">
        <w:t>9</w:t>
      </w:r>
      <w:r w:rsidRPr="00F601D7" w:rsidR="00F601D7">
        <w:t xml:space="preserve">, a candidate may suspend their studies by making a written application using the approved application form to the Research Degrees Committee for </w:t>
      </w:r>
      <w:r w:rsidR="0015499A">
        <w:t>periods not exceeding 12 months</w:t>
      </w:r>
      <w:r w:rsidRPr="00F601D7" w:rsidR="00F601D7">
        <w:t>.</w:t>
      </w:r>
    </w:p>
    <w:p w:rsidRPr="00731D5E" w:rsidR="00731D5E" w:rsidP="004D10AC" w:rsidRDefault="0010493A" w14:paraId="24D16E96" w14:textId="5A295E6E">
      <w:pPr>
        <w:pStyle w:val="numberedmainbody"/>
        <w:numPr>
          <w:ilvl w:val="0"/>
          <w:numId w:val="0"/>
        </w:numPr>
        <w:ind w:left="709" w:hanging="709"/>
        <w:rPr>
          <w:bCs w:val="0"/>
        </w:rPr>
      </w:pPr>
      <w:r>
        <w:rPr>
          <w:bCs w:val="0"/>
        </w:rPr>
        <w:t>1</w:t>
      </w:r>
      <w:r w:rsidR="0036760B">
        <w:rPr>
          <w:bCs w:val="0"/>
        </w:rPr>
        <w:t>0</w:t>
      </w:r>
      <w:r>
        <w:rPr>
          <w:bCs w:val="0"/>
        </w:rPr>
        <w:t>.2</w:t>
      </w:r>
      <w:r w:rsidR="004D10AC">
        <w:rPr>
          <w:bCs w:val="0"/>
        </w:rPr>
        <w:tab/>
      </w:r>
      <w:r w:rsidRPr="00731D5E" w:rsidR="00731D5E">
        <w:rPr>
          <w:bCs w:val="0"/>
        </w:rPr>
        <w:t xml:space="preserve">A suspension of study may be permitted for personal/medical reasons and for other circumstances, for example a candidate wishing to spend a period abroad or in industry, which is not part of the </w:t>
      </w:r>
      <w:proofErr w:type="spellStart"/>
      <w:r w:rsidRPr="00731D5E" w:rsidR="00731D5E">
        <w:rPr>
          <w:bCs w:val="0"/>
        </w:rPr>
        <w:t>programme</w:t>
      </w:r>
      <w:proofErr w:type="spellEnd"/>
      <w:r w:rsidRPr="00731D5E" w:rsidR="00731D5E">
        <w:rPr>
          <w:bCs w:val="0"/>
        </w:rPr>
        <w:t xml:space="preserve"> of study they are following.</w:t>
      </w:r>
    </w:p>
    <w:p w:rsidRPr="00731D5E" w:rsidR="00731D5E" w:rsidP="002C2CD8" w:rsidRDefault="0010493A" w14:paraId="05B6642F" w14:textId="11872C7C">
      <w:pPr>
        <w:pStyle w:val="numberedmainbody"/>
        <w:numPr>
          <w:ilvl w:val="0"/>
          <w:numId w:val="0"/>
        </w:numPr>
        <w:ind w:left="709"/>
        <w:rPr>
          <w:bCs w:val="0"/>
        </w:rPr>
      </w:pPr>
      <w:r>
        <w:rPr>
          <w:bCs w:val="0"/>
        </w:rPr>
        <w:t>1</w:t>
      </w:r>
      <w:r w:rsidR="0036760B">
        <w:rPr>
          <w:bCs w:val="0"/>
        </w:rPr>
        <w:t>0</w:t>
      </w:r>
      <w:r>
        <w:rPr>
          <w:bCs w:val="0"/>
        </w:rPr>
        <w:t xml:space="preserve">.3 </w:t>
      </w:r>
      <w:r w:rsidRPr="00731D5E" w:rsidR="00731D5E">
        <w:rPr>
          <w:bCs w:val="0"/>
        </w:rPr>
        <w:t>A suspension of study may be required for students who need a period of suspension to complete outstanding assessments.</w:t>
      </w:r>
    </w:p>
    <w:p w:rsidR="001F10F7" w:rsidP="00964589" w:rsidRDefault="0010493A" w14:paraId="03A2EEE8" w14:textId="0CCDB22F">
      <w:pPr>
        <w:pStyle w:val="Heading1"/>
        <w:numPr>
          <w:ilvl w:val="0"/>
          <w:numId w:val="0"/>
        </w:numPr>
        <w:ind w:left="142" w:hanging="142"/>
      </w:pPr>
      <w:bookmarkStart w:name="_Toc153535969" w:id="15"/>
      <w:r>
        <w:t>1</w:t>
      </w:r>
      <w:r w:rsidR="0036760B">
        <w:t>1</w:t>
      </w:r>
      <w:r>
        <w:t>.</w:t>
      </w:r>
      <w:r w:rsidR="00964589">
        <w:tab/>
      </w:r>
      <w:r w:rsidR="001F10F7">
        <w:t>Suspension of study on grounds of risk</w:t>
      </w:r>
      <w:bookmarkEnd w:id="15"/>
    </w:p>
    <w:p w:rsidRPr="0010493A" w:rsidR="0010493A" w:rsidP="00964589" w:rsidRDefault="0010493A" w14:paraId="6D0C7E49" w14:textId="25E359EA">
      <w:pPr>
        <w:ind w:left="709"/>
      </w:pPr>
      <w:r>
        <w:t xml:space="preserve">For suspension of study on grounds of risk please see the </w:t>
      </w:r>
      <w:r w:rsidRPr="00621B46">
        <w:t>Support for Study policy.</w:t>
      </w:r>
    </w:p>
    <w:p w:rsidRPr="0010493A" w:rsidR="0010493A" w:rsidP="00964589" w:rsidRDefault="0010493A" w14:paraId="43D89A18" w14:textId="2F290920">
      <w:pPr>
        <w:pStyle w:val="Heading1"/>
        <w:numPr>
          <w:ilvl w:val="0"/>
          <w:numId w:val="0"/>
        </w:numPr>
        <w:ind w:left="142" w:hanging="142"/>
      </w:pPr>
      <w:bookmarkStart w:name="_Toc153535970" w:id="16"/>
      <w:r>
        <w:t>1</w:t>
      </w:r>
      <w:r w:rsidR="0036760B">
        <w:t>2</w:t>
      </w:r>
      <w:r>
        <w:t>.</w:t>
      </w:r>
      <w:r w:rsidR="00964589">
        <w:tab/>
      </w:r>
      <w:r w:rsidR="00191C1E">
        <w:t>Exceptional circumstances</w:t>
      </w:r>
      <w:bookmarkEnd w:id="16"/>
    </w:p>
    <w:p w:rsidR="00545551" w:rsidP="00964589" w:rsidRDefault="0010493A" w14:paraId="010B2E63" w14:textId="0FF19A92">
      <w:pPr>
        <w:pStyle w:val="numberedmainbody"/>
        <w:numPr>
          <w:ilvl w:val="0"/>
          <w:numId w:val="0"/>
        </w:numPr>
        <w:tabs>
          <w:tab w:val="left" w:pos="709"/>
          <w:tab w:val="left" w:pos="851"/>
        </w:tabs>
      </w:pPr>
      <w:r>
        <w:t>1</w:t>
      </w:r>
      <w:r w:rsidR="0036760B">
        <w:t>2</w:t>
      </w:r>
      <w:r>
        <w:t>.1</w:t>
      </w:r>
      <w:r w:rsidR="00964589">
        <w:tab/>
      </w:r>
      <w:r w:rsidR="00545551">
        <w:t xml:space="preserve">Transfer between </w:t>
      </w:r>
      <w:r>
        <w:t>f</w:t>
      </w:r>
      <w:r w:rsidR="00545551">
        <w:t xml:space="preserve">ull-time and </w:t>
      </w:r>
      <w:r>
        <w:t>p</w:t>
      </w:r>
      <w:r w:rsidR="00545551">
        <w:t>art-time mode</w:t>
      </w:r>
    </w:p>
    <w:p w:rsidR="0058538C" w:rsidP="00731D5E" w:rsidRDefault="00545551" w14:paraId="5507E79D" w14:textId="2949D1D8">
      <w:pPr>
        <w:pStyle w:val="numberedmainbody"/>
        <w:numPr>
          <w:ilvl w:val="0"/>
          <w:numId w:val="0"/>
        </w:numPr>
        <w:ind w:left="680"/>
      </w:pPr>
      <w:r>
        <w:t xml:space="preserve">Candidates are permitted </w:t>
      </w:r>
      <w:proofErr w:type="gramStart"/>
      <w:r>
        <w:t>one transfer</w:t>
      </w:r>
      <w:proofErr w:type="gramEnd"/>
      <w:r>
        <w:t xml:space="preserve"> from full-time to part-time mode, or part-time to </w:t>
      </w:r>
      <w:proofErr w:type="gramStart"/>
      <w:r>
        <w:t>fulltime</w:t>
      </w:r>
      <w:proofErr w:type="gramEnd"/>
      <w:r>
        <w:t xml:space="preserve"> mode of study, within the research period. This is not permitted within the last six months of the research period unless in exceptional circumstances and for reasons such as maternity, paternity, caring responsibilities and ill health. Transfer between modes of study is not</w:t>
      </w:r>
      <w:r w:rsidR="00F77437">
        <w:t xml:space="preserve"> </w:t>
      </w:r>
      <w:r>
        <w:t xml:space="preserve">permitted in the </w:t>
      </w:r>
      <w:r w:rsidR="00801492">
        <w:t xml:space="preserve">thesis </w:t>
      </w:r>
      <w:proofErr w:type="spellStart"/>
      <w:r w:rsidR="00801492">
        <w:t>finalisation</w:t>
      </w:r>
      <w:proofErr w:type="spellEnd"/>
      <w:r w:rsidR="00801492">
        <w:t xml:space="preserve"> / </w:t>
      </w:r>
      <w:r>
        <w:t>writing-up period, nor is it</w:t>
      </w:r>
      <w:r w:rsidR="00801492">
        <w:t xml:space="preserve"> </w:t>
      </w:r>
      <w:r>
        <w:t xml:space="preserve">permitted </w:t>
      </w:r>
      <w:r w:rsidR="00405F38">
        <w:t>retrospectively</w:t>
      </w:r>
      <w:r w:rsidR="00801492">
        <w:t>, unless in exceptional circumstances at the discretion of the Chair of RDC or their delegate</w:t>
      </w:r>
      <w:r>
        <w:t xml:space="preserve">. The remaining duration of the research period is calculated </w:t>
      </w:r>
      <w:proofErr w:type="gramStart"/>
      <w:r>
        <w:t>on the basis of</w:t>
      </w:r>
      <w:proofErr w:type="gramEnd"/>
      <w:r>
        <w:t xml:space="preserve"> full months remaining, at a conversion rate of 1 month full-time= 2 months part-time.</w:t>
      </w:r>
    </w:p>
    <w:p w:rsidR="00545551" w:rsidP="00A419A8" w:rsidRDefault="0010493A" w14:paraId="625BCB60" w14:textId="077FAE0B">
      <w:pPr>
        <w:pStyle w:val="numberedmainbody"/>
        <w:numPr>
          <w:ilvl w:val="0"/>
          <w:numId w:val="0"/>
        </w:numPr>
        <w:tabs>
          <w:tab w:val="left" w:pos="709"/>
        </w:tabs>
      </w:pPr>
      <w:r>
        <w:t>1</w:t>
      </w:r>
      <w:r w:rsidR="0036760B">
        <w:t>2</w:t>
      </w:r>
      <w:r>
        <w:t>.2</w:t>
      </w:r>
      <w:r w:rsidR="00A419A8">
        <w:tab/>
      </w:r>
      <w:r w:rsidR="00545551">
        <w:t>Repeating a period</w:t>
      </w:r>
    </w:p>
    <w:p w:rsidR="00F601D7" w:rsidP="00545551" w:rsidRDefault="00F601D7" w14:paraId="02B51006" w14:textId="1544579B">
      <w:pPr>
        <w:pStyle w:val="numberedmainbody"/>
        <w:numPr>
          <w:ilvl w:val="0"/>
          <w:numId w:val="0"/>
        </w:numPr>
        <w:ind w:left="680"/>
      </w:pPr>
      <w:r>
        <w:t>A candidate shall not be permitted to enro</w:t>
      </w:r>
      <w:r w:rsidR="00801492">
        <w:t>l</w:t>
      </w:r>
      <w:r>
        <w:t>l for the degree as new other than with the approval of the Research Degrees Committee. Approval shall only be granted where the candidate has demonstrated significant medical or exceptional personal circumstances affecting the period which is sought to be repeated.</w:t>
      </w:r>
    </w:p>
    <w:p w:rsidR="00F601D7" w:rsidP="00F601D7" w:rsidRDefault="00F601D7" w14:paraId="711EE18B" w14:textId="234857CC">
      <w:pPr>
        <w:pStyle w:val="numberedmainbody"/>
        <w:numPr>
          <w:ilvl w:val="0"/>
          <w:numId w:val="0"/>
        </w:numPr>
        <w:ind w:left="680"/>
      </w:pPr>
      <w:r>
        <w:t xml:space="preserve">In determining whether to grant </w:t>
      </w:r>
      <w:proofErr w:type="gramStart"/>
      <w:r>
        <w:t>approval</w:t>
      </w:r>
      <w:proofErr w:type="gramEnd"/>
      <w:r>
        <w:t xml:space="preserve"> rega</w:t>
      </w:r>
      <w:r w:rsidR="0015499A">
        <w:t xml:space="preserve">rd shall be </w:t>
      </w:r>
      <w:proofErr w:type="gramStart"/>
      <w:r w:rsidR="0015499A">
        <w:t>had</w:t>
      </w:r>
      <w:proofErr w:type="gramEnd"/>
      <w:r w:rsidR="0015499A">
        <w:t xml:space="preserve"> to </w:t>
      </w:r>
      <w:r w:rsidR="00801492">
        <w:t>regulations 11 and 12</w:t>
      </w:r>
      <w:r w:rsidR="0015499A">
        <w:t xml:space="preserve"> </w:t>
      </w:r>
      <w:r>
        <w:t>above.</w:t>
      </w:r>
    </w:p>
    <w:p w:rsidR="00F601D7" w:rsidP="00F601D7" w:rsidRDefault="00F601D7" w14:paraId="1FD5560F" w14:textId="1E7B0942">
      <w:pPr>
        <w:pStyle w:val="Heading1"/>
        <w:numPr>
          <w:ilvl w:val="0"/>
          <w:numId w:val="0"/>
        </w:numPr>
        <w:ind w:left="680"/>
      </w:pPr>
      <w:bookmarkStart w:name="_Toc153535971" w:id="17"/>
      <w:r>
        <w:t>ASSESSMENT</w:t>
      </w:r>
      <w:bookmarkEnd w:id="17"/>
    </w:p>
    <w:p w:rsidR="00F601D7" w:rsidP="001C3FE5" w:rsidRDefault="00801492" w14:paraId="4920C5A6" w14:textId="03CF6709">
      <w:pPr>
        <w:pStyle w:val="Heading1"/>
        <w:numPr>
          <w:ilvl w:val="0"/>
          <w:numId w:val="0"/>
        </w:numPr>
        <w:ind w:left="142" w:hanging="142"/>
      </w:pPr>
      <w:bookmarkStart w:name="_Toc153535972" w:id="18"/>
      <w:r>
        <w:t>1</w:t>
      </w:r>
      <w:r w:rsidR="0036760B">
        <w:t>3</w:t>
      </w:r>
      <w:r>
        <w:t>.</w:t>
      </w:r>
      <w:r w:rsidR="001C3FE5">
        <w:tab/>
      </w:r>
      <w:r w:rsidR="00F601D7">
        <w:t xml:space="preserve">Method of </w:t>
      </w:r>
      <w:r>
        <w:t>e</w:t>
      </w:r>
      <w:r w:rsidR="00F601D7">
        <w:t>xamination</w:t>
      </w:r>
      <w:bookmarkEnd w:id="18"/>
    </w:p>
    <w:p w:rsidR="00F601D7" w:rsidP="004E48CA" w:rsidRDefault="00801492" w14:paraId="2D6118DC" w14:textId="561C0FB3">
      <w:pPr>
        <w:pStyle w:val="numberedmainbody"/>
        <w:numPr>
          <w:ilvl w:val="0"/>
          <w:numId w:val="0"/>
        </w:numPr>
      </w:pPr>
      <w:r>
        <w:t>1</w:t>
      </w:r>
      <w:r w:rsidR="0036760B">
        <w:t>3</w:t>
      </w:r>
      <w:r>
        <w:t>.1</w:t>
      </w:r>
      <w:r w:rsidR="001C3FE5">
        <w:tab/>
      </w:r>
      <w:r w:rsidR="00F601D7">
        <w:t>A candidate shall be examined by means of:</w:t>
      </w:r>
    </w:p>
    <w:p w:rsidR="00F601D7" w:rsidP="00C8400B" w:rsidRDefault="00F601D7" w14:paraId="1E72E4A3" w14:textId="77777777">
      <w:pPr>
        <w:pStyle w:val="numberedmainbody"/>
        <w:numPr>
          <w:ilvl w:val="0"/>
          <w:numId w:val="8"/>
        </w:numPr>
        <w:spacing w:before="0" w:after="0"/>
      </w:pPr>
      <w:r>
        <w:t>a thesis,</w:t>
      </w:r>
    </w:p>
    <w:p w:rsidR="00F601D7" w:rsidP="00C8400B" w:rsidRDefault="00F601D7" w14:paraId="4D44BD4C" w14:textId="3E17CBAA">
      <w:pPr>
        <w:pStyle w:val="numberedmainbody"/>
        <w:numPr>
          <w:ilvl w:val="0"/>
          <w:numId w:val="8"/>
        </w:numPr>
        <w:spacing w:before="0" w:after="0"/>
      </w:pPr>
      <w:r>
        <w:t>an oral examination</w:t>
      </w:r>
      <w:r w:rsidR="003408FF">
        <w:t>, which must be conducted in person</w:t>
      </w:r>
      <w:r>
        <w:t xml:space="preserve">, </w:t>
      </w:r>
    </w:p>
    <w:p w:rsidR="00F601D7" w:rsidP="00C8400B" w:rsidRDefault="00F601D7" w14:paraId="1011296C" w14:textId="6BF86FCC">
      <w:pPr>
        <w:pStyle w:val="numberedmainbody"/>
        <w:numPr>
          <w:ilvl w:val="0"/>
          <w:numId w:val="8"/>
        </w:numPr>
        <w:spacing w:before="0" w:after="0"/>
      </w:pPr>
      <w:r>
        <w:t xml:space="preserve">an assessment of any additional studies prescribed by the candidate’s </w:t>
      </w:r>
      <w:r w:rsidR="00444409">
        <w:t>A</w:t>
      </w:r>
      <w:r>
        <w:t xml:space="preserve">cademic </w:t>
      </w:r>
      <w:r w:rsidR="00444409">
        <w:t>U</w:t>
      </w:r>
      <w:r>
        <w:t>nit and notified in writing at the commencement of the prescribed period of study.</w:t>
      </w:r>
    </w:p>
    <w:p w:rsidR="00F601D7" w:rsidP="00F601D7" w:rsidRDefault="00F601D7" w14:paraId="7D6EBC18" w14:textId="77777777">
      <w:pPr>
        <w:pStyle w:val="numberedmainbody"/>
        <w:numPr>
          <w:ilvl w:val="0"/>
          <w:numId w:val="0"/>
        </w:numPr>
        <w:spacing w:before="0" w:after="0"/>
      </w:pPr>
    </w:p>
    <w:p w:rsidR="00F601D7" w:rsidP="004E48CA" w:rsidRDefault="00801492" w14:paraId="1C32D6D6" w14:textId="314A48C0">
      <w:pPr>
        <w:pStyle w:val="numberedmainbody"/>
        <w:numPr>
          <w:ilvl w:val="0"/>
          <w:numId w:val="0"/>
        </w:numPr>
        <w:spacing w:before="0" w:after="0"/>
        <w:ind w:left="680" w:hanging="680"/>
      </w:pPr>
      <w:r>
        <w:t>1</w:t>
      </w:r>
      <w:r w:rsidR="0036760B">
        <w:t>3</w:t>
      </w:r>
      <w:r>
        <w:t>.2</w:t>
      </w:r>
      <w:r w:rsidR="001C151D">
        <w:tab/>
      </w:r>
      <w:r w:rsidR="00F601D7">
        <w:t>The thesis shall be on a subject selected by the candidate and approved by the candidate’s supervisors and Research Degrees Committee</w:t>
      </w:r>
    </w:p>
    <w:p w:rsidR="00F601D7" w:rsidP="001C151D" w:rsidRDefault="00801492" w14:paraId="1AA30726" w14:textId="6872B711">
      <w:pPr>
        <w:pStyle w:val="numberedmainbody"/>
        <w:numPr>
          <w:ilvl w:val="0"/>
          <w:numId w:val="0"/>
        </w:numPr>
        <w:ind w:left="709" w:hanging="709"/>
      </w:pPr>
      <w:r>
        <w:t>1</w:t>
      </w:r>
      <w:r w:rsidR="0036760B">
        <w:t>3</w:t>
      </w:r>
      <w:r>
        <w:t>.3</w:t>
      </w:r>
      <w:r w:rsidR="001C151D">
        <w:tab/>
      </w:r>
      <w:r w:rsidRPr="0015499A" w:rsidR="0015499A">
        <w:t xml:space="preserve">The thesis may not exceed 100,000 words, </w:t>
      </w:r>
      <w:proofErr w:type="gramStart"/>
      <w:r w:rsidRPr="0015499A" w:rsidR="0015499A">
        <w:t>excluding</w:t>
      </w:r>
      <w:proofErr w:type="gramEnd"/>
      <w:r w:rsidRPr="0015499A" w:rsidR="0015499A">
        <w:t xml:space="preserve"> the Bibliography, but including footnotes and appendices, except with the express permission of the Research Degrees Committee. Applications to exceed the word limit </w:t>
      </w:r>
      <w:r>
        <w:t xml:space="preserve">must be made in writing </w:t>
      </w:r>
      <w:proofErr w:type="gramStart"/>
      <w:r>
        <w:t>on</w:t>
      </w:r>
      <w:proofErr w:type="gramEnd"/>
      <w:r>
        <w:t xml:space="preserve"> the correct form and </w:t>
      </w:r>
      <w:r w:rsidRPr="0015499A" w:rsidR="0015499A">
        <w:t>shall be subject to the recommendation of the candidate’s supervisor, the relevant external examiner and the relevant Graduate Research Director. Application shall be made no later than the giving of notice s</w:t>
      </w:r>
      <w:r w:rsidR="0015499A">
        <w:t xml:space="preserve">et out </w:t>
      </w:r>
      <w:proofErr w:type="gramStart"/>
      <w:r w:rsidR="0015499A">
        <w:t>in</w:t>
      </w:r>
      <w:proofErr w:type="gramEnd"/>
      <w:r w:rsidR="0015499A">
        <w:t xml:space="preserve"> 1</w:t>
      </w:r>
      <w:r w:rsidR="00433C34">
        <w:t>5</w:t>
      </w:r>
      <w:r w:rsidR="0015499A">
        <w:t>.1 below</w:t>
      </w:r>
      <w:r w:rsidR="00F601D7">
        <w:t>.</w:t>
      </w:r>
    </w:p>
    <w:p w:rsidR="00012168" w:rsidP="001C151D" w:rsidRDefault="00801492" w14:paraId="7170E9B2" w14:textId="01EA04CF">
      <w:pPr>
        <w:pStyle w:val="Heading1"/>
        <w:numPr>
          <w:ilvl w:val="0"/>
          <w:numId w:val="0"/>
        </w:numPr>
        <w:ind w:left="142" w:hanging="142"/>
      </w:pPr>
      <w:bookmarkStart w:name="_Toc153535973" w:id="19"/>
      <w:r>
        <w:t>1</w:t>
      </w:r>
      <w:r w:rsidR="0036760B">
        <w:t>4</w:t>
      </w:r>
      <w:r>
        <w:t>.</w:t>
      </w:r>
      <w:r w:rsidR="001C151D">
        <w:tab/>
      </w:r>
      <w:r w:rsidR="00012168">
        <w:t xml:space="preserve">Standards and </w:t>
      </w:r>
      <w:r>
        <w:t>c</w:t>
      </w:r>
      <w:r w:rsidR="00012168">
        <w:t>riter</w:t>
      </w:r>
      <w:r w:rsidR="0015499A">
        <w:t>ia for PhDs</w:t>
      </w:r>
      <w:r w:rsidR="00012168">
        <w:t xml:space="preserve"> by thesis</w:t>
      </w:r>
      <w:bookmarkEnd w:id="19"/>
    </w:p>
    <w:p w:rsidR="00012168" w:rsidP="00D92F44" w:rsidRDefault="00801492" w14:paraId="247D9DE0" w14:textId="4A5AE25B">
      <w:pPr>
        <w:pStyle w:val="numberedmainbody"/>
        <w:numPr>
          <w:ilvl w:val="0"/>
          <w:numId w:val="0"/>
        </w:numPr>
        <w:ind w:left="709" w:hanging="709"/>
      </w:pPr>
      <w:r>
        <w:t>1</w:t>
      </w:r>
      <w:r w:rsidR="0036760B">
        <w:t>4</w:t>
      </w:r>
      <w:r>
        <w:t>.1</w:t>
      </w:r>
      <w:r w:rsidR="00D92F44">
        <w:tab/>
      </w:r>
      <w:r w:rsidR="00012168">
        <w:t xml:space="preserve">The thesis </w:t>
      </w:r>
      <w:r w:rsidRPr="00BE189B" w:rsidR="00012168">
        <w:rPr>
          <w:b/>
          <w:bCs w:val="0"/>
        </w:rPr>
        <w:t>must</w:t>
      </w:r>
      <w:r w:rsidR="00012168">
        <w:t xml:space="preserve"> be the result of original research, show an awareness of the relationship of the research to a wider field of knowledge and reflect such further Standards and Criteria as approved by the Research Degrees Criteria from time to time.</w:t>
      </w:r>
    </w:p>
    <w:p w:rsidR="00012168" w:rsidP="008848AB" w:rsidRDefault="00801492" w14:paraId="0F5CEED1" w14:textId="105BD43E">
      <w:pPr>
        <w:pStyle w:val="numberedmainbody"/>
        <w:numPr>
          <w:ilvl w:val="0"/>
          <w:numId w:val="0"/>
        </w:numPr>
        <w:ind w:left="709" w:hanging="709"/>
      </w:pPr>
      <w:r>
        <w:t>1</w:t>
      </w:r>
      <w:r w:rsidR="0036760B">
        <w:t>4</w:t>
      </w:r>
      <w:r>
        <w:t>.2</w:t>
      </w:r>
      <w:r w:rsidR="008848AB">
        <w:tab/>
      </w:r>
      <w:r w:rsidR="00012168">
        <w:t xml:space="preserve">A candidate may not submit as a thesis, the work for which credits or a qualification of this University or any other institution have been </w:t>
      </w:r>
      <w:r w:rsidR="00820321">
        <w:t>conferred but</w:t>
      </w:r>
      <w:r w:rsidR="00012168">
        <w:t xml:space="preserve"> shall not be precluded from incorporating such work in a submission which covers a wider, or substantially different field from that of earlier work, provided that the same is indicated clearly in the current submission.</w:t>
      </w:r>
    </w:p>
    <w:p w:rsidR="00012168" w:rsidP="0056562E" w:rsidRDefault="00801492" w14:paraId="66C03F18" w14:textId="64443252">
      <w:pPr>
        <w:pStyle w:val="Heading1"/>
        <w:numPr>
          <w:ilvl w:val="0"/>
          <w:numId w:val="0"/>
        </w:numPr>
        <w:ind w:left="142" w:hanging="142"/>
      </w:pPr>
      <w:bookmarkStart w:name="_Toc153535974" w:id="20"/>
      <w:r>
        <w:t>1</w:t>
      </w:r>
      <w:r w:rsidR="0036760B">
        <w:t>5</w:t>
      </w:r>
      <w:r>
        <w:t>.</w:t>
      </w:r>
      <w:r w:rsidR="0056562E">
        <w:tab/>
      </w:r>
      <w:r w:rsidR="00012168">
        <w:t>Submission of the thesis</w:t>
      </w:r>
      <w:bookmarkEnd w:id="20"/>
    </w:p>
    <w:p w:rsidR="00012168" w:rsidP="000B1C85" w:rsidRDefault="00801492" w14:paraId="3782B9EC" w14:textId="3CB7EFFD">
      <w:pPr>
        <w:pStyle w:val="numberedmainbody"/>
        <w:numPr>
          <w:ilvl w:val="0"/>
          <w:numId w:val="0"/>
        </w:numPr>
        <w:ind w:left="709" w:hanging="709"/>
      </w:pPr>
      <w:r>
        <w:t>1</w:t>
      </w:r>
      <w:r w:rsidR="0036760B">
        <w:t>5</w:t>
      </w:r>
      <w:r>
        <w:t>.1</w:t>
      </w:r>
      <w:r w:rsidR="000B1C85">
        <w:tab/>
      </w:r>
      <w:r w:rsidR="00012168">
        <w:t>A candidate shall give not less than three months’ notice of the expected date of submission of the thesis, and shall, at the same time, confirm the precise title of the thesis</w:t>
      </w:r>
      <w:r>
        <w:t>.</w:t>
      </w:r>
    </w:p>
    <w:p w:rsidR="00012168" w:rsidP="000B1C85" w:rsidRDefault="00801492" w14:paraId="58CAE88D" w14:textId="16CB7094">
      <w:pPr>
        <w:pStyle w:val="numberedmainbody"/>
        <w:numPr>
          <w:ilvl w:val="0"/>
          <w:numId w:val="0"/>
        </w:numPr>
        <w:ind w:left="709" w:hanging="709"/>
      </w:pPr>
      <w:r>
        <w:t>1</w:t>
      </w:r>
      <w:r w:rsidR="0036760B">
        <w:t>5</w:t>
      </w:r>
      <w:r>
        <w:t>.2</w:t>
      </w:r>
      <w:r w:rsidR="000B1C85">
        <w:tab/>
      </w:r>
      <w:r w:rsidR="00012168">
        <w:t xml:space="preserve">The </w:t>
      </w:r>
      <w:r w:rsidRPr="0015499A" w:rsidR="0015499A">
        <w:t xml:space="preserve">candidate shall be responsible for ensuring that </w:t>
      </w:r>
      <w:r w:rsidR="00F90E9A">
        <w:t>an electronic copy</w:t>
      </w:r>
      <w:r w:rsidRPr="0015499A" w:rsidR="0015499A">
        <w:t xml:space="preserve"> of the thesis </w:t>
      </w:r>
      <w:r w:rsidR="00F90E9A">
        <w:t>is</w:t>
      </w:r>
      <w:r w:rsidRPr="0015499A" w:rsidR="0015499A">
        <w:t xml:space="preserve"> received by </w:t>
      </w:r>
      <w:r>
        <w:t>t</w:t>
      </w:r>
      <w:r w:rsidRPr="0015499A" w:rsidR="0015499A">
        <w:t xml:space="preserve">he Doctoral College within 48 months of commencing the degree if full-time and within </w:t>
      </w:r>
      <w:r w:rsidR="00EC4801">
        <w:t>96</w:t>
      </w:r>
      <w:r w:rsidRPr="0015499A" w:rsidR="0015499A">
        <w:t xml:space="preserve"> months if undertaken part-time.</w:t>
      </w:r>
    </w:p>
    <w:p w:rsidR="00012168" w:rsidP="000B1C85" w:rsidRDefault="00801492" w14:paraId="6D2B63A5" w14:textId="21AC9E35">
      <w:pPr>
        <w:pStyle w:val="numberedmainbody"/>
        <w:numPr>
          <w:ilvl w:val="0"/>
          <w:numId w:val="0"/>
        </w:numPr>
        <w:ind w:left="709" w:hanging="709"/>
      </w:pPr>
      <w:r>
        <w:t>1</w:t>
      </w:r>
      <w:r w:rsidR="0036760B">
        <w:t>5</w:t>
      </w:r>
      <w:r>
        <w:t>.3</w:t>
      </w:r>
      <w:r w:rsidR="000B1C85">
        <w:tab/>
      </w:r>
      <w:r w:rsidR="00012168">
        <w:t>Submission shall be in such format as prescribed, from time to time, by Research Degrees Committee. Following award of the degree the candidate shall submit an electronic copy of the thesis which shall be retained by, and be the property of, the University.</w:t>
      </w:r>
    </w:p>
    <w:p w:rsidR="00012168" w:rsidP="000B1C85" w:rsidRDefault="00801492" w14:paraId="337A849A" w14:textId="45783076">
      <w:pPr>
        <w:pStyle w:val="numberedmainbody"/>
        <w:numPr>
          <w:ilvl w:val="0"/>
          <w:numId w:val="0"/>
        </w:numPr>
        <w:ind w:left="709" w:hanging="709"/>
      </w:pPr>
      <w:r>
        <w:t>1</w:t>
      </w:r>
      <w:r w:rsidR="0036760B">
        <w:t>5</w:t>
      </w:r>
      <w:r>
        <w:t>.4</w:t>
      </w:r>
      <w:r w:rsidR="000B1C85">
        <w:tab/>
      </w:r>
      <w:r w:rsidR="00012168">
        <w:t>A candidate shall be barred from submitting the thesis unless the conditio</w:t>
      </w:r>
      <w:r w:rsidR="00433C34">
        <w:t xml:space="preserve">ns of </w:t>
      </w:r>
      <w:r>
        <w:t>regulation 9</w:t>
      </w:r>
      <w:r w:rsidR="00012168">
        <w:t xml:space="preserve"> above have been satisfied.</w:t>
      </w:r>
    </w:p>
    <w:p w:rsidR="00012168" w:rsidP="000B1C85" w:rsidRDefault="00801492" w14:paraId="1B6EA455" w14:textId="2EFE24CA">
      <w:pPr>
        <w:pStyle w:val="numberedmainbody"/>
        <w:numPr>
          <w:ilvl w:val="0"/>
          <w:numId w:val="0"/>
        </w:numPr>
        <w:ind w:left="709" w:hanging="709"/>
      </w:pPr>
      <w:r>
        <w:t>1</w:t>
      </w:r>
      <w:r w:rsidR="0036760B">
        <w:t>5</w:t>
      </w:r>
      <w:r>
        <w:t>.5</w:t>
      </w:r>
      <w:r w:rsidR="000B1C85">
        <w:tab/>
      </w:r>
      <w:r w:rsidR="00012168">
        <w:t xml:space="preserve">In addition to the thesis, the candidate shall submit </w:t>
      </w:r>
      <w:r w:rsidR="00433C34">
        <w:t xml:space="preserve">an electronic copy </w:t>
      </w:r>
      <w:r w:rsidR="00012168">
        <w:t>of a summary of the thesis, which shall not exceed 300 words, and shall be in such format as prescribed, which is subject to change from time to time, by Research Degrees Committee.</w:t>
      </w:r>
    </w:p>
    <w:p w:rsidR="00012168" w:rsidP="00B764D6" w:rsidRDefault="001466DC" w14:paraId="29737D02" w14:textId="44172629">
      <w:pPr>
        <w:pStyle w:val="Heading1"/>
        <w:numPr>
          <w:ilvl w:val="0"/>
          <w:numId w:val="0"/>
        </w:numPr>
        <w:ind w:left="142" w:hanging="142"/>
      </w:pPr>
      <w:bookmarkStart w:name="_Toc153535975" w:id="21"/>
      <w:r>
        <w:t>1</w:t>
      </w:r>
      <w:r w:rsidR="0036760B">
        <w:t>6</w:t>
      </w:r>
      <w:r>
        <w:t>.</w:t>
      </w:r>
      <w:r w:rsidR="00B764D6">
        <w:tab/>
      </w:r>
      <w:r w:rsidR="0015499A">
        <w:t>Thesis e</w:t>
      </w:r>
      <w:r w:rsidR="00012168">
        <w:t>xtensions</w:t>
      </w:r>
      <w:bookmarkEnd w:id="21"/>
      <w:r w:rsidR="00012168">
        <w:t xml:space="preserve"> </w:t>
      </w:r>
    </w:p>
    <w:p w:rsidR="0015499A" w:rsidP="00B764D6" w:rsidRDefault="001466DC" w14:paraId="60D9B9A0" w14:textId="26D56CC1">
      <w:pPr>
        <w:pStyle w:val="numberedmainbody"/>
        <w:numPr>
          <w:ilvl w:val="0"/>
          <w:numId w:val="0"/>
        </w:numPr>
        <w:ind w:left="709" w:hanging="709"/>
      </w:pPr>
      <w:r>
        <w:t>1</w:t>
      </w:r>
      <w:r w:rsidR="0036760B">
        <w:t>6</w:t>
      </w:r>
      <w:r>
        <w:t>.1</w:t>
      </w:r>
      <w:r w:rsidR="00B764D6">
        <w:tab/>
      </w:r>
      <w:r>
        <w:t>I</w:t>
      </w:r>
      <w:r w:rsidRPr="0015499A" w:rsidR="0015499A">
        <w:t>n exceptional circumstances only,</w:t>
      </w:r>
      <w:r>
        <w:t xml:space="preserve"> those candidates who are</w:t>
      </w:r>
      <w:r w:rsidRPr="0015499A" w:rsidR="0015499A">
        <w:t xml:space="preserve"> unable to submit the thesis within 48 months of commencing the degree if full-time, or within </w:t>
      </w:r>
      <w:r w:rsidR="00EC4801">
        <w:t>96</w:t>
      </w:r>
      <w:r w:rsidRPr="0015499A" w:rsidR="0015499A">
        <w:t xml:space="preserve"> months of commencing the degree if part-time may apply, using the approved application form,</w:t>
      </w:r>
      <w:r w:rsidR="0015499A">
        <w:t xml:space="preserve"> </w:t>
      </w:r>
      <w:r w:rsidRPr="0015499A" w:rsidR="0015499A">
        <w:t>to the Research Degrees Committee for an extension</w:t>
      </w:r>
      <w:r>
        <w:t xml:space="preserve"> either</w:t>
      </w:r>
      <w:r w:rsidRPr="0015499A" w:rsidR="0015499A">
        <w:t xml:space="preserve"> to the</w:t>
      </w:r>
      <w:r>
        <w:t xml:space="preserve"> research period (granted in exceptional circumstances only) or the thesis </w:t>
      </w:r>
      <w:proofErr w:type="spellStart"/>
      <w:r>
        <w:t>finalisation</w:t>
      </w:r>
      <w:proofErr w:type="spellEnd"/>
      <w:r>
        <w:t xml:space="preserve"> / </w:t>
      </w:r>
      <w:r w:rsidRPr="0015499A" w:rsidR="0015499A">
        <w:t>writing-up period</w:t>
      </w:r>
      <w:r>
        <w:t xml:space="preserve">. The period of extension to the thesis </w:t>
      </w:r>
      <w:proofErr w:type="spellStart"/>
      <w:r>
        <w:t>finalisation</w:t>
      </w:r>
      <w:proofErr w:type="spellEnd"/>
      <w:r>
        <w:t xml:space="preserve"> period is limited </w:t>
      </w:r>
      <w:r w:rsidR="007F3F0D">
        <w:t>to one</w:t>
      </w:r>
      <w:r w:rsidRPr="0015499A" w:rsidR="0015499A">
        <w:t xml:space="preserve"> year for full-time and 24 months for part-time students</w:t>
      </w:r>
      <w:r>
        <w:t xml:space="preserve">. Applications must be submitted </w:t>
      </w:r>
      <w:r w:rsidRPr="0015499A" w:rsidR="0015499A">
        <w:t xml:space="preserve">before the expiry of the </w:t>
      </w:r>
      <w:r>
        <w:t>period of study for which an extension is sought.</w:t>
      </w:r>
    </w:p>
    <w:p w:rsidR="0015499A" w:rsidP="00B764D6" w:rsidRDefault="001466DC" w14:paraId="3985D5DD" w14:textId="688E8486">
      <w:pPr>
        <w:pStyle w:val="numberedmainbody"/>
        <w:numPr>
          <w:ilvl w:val="0"/>
          <w:numId w:val="0"/>
        </w:numPr>
        <w:ind w:left="709" w:hanging="709"/>
      </w:pPr>
      <w:r>
        <w:t>1</w:t>
      </w:r>
      <w:r w:rsidR="0036760B">
        <w:t>6</w:t>
      </w:r>
      <w:r>
        <w:t>.2</w:t>
      </w:r>
      <w:r w:rsidR="00B764D6">
        <w:tab/>
      </w:r>
      <w:r w:rsidRPr="0015499A" w:rsidR="0015499A">
        <w:t xml:space="preserve">Any grant of extension under shall be made subject to </w:t>
      </w:r>
      <w:proofErr w:type="gramStart"/>
      <w:r>
        <w:t>r</w:t>
      </w:r>
      <w:r w:rsidRPr="0015499A" w:rsidR="0015499A">
        <w:t>egulation</w:t>
      </w:r>
      <w:proofErr w:type="gramEnd"/>
      <w:r w:rsidRPr="0015499A" w:rsidR="0015499A">
        <w:t xml:space="preserve"> 1</w:t>
      </w:r>
      <w:r>
        <w:t xml:space="preserve">1 and 12 </w:t>
      </w:r>
      <w:r w:rsidRPr="0015499A" w:rsidR="0015499A">
        <w:t>and any additional criteria published by the Research Degrees Committee.</w:t>
      </w:r>
    </w:p>
    <w:p w:rsidR="00012168" w:rsidP="00B764D6" w:rsidRDefault="001466DC" w14:paraId="7F12DD77" w14:textId="66F8A141">
      <w:pPr>
        <w:pStyle w:val="numberedmainbody"/>
        <w:numPr>
          <w:ilvl w:val="0"/>
          <w:numId w:val="0"/>
        </w:numPr>
        <w:ind w:left="709" w:hanging="709"/>
      </w:pPr>
      <w:r>
        <w:t>1</w:t>
      </w:r>
      <w:r w:rsidR="0036760B">
        <w:t>6</w:t>
      </w:r>
      <w:r>
        <w:t>.3</w:t>
      </w:r>
      <w:r w:rsidR="00B764D6">
        <w:tab/>
      </w:r>
      <w:r w:rsidRPr="0015499A" w:rsidR="0015499A">
        <w:t>Students</w:t>
      </w:r>
      <w:r w:rsidRPr="00BE189B" w:rsidR="0015499A">
        <w:rPr>
          <w:b/>
          <w:bCs w:val="0"/>
        </w:rPr>
        <w:t xml:space="preserve"> must</w:t>
      </w:r>
      <w:r w:rsidRPr="0015499A" w:rsidR="0015499A">
        <w:t xml:space="preserve"> </w:t>
      </w:r>
      <w:r w:rsidRPr="0015499A" w:rsidR="00A23F21">
        <w:t>enroll</w:t>
      </w:r>
      <w:r w:rsidRPr="0015499A" w:rsidR="0015499A">
        <w:t xml:space="preserve"> formally for the ‘extension’ period and pay the continuation fee</w:t>
      </w:r>
      <w:r w:rsidR="0015499A">
        <w:t xml:space="preserve"> </w:t>
      </w:r>
      <w:r w:rsidRPr="0015499A" w:rsidR="0015499A">
        <w:lastRenderedPageBreak/>
        <w:t>mentioned in regulation 1</w:t>
      </w:r>
      <w:r>
        <w:t>9</w:t>
      </w:r>
      <w:r w:rsidRPr="0015499A" w:rsidR="0015499A">
        <w:t>.</w:t>
      </w:r>
      <w:r w:rsidR="0015499A">
        <w:t xml:space="preserve"> </w:t>
      </w:r>
      <w:r w:rsidR="00012168">
        <w:t xml:space="preserve"> </w:t>
      </w:r>
    </w:p>
    <w:p w:rsidRPr="0015499A" w:rsidR="00731D5E" w:rsidP="00731D5E" w:rsidRDefault="00731D5E" w14:paraId="727787FF" w14:textId="77777777">
      <w:pPr>
        <w:pStyle w:val="numberedmainbody"/>
        <w:numPr>
          <w:ilvl w:val="0"/>
          <w:numId w:val="0"/>
        </w:numPr>
        <w:spacing w:before="0" w:after="0"/>
      </w:pPr>
    </w:p>
    <w:p w:rsidR="00012168" w:rsidP="007D30E9" w:rsidRDefault="001466DC" w14:paraId="4F3069CD" w14:textId="2ED08523">
      <w:pPr>
        <w:pStyle w:val="Heading1"/>
        <w:numPr>
          <w:ilvl w:val="0"/>
          <w:numId w:val="0"/>
        </w:numPr>
        <w:spacing w:before="0" w:after="0" w:line="360" w:lineRule="auto"/>
        <w:ind w:left="142" w:hanging="142"/>
      </w:pPr>
      <w:bookmarkStart w:name="_Toc153535976" w:id="22"/>
      <w:r>
        <w:t>1</w:t>
      </w:r>
      <w:r w:rsidR="0036760B">
        <w:t>7</w:t>
      </w:r>
      <w:r>
        <w:t>.</w:t>
      </w:r>
      <w:r w:rsidR="003B6F3E">
        <w:tab/>
      </w:r>
      <w:r w:rsidR="00012168">
        <w:t>Non submission of the thesis</w:t>
      </w:r>
      <w:bookmarkEnd w:id="22"/>
    </w:p>
    <w:p w:rsidR="00012168" w:rsidP="003B6F3E" w:rsidRDefault="001466DC" w14:paraId="70E5487B" w14:textId="68ECD09C">
      <w:pPr>
        <w:pStyle w:val="numberedmainbody"/>
        <w:numPr>
          <w:ilvl w:val="0"/>
          <w:numId w:val="0"/>
        </w:numPr>
        <w:spacing w:before="0" w:after="0"/>
        <w:ind w:left="709" w:hanging="709"/>
      </w:pPr>
      <w:r>
        <w:t>1</w:t>
      </w:r>
      <w:r w:rsidR="0036760B">
        <w:t>7</w:t>
      </w:r>
      <w:r>
        <w:t>.1</w:t>
      </w:r>
      <w:r w:rsidR="003B6F3E">
        <w:tab/>
      </w:r>
      <w:r w:rsidRPr="2C32709C">
        <w:rPr>
          <w:i/>
          <w:iCs/>
        </w:rPr>
        <w:t xml:space="preserve">Where a candidate fails to submit the thesis by the deadline stated in regulation </w:t>
      </w:r>
      <w:r>
        <w:rPr>
          <w:i/>
          <w:iCs/>
        </w:rPr>
        <w:t>1</w:t>
      </w:r>
      <w:r w:rsidR="0036760B">
        <w:rPr>
          <w:i/>
          <w:iCs/>
        </w:rPr>
        <w:t>5</w:t>
      </w:r>
      <w:r>
        <w:rPr>
          <w:i/>
          <w:iCs/>
        </w:rPr>
        <w:t>.1</w:t>
      </w:r>
      <w:r w:rsidRPr="2C32709C">
        <w:rPr>
          <w:i/>
          <w:iCs/>
        </w:rPr>
        <w:t xml:space="preserve">, or any extended deadline arising from a writing-up period or an extension granted in accordance with </w:t>
      </w:r>
      <w:r>
        <w:rPr>
          <w:i/>
          <w:iCs/>
        </w:rPr>
        <w:t xml:space="preserve">regulation </w:t>
      </w:r>
      <w:r w:rsidR="00FD7C5F">
        <w:rPr>
          <w:i/>
          <w:iCs/>
        </w:rPr>
        <w:t>16</w:t>
      </w:r>
      <w:r w:rsidRPr="2C32709C">
        <w:rPr>
          <w:i/>
          <w:iCs/>
        </w:rPr>
        <w:t xml:space="preserve"> above, the Chair of RDC shall determine whether to allow the candidate to submit, or make a resubmission, in the case of an examined thesis that has been referred, or requires corrections, or amendments. Where submission or resubmission is not allowed the </w:t>
      </w:r>
      <w:proofErr w:type="spellStart"/>
      <w:r w:rsidRPr="2C32709C">
        <w:rPr>
          <w:i/>
          <w:iCs/>
        </w:rPr>
        <w:t>programme</w:t>
      </w:r>
      <w:proofErr w:type="spellEnd"/>
      <w:r w:rsidRPr="2C32709C">
        <w:rPr>
          <w:i/>
          <w:iCs/>
        </w:rPr>
        <w:t xml:space="preserve"> of study shall be deemed terminated without the requirement for examination</w:t>
      </w:r>
    </w:p>
    <w:p w:rsidR="00731D5E" w:rsidP="00731D5E" w:rsidRDefault="00731D5E" w14:paraId="630A57FE" w14:textId="77777777">
      <w:pPr>
        <w:pStyle w:val="numberedmainbody"/>
        <w:numPr>
          <w:ilvl w:val="0"/>
          <w:numId w:val="0"/>
        </w:numPr>
        <w:spacing w:before="0" w:after="0"/>
        <w:ind w:left="680"/>
      </w:pPr>
    </w:p>
    <w:tbl>
      <w:tblPr>
        <w:tblStyle w:val="TableGrid"/>
        <w:tblW w:w="0" w:type="auto"/>
        <w:tblInd w:w="680" w:type="dxa"/>
        <w:tblLook w:val="04A0" w:firstRow="1" w:lastRow="0" w:firstColumn="1" w:lastColumn="0" w:noHBand="0" w:noVBand="1"/>
      </w:tblPr>
      <w:tblGrid>
        <w:gridCol w:w="8336"/>
      </w:tblGrid>
      <w:tr w:rsidR="00731D5E" w:rsidTr="00731D5E" w14:paraId="6DB2A1F1" w14:textId="77777777">
        <w:tc>
          <w:tcPr>
            <w:tcW w:w="9016" w:type="dxa"/>
          </w:tcPr>
          <w:p w:rsidRPr="0015499A" w:rsidR="00731D5E" w:rsidP="00731D5E" w:rsidRDefault="00731D5E" w14:paraId="5E3AF150" w14:textId="78AD1A2C">
            <w:pPr>
              <w:pStyle w:val="ListParagraph"/>
              <w:numPr>
                <w:ilvl w:val="0"/>
                <w:numId w:val="16"/>
              </w:numPr>
              <w:rPr>
                <w:i/>
                <w:sz w:val="18"/>
                <w:szCs w:val="18"/>
              </w:rPr>
            </w:pPr>
            <w:r w:rsidRPr="0015499A">
              <w:rPr>
                <w:i/>
                <w:sz w:val="18"/>
                <w:szCs w:val="18"/>
              </w:rPr>
              <w:t>Note that a candidate whose programme is terminated under this regulation would be barred from subsequently enrolling for the same programme under reg. 1</w:t>
            </w:r>
            <w:r w:rsidR="0036760B">
              <w:rPr>
                <w:i/>
                <w:sz w:val="18"/>
                <w:szCs w:val="18"/>
              </w:rPr>
              <w:t>2.</w:t>
            </w:r>
            <w:r>
              <w:rPr>
                <w:i/>
                <w:sz w:val="18"/>
                <w:szCs w:val="18"/>
              </w:rPr>
              <w:t>2.</w:t>
            </w:r>
          </w:p>
          <w:p w:rsidRPr="00731D5E" w:rsidR="00731D5E" w:rsidP="00731D5E" w:rsidRDefault="00731D5E" w14:paraId="3C60EEB6" w14:textId="5B9F35C0">
            <w:pPr>
              <w:pStyle w:val="ListParagraph"/>
              <w:numPr>
                <w:ilvl w:val="0"/>
                <w:numId w:val="16"/>
              </w:numPr>
              <w:rPr>
                <w:i/>
                <w:sz w:val="18"/>
                <w:szCs w:val="18"/>
              </w:rPr>
            </w:pPr>
            <w:r w:rsidRPr="0015499A">
              <w:rPr>
                <w:i/>
                <w:sz w:val="18"/>
                <w:szCs w:val="18"/>
              </w:rPr>
              <w:t xml:space="preserve">A candidate would be entitled to receive any training credits gained at the point of termination and </w:t>
            </w:r>
            <w:r>
              <w:rPr>
                <w:i/>
                <w:sz w:val="18"/>
                <w:szCs w:val="18"/>
              </w:rPr>
              <w:t xml:space="preserve">might be eligible for </w:t>
            </w:r>
            <w:r w:rsidRPr="0015499A">
              <w:rPr>
                <w:i/>
                <w:sz w:val="18"/>
                <w:szCs w:val="18"/>
              </w:rPr>
              <w:t>Certificate or Diploma in Research Training based on the number of credits gained; eligibility would be determined in accordance with the Cert/Dip regulations.</w:t>
            </w:r>
          </w:p>
        </w:tc>
      </w:tr>
    </w:tbl>
    <w:p w:rsidRPr="00012168" w:rsidR="00731D5E" w:rsidP="00731D5E" w:rsidRDefault="00731D5E" w14:paraId="0ED831A5" w14:textId="77777777">
      <w:pPr>
        <w:pStyle w:val="numberedmainbody"/>
        <w:numPr>
          <w:ilvl w:val="0"/>
          <w:numId w:val="0"/>
        </w:numPr>
        <w:spacing w:before="0" w:after="0"/>
        <w:ind w:left="680"/>
      </w:pPr>
    </w:p>
    <w:p w:rsidR="00012168" w:rsidP="00026BA3" w:rsidRDefault="001466DC" w14:paraId="4BB912D6" w14:textId="3C82C5A5">
      <w:pPr>
        <w:pStyle w:val="Heading1"/>
        <w:numPr>
          <w:ilvl w:val="0"/>
          <w:numId w:val="0"/>
        </w:numPr>
        <w:spacing w:before="0" w:after="0"/>
        <w:ind w:left="142" w:hanging="142"/>
      </w:pPr>
      <w:bookmarkStart w:name="_Toc153535977" w:id="23"/>
      <w:r>
        <w:t>1</w:t>
      </w:r>
      <w:r w:rsidR="0036760B">
        <w:t>8</w:t>
      </w:r>
      <w:r>
        <w:t>.</w:t>
      </w:r>
      <w:r w:rsidR="00026BA3">
        <w:tab/>
      </w:r>
      <w:r w:rsidR="000C0EA7">
        <w:t>Continuation fees</w:t>
      </w:r>
      <w:r w:rsidR="008C2564">
        <w:t xml:space="preserve"> for the thesis finalisation period</w:t>
      </w:r>
      <w:bookmarkEnd w:id="23"/>
    </w:p>
    <w:p w:rsidR="0015499A" w:rsidP="004534EE" w:rsidRDefault="001466DC" w14:paraId="7EFB978D" w14:textId="2889EB19">
      <w:pPr>
        <w:pStyle w:val="numberedmainbody"/>
        <w:numPr>
          <w:ilvl w:val="0"/>
          <w:numId w:val="0"/>
        </w:numPr>
        <w:spacing w:before="0" w:after="0"/>
        <w:ind w:left="709" w:hanging="709"/>
      </w:pPr>
      <w:r>
        <w:t>1</w:t>
      </w:r>
      <w:r w:rsidR="0036760B">
        <w:t>8</w:t>
      </w:r>
      <w:r>
        <w:t>.1</w:t>
      </w:r>
      <w:r w:rsidR="004534EE">
        <w:tab/>
      </w:r>
      <w:r w:rsidR="0015499A">
        <w:t>Subject to 1</w:t>
      </w:r>
      <w:r w:rsidR="0036760B">
        <w:t>8</w:t>
      </w:r>
      <w:r w:rsidR="0015499A">
        <w:t xml:space="preserve">.2 a candidate commencing the thesis </w:t>
      </w:r>
      <w:proofErr w:type="spellStart"/>
      <w:r>
        <w:t>finalisation</w:t>
      </w:r>
      <w:proofErr w:type="spellEnd"/>
      <w:r w:rsidR="0015499A">
        <w:t>/writing-up period or extension period (</w:t>
      </w:r>
      <w:r>
        <w:t>regulation 1</w:t>
      </w:r>
      <w:r w:rsidR="0036760B">
        <w:t>6</w:t>
      </w:r>
      <w:r w:rsidR="00A4083F">
        <w:t xml:space="preserve">) shall be liable to pay </w:t>
      </w:r>
      <w:r w:rsidR="0015499A">
        <w:t>a continuation fee as prescribed by Senate and Council and in force at the time of submission.</w:t>
      </w:r>
    </w:p>
    <w:p w:rsidR="00012168" w:rsidP="004534EE" w:rsidRDefault="007F3F0D" w14:paraId="4A6FFD85" w14:textId="746C029E">
      <w:pPr>
        <w:pStyle w:val="numberedmainbody"/>
        <w:numPr>
          <w:ilvl w:val="0"/>
          <w:numId w:val="0"/>
        </w:numPr>
        <w:ind w:left="709" w:hanging="709"/>
      </w:pPr>
      <w:r>
        <w:t>18.2</w:t>
      </w:r>
      <w:r w:rsidR="004534EE">
        <w:tab/>
      </w:r>
      <w:r w:rsidRPr="000C0EA7" w:rsidR="000C0EA7">
        <w:t>A candidate shall be barred from submitting the thesis unless a</w:t>
      </w:r>
      <w:r w:rsidR="00355328">
        <w:t xml:space="preserve">ll fees </w:t>
      </w:r>
      <w:r w:rsidR="008C2564">
        <w:t xml:space="preserve">for the </w:t>
      </w:r>
      <w:proofErr w:type="spellStart"/>
      <w:r w:rsidR="008C2564">
        <w:t>programme</w:t>
      </w:r>
      <w:proofErr w:type="spellEnd"/>
      <w:r w:rsidR="008C2564">
        <w:t xml:space="preserve"> of study and any other liabilities </w:t>
      </w:r>
      <w:r w:rsidRPr="000C0EA7" w:rsidR="000C0EA7">
        <w:t>have been paid.</w:t>
      </w:r>
    </w:p>
    <w:p w:rsidR="000C0EA7" w:rsidP="004534EE" w:rsidRDefault="0036760B" w14:paraId="7135CDDE" w14:textId="4DB71FBE">
      <w:pPr>
        <w:pStyle w:val="Heading1"/>
        <w:numPr>
          <w:ilvl w:val="0"/>
          <w:numId w:val="0"/>
        </w:numPr>
        <w:ind w:left="142" w:hanging="142"/>
      </w:pPr>
      <w:bookmarkStart w:name="_Toc153535978" w:id="24"/>
      <w:r>
        <w:t>19</w:t>
      </w:r>
      <w:r w:rsidR="008C2564">
        <w:t>.</w:t>
      </w:r>
      <w:r w:rsidR="004534EE">
        <w:tab/>
      </w:r>
      <w:r w:rsidR="000C0EA7">
        <w:t xml:space="preserve">Appointment of </w:t>
      </w:r>
      <w:r w:rsidR="001466DC">
        <w:t>e</w:t>
      </w:r>
      <w:r w:rsidR="000C0EA7">
        <w:t>xaminers</w:t>
      </w:r>
      <w:bookmarkEnd w:id="24"/>
    </w:p>
    <w:p w:rsidR="008C2564" w:rsidP="004534EE" w:rsidRDefault="0036760B" w14:paraId="526B389B" w14:textId="07D3E165">
      <w:pPr>
        <w:pStyle w:val="numberedmainbody"/>
        <w:numPr>
          <w:ilvl w:val="0"/>
          <w:numId w:val="0"/>
        </w:numPr>
        <w:ind w:left="709" w:hanging="709"/>
      </w:pPr>
      <w:r>
        <w:t>19</w:t>
      </w:r>
      <w:r w:rsidR="008C2564">
        <w:t>.1</w:t>
      </w:r>
      <w:r w:rsidR="004534EE">
        <w:tab/>
      </w:r>
      <w:r w:rsidR="008C2564">
        <w:t>The examination shall be conducted by one external examiner and one internal examiner, both appointed by the Research Degrees Committee on the recommendation of the Head of the relevant Academic Unit and a Graduate Research Director from the same area. Examination of the thesis shall normally take place within three months of the date of submission.</w:t>
      </w:r>
    </w:p>
    <w:p w:rsidR="00303C10" w:rsidP="00103270" w:rsidRDefault="0036760B" w14:paraId="4E9F8DD4" w14:textId="5C91EC1D">
      <w:pPr>
        <w:pStyle w:val="numberedmainbody"/>
        <w:numPr>
          <w:ilvl w:val="0"/>
          <w:numId w:val="0"/>
        </w:numPr>
        <w:ind w:left="709" w:hanging="709"/>
      </w:pPr>
      <w:r>
        <w:t>19</w:t>
      </w:r>
      <w:r w:rsidR="008C2564">
        <w:t>.2</w:t>
      </w:r>
      <w:r w:rsidR="00103270">
        <w:tab/>
      </w:r>
      <w:r w:rsidR="008C2564">
        <w:t xml:space="preserve">Examiners must be nominated following notice of the expected date of submission being received by the Doctoral College (as under 16.1 above). Nominations should be received before submission of the thesis. </w:t>
      </w:r>
    </w:p>
    <w:p w:rsidR="008C2564" w:rsidP="00103270" w:rsidRDefault="0036760B" w14:paraId="3DCA3057" w14:textId="13A35CE1">
      <w:pPr>
        <w:pStyle w:val="numberedmainbody"/>
        <w:numPr>
          <w:ilvl w:val="0"/>
          <w:numId w:val="0"/>
        </w:numPr>
        <w:ind w:left="709" w:hanging="709"/>
      </w:pPr>
      <w:r>
        <w:t>19.3</w:t>
      </w:r>
      <w:r w:rsidR="00103270">
        <w:tab/>
      </w:r>
      <w:r w:rsidRPr="4277A03E" w:rsidR="008C2564">
        <w:t>Each examiner shall make an independent report on the published works before the oral examination, shall be present at the oral examination, and shall sign a joint Recommendation of Examiners to record the result of the oral examination.</w:t>
      </w:r>
    </w:p>
    <w:p w:rsidR="008C2564" w:rsidP="00303C10" w:rsidRDefault="0036760B" w14:paraId="1BCEEFF4" w14:textId="7B7C99C0">
      <w:pPr>
        <w:pStyle w:val="numberedmainbody"/>
        <w:numPr>
          <w:ilvl w:val="1"/>
          <w:numId w:val="0"/>
        </w:numPr>
      </w:pPr>
      <w:r>
        <w:t>19.4</w:t>
      </w:r>
      <w:r w:rsidR="00103270">
        <w:tab/>
      </w:r>
      <w:r w:rsidR="008C2564">
        <w:t>Examiners should hold a qualification higher than or equal to that being examined</w:t>
      </w:r>
    </w:p>
    <w:p w:rsidR="008C2564" w:rsidP="00103270" w:rsidRDefault="0036760B" w14:paraId="5A4D41A9" w14:textId="3F686B9A">
      <w:pPr>
        <w:pStyle w:val="numberedmainbody"/>
        <w:numPr>
          <w:ilvl w:val="0"/>
          <w:numId w:val="0"/>
        </w:numPr>
      </w:pPr>
      <w:r>
        <w:t>19.5</w:t>
      </w:r>
      <w:r w:rsidR="00103270">
        <w:tab/>
      </w:r>
      <w:r w:rsidR="008C2564">
        <w:t>The internal examiner shall not be one of the candidate’s supervisors.</w:t>
      </w:r>
    </w:p>
    <w:p w:rsidR="000C0EA7" w:rsidP="00103270" w:rsidRDefault="0036760B" w14:paraId="23CFB461" w14:textId="5D962DB1">
      <w:pPr>
        <w:pStyle w:val="numberedmainbody"/>
        <w:numPr>
          <w:ilvl w:val="0"/>
          <w:numId w:val="0"/>
        </w:numPr>
        <w:ind w:left="709" w:hanging="709"/>
      </w:pPr>
      <w:r>
        <w:t>19.6</w:t>
      </w:r>
      <w:r w:rsidR="00103270">
        <w:tab/>
      </w:r>
      <w:r w:rsidR="000C0EA7">
        <w:t>The examination shall be chaired by a member of academic staff appointed by Research Degrees Committee in accordance with the University code of practice governing the chairing of research degree by thesis viva voce examinations.</w:t>
      </w:r>
    </w:p>
    <w:p w:rsidR="00DE5524" w:rsidP="00103270" w:rsidRDefault="0036760B" w14:paraId="45A3AFAA" w14:textId="4D26FC67">
      <w:pPr>
        <w:pStyle w:val="numberedmainbody"/>
        <w:numPr>
          <w:ilvl w:val="0"/>
          <w:numId w:val="0"/>
        </w:numPr>
        <w:ind w:left="709" w:hanging="709"/>
      </w:pPr>
      <w:r>
        <w:t>19.7</w:t>
      </w:r>
      <w:r w:rsidR="00103270">
        <w:tab/>
      </w:r>
      <w:r w:rsidR="0148137C">
        <w:t>E</w:t>
      </w:r>
      <w:r w:rsidR="00DE5524">
        <w:t>xaminers should have appropriate levels of expertise and experience in relation to the roles to be performed as part of the assessment.</w:t>
      </w:r>
    </w:p>
    <w:p w:rsidR="00DE5524" w:rsidP="00610547" w:rsidRDefault="0036760B" w14:paraId="3396F775" w14:textId="2C56339A">
      <w:pPr>
        <w:pStyle w:val="numberedmainbody"/>
        <w:numPr>
          <w:ilvl w:val="0"/>
          <w:numId w:val="0"/>
        </w:numPr>
        <w:ind w:left="709" w:hanging="709"/>
      </w:pPr>
      <w:r>
        <w:t>19.8</w:t>
      </w:r>
      <w:r w:rsidR="00610547">
        <w:tab/>
      </w:r>
      <w:r w:rsidR="00DE5524">
        <w:t>If a nominee for examiner is no longer employed in an academic role in a research institution, for example is retired or is an Emeritus Professor, the nomination must be able to evidence recent research work relevant to the subject area.</w:t>
      </w:r>
    </w:p>
    <w:p w:rsidR="00DE5524" w:rsidP="00610547" w:rsidRDefault="0036760B" w14:paraId="41A01028" w14:textId="739D81E8">
      <w:pPr>
        <w:pStyle w:val="numberedmainbody"/>
        <w:numPr>
          <w:ilvl w:val="0"/>
          <w:numId w:val="0"/>
        </w:numPr>
        <w:ind w:left="709" w:hanging="709"/>
      </w:pPr>
      <w:r>
        <w:t>19.9</w:t>
      </w:r>
      <w:r w:rsidR="00610547">
        <w:tab/>
      </w:r>
      <w:r w:rsidR="00DE5524">
        <w:t xml:space="preserve">The external examiner should not be a former student of the University, member of staff, or person with </w:t>
      </w:r>
      <w:proofErr w:type="spellStart"/>
      <w:r w:rsidR="00DE5524">
        <w:t>Recognised</w:t>
      </w:r>
      <w:proofErr w:type="spellEnd"/>
      <w:r w:rsidR="00DE5524">
        <w:t xml:space="preserve"> Teacher Status, unless a period of no fewer than five years </w:t>
      </w:r>
      <w:proofErr w:type="gramStart"/>
      <w:r w:rsidR="00DE5524">
        <w:t>have</w:t>
      </w:r>
      <w:proofErr w:type="gramEnd"/>
      <w:r w:rsidR="00DE5524">
        <w:t xml:space="preserve"> </w:t>
      </w:r>
      <w:r w:rsidR="00DE5524">
        <w:lastRenderedPageBreak/>
        <w:t>elapsed.</w:t>
      </w:r>
    </w:p>
    <w:p w:rsidR="00DE5524" w:rsidP="00610547" w:rsidRDefault="0036760B" w14:paraId="3498A167" w14:textId="7AF5DAED">
      <w:pPr>
        <w:pStyle w:val="numberedmainbody"/>
        <w:numPr>
          <w:ilvl w:val="0"/>
          <w:numId w:val="0"/>
        </w:numPr>
        <w:ind w:left="709" w:hanging="709"/>
      </w:pPr>
      <w:r>
        <w:t>19.10</w:t>
      </w:r>
      <w:r w:rsidR="00610547">
        <w:tab/>
      </w:r>
      <w:r w:rsidR="00DE5524">
        <w:t xml:space="preserve">Examiners must not have collaborated with the candidate in any previous research </w:t>
      </w:r>
      <w:proofErr w:type="spellStart"/>
      <w:r w:rsidR="00DE5524">
        <w:t>endeavours</w:t>
      </w:r>
      <w:proofErr w:type="spellEnd"/>
      <w:r w:rsidR="00DE5524">
        <w:t>.</w:t>
      </w:r>
    </w:p>
    <w:p w:rsidR="00DE5524" w:rsidP="00610547" w:rsidRDefault="0036760B" w14:paraId="5E74C236" w14:textId="68B7F127">
      <w:pPr>
        <w:pStyle w:val="numberedmainbody"/>
        <w:numPr>
          <w:ilvl w:val="0"/>
          <w:numId w:val="0"/>
        </w:numPr>
        <w:ind w:left="709" w:hanging="709"/>
      </w:pPr>
      <w:r>
        <w:t>19.11</w:t>
      </w:r>
      <w:r w:rsidR="00610547">
        <w:tab/>
      </w:r>
      <w:r w:rsidR="00DE5524">
        <w:t>Examiners must not be collaborating significantly with the supervision team in any current scholarly activity. Any previous or current collaborations should be declared on the Nomination of Examiners Form.</w:t>
      </w:r>
    </w:p>
    <w:p w:rsidR="00DE5524" w:rsidP="00610547" w:rsidRDefault="0036760B" w14:paraId="404B6AA2" w14:textId="07DC8ED6">
      <w:pPr>
        <w:pStyle w:val="numberedmainbody"/>
        <w:numPr>
          <w:ilvl w:val="0"/>
          <w:numId w:val="0"/>
        </w:numPr>
        <w:ind w:left="709" w:hanging="709"/>
      </w:pPr>
      <w:r>
        <w:t>19.12</w:t>
      </w:r>
      <w:r w:rsidR="00610547">
        <w:tab/>
      </w:r>
      <w:r w:rsidR="00DE5524">
        <w:t xml:space="preserve">The supervisors shall be entitled to attend the oral examination with the agreement of the examiners and the </w:t>
      </w:r>
      <w:r w:rsidR="00820321">
        <w:t>candidate but</w:t>
      </w:r>
      <w:r w:rsidR="00DE5524">
        <w:t xml:space="preserve"> </w:t>
      </w:r>
      <w:proofErr w:type="gramStart"/>
      <w:r w:rsidR="00DE5524">
        <w:t>not</w:t>
      </w:r>
      <w:proofErr w:type="gramEnd"/>
      <w:r w:rsidR="00DE5524">
        <w:t xml:space="preserve"> participate in the examination.</w:t>
      </w:r>
    </w:p>
    <w:tbl>
      <w:tblPr>
        <w:tblStyle w:val="TableGrid"/>
        <w:tblW w:w="0" w:type="auto"/>
        <w:tblInd w:w="680" w:type="dxa"/>
        <w:tblLook w:val="04A0" w:firstRow="1" w:lastRow="0" w:firstColumn="1" w:lastColumn="0" w:noHBand="0" w:noVBand="1"/>
      </w:tblPr>
      <w:tblGrid>
        <w:gridCol w:w="8336"/>
      </w:tblGrid>
      <w:tr w:rsidR="00731D5E" w:rsidTr="00731D5E" w14:paraId="0930008F" w14:textId="77777777">
        <w:tc>
          <w:tcPr>
            <w:tcW w:w="9016" w:type="dxa"/>
          </w:tcPr>
          <w:p w:rsidRPr="006A7B34" w:rsidR="00731D5E" w:rsidP="006A7B34" w:rsidRDefault="00DE5524" w14:paraId="4D0C6F2B" w14:textId="62AB2EB2">
            <w:pPr>
              <w:pStyle w:val="ListParagraph"/>
              <w:numPr>
                <w:ilvl w:val="0"/>
                <w:numId w:val="39"/>
              </w:numPr>
              <w:rPr>
                <w:i/>
                <w:sz w:val="18"/>
                <w:szCs w:val="18"/>
              </w:rPr>
            </w:pPr>
            <w:r w:rsidRPr="006A7B34">
              <w:rPr>
                <w:i/>
                <w:sz w:val="18"/>
                <w:szCs w:val="18"/>
              </w:rPr>
              <w:t>20</w:t>
            </w:r>
            <w:r w:rsidRPr="006A7B34" w:rsidR="00731D5E">
              <w:rPr>
                <w:i/>
                <w:sz w:val="18"/>
                <w:szCs w:val="18"/>
              </w:rPr>
              <w:t>.1: ‘Normally take place’ – this is dependent on the candidate having given the requisite three months’ notice of submission under reg</w:t>
            </w:r>
            <w:r w:rsidRPr="006A7B34">
              <w:rPr>
                <w:i/>
                <w:sz w:val="18"/>
                <w:szCs w:val="18"/>
              </w:rPr>
              <w:t>ulation 16.1.</w:t>
            </w:r>
          </w:p>
          <w:p w:rsidRPr="006A7B34" w:rsidR="00731D5E" w:rsidP="006A7B34" w:rsidRDefault="00731D5E" w14:paraId="1761420F" w14:textId="4F3D60E8">
            <w:pPr>
              <w:pStyle w:val="ListParagraph"/>
              <w:numPr>
                <w:ilvl w:val="0"/>
                <w:numId w:val="39"/>
              </w:numPr>
              <w:rPr>
                <w:i/>
                <w:sz w:val="18"/>
                <w:szCs w:val="18"/>
              </w:rPr>
            </w:pPr>
            <w:r w:rsidRPr="006A7B34">
              <w:rPr>
                <w:i/>
                <w:sz w:val="18"/>
                <w:szCs w:val="18"/>
              </w:rPr>
              <w:t>19.4: University Code of Practice Chairing Research Degree by Thesis Viva Voce Examinations requires that all vivas be independently chaired.</w:t>
            </w:r>
          </w:p>
        </w:tc>
      </w:tr>
    </w:tbl>
    <w:p w:rsidR="00731D5E" w:rsidP="00731D5E" w:rsidRDefault="00731D5E" w14:paraId="155D7857" w14:textId="77777777">
      <w:pPr>
        <w:pStyle w:val="numberedmainbody"/>
        <w:numPr>
          <w:ilvl w:val="0"/>
          <w:numId w:val="0"/>
        </w:numPr>
        <w:spacing w:before="0" w:after="0"/>
      </w:pPr>
    </w:p>
    <w:p w:rsidR="000C0EA7" w:rsidP="00610547" w:rsidRDefault="00DE5524" w14:paraId="371F4A39" w14:textId="5800B26B">
      <w:pPr>
        <w:pStyle w:val="Heading1"/>
        <w:numPr>
          <w:ilvl w:val="0"/>
          <w:numId w:val="0"/>
        </w:numPr>
        <w:spacing w:before="0" w:after="0"/>
        <w:ind w:left="142" w:hanging="142"/>
      </w:pPr>
      <w:bookmarkStart w:name="_Toc153535979" w:id="25"/>
      <w:r>
        <w:t>2</w:t>
      </w:r>
      <w:r w:rsidR="0036760B">
        <w:t>0</w:t>
      </w:r>
      <w:r>
        <w:t>.</w:t>
      </w:r>
      <w:r w:rsidR="00610547">
        <w:tab/>
      </w:r>
      <w:r w:rsidR="000B6E03">
        <w:t xml:space="preserve">Examiners’ </w:t>
      </w:r>
      <w:r>
        <w:t>r</w:t>
      </w:r>
      <w:r w:rsidR="000B6E03">
        <w:t>ecommendations</w:t>
      </w:r>
      <w:bookmarkEnd w:id="25"/>
      <w:r w:rsidR="000B6E03">
        <w:t xml:space="preserve"> </w:t>
      </w:r>
    </w:p>
    <w:p w:rsidR="000B6E03" w:rsidP="00610547" w:rsidRDefault="00DE5524" w14:paraId="5373D9F3" w14:textId="65B1BC9D">
      <w:pPr>
        <w:pStyle w:val="numberedmainbody"/>
        <w:numPr>
          <w:ilvl w:val="0"/>
          <w:numId w:val="0"/>
        </w:numPr>
        <w:ind w:left="284" w:hanging="284"/>
      </w:pPr>
      <w:r>
        <w:t>2</w:t>
      </w:r>
      <w:r w:rsidR="0036760B">
        <w:t>0</w:t>
      </w:r>
      <w:r>
        <w:t>.1</w:t>
      </w:r>
      <w:r w:rsidR="00610547">
        <w:tab/>
      </w:r>
      <w:r w:rsidRPr="000B6E03" w:rsidR="000B6E03">
        <w:t xml:space="preserve">The examiners </w:t>
      </w:r>
      <w:r w:rsidRPr="00BE189B" w:rsidR="000B6E03">
        <w:rPr>
          <w:b/>
          <w:bCs w:val="0"/>
        </w:rPr>
        <w:t>must</w:t>
      </w:r>
      <w:r w:rsidRPr="000B6E03" w:rsidR="000B6E03">
        <w:t xml:space="preserve"> make one of the following recommendations:</w:t>
      </w:r>
    </w:p>
    <w:p w:rsidR="000B6E03" w:rsidP="00355328" w:rsidRDefault="000B6E03" w14:paraId="4A03FDBC" w14:textId="575EF038">
      <w:pPr>
        <w:pStyle w:val="numberedmainbody"/>
        <w:numPr>
          <w:ilvl w:val="0"/>
          <w:numId w:val="11"/>
        </w:numPr>
        <w:spacing w:before="0" w:after="0"/>
      </w:pPr>
      <w:r>
        <w:t>th</w:t>
      </w:r>
      <w:r w:rsidRPr="000B6E03">
        <w:t xml:space="preserve">at the </w:t>
      </w:r>
      <w:r w:rsidR="00355328">
        <w:t xml:space="preserve">candidate be awarded the degree </w:t>
      </w:r>
      <w:r w:rsidRPr="00355328" w:rsidR="00355328">
        <w:t>of Doctor of Philosophy</w:t>
      </w:r>
      <w:r w:rsidR="00355328">
        <w:t>.</w:t>
      </w:r>
    </w:p>
    <w:p w:rsidR="000B6E03" w:rsidP="00355328" w:rsidRDefault="000B6E03" w14:paraId="0ADD0AA7" w14:textId="7C7F1976">
      <w:pPr>
        <w:pStyle w:val="numberedmainbody"/>
        <w:numPr>
          <w:ilvl w:val="0"/>
          <w:numId w:val="11"/>
        </w:numPr>
        <w:spacing w:before="0" w:after="0"/>
      </w:pPr>
      <w:r w:rsidRPr="000B6E03">
        <w:t xml:space="preserve">that the candidate be awarded the degree </w:t>
      </w:r>
      <w:r w:rsidR="00355328">
        <w:t xml:space="preserve">of </w:t>
      </w:r>
      <w:r w:rsidRPr="00355328" w:rsidR="00355328">
        <w:t xml:space="preserve">Doctor of Philosophy subject to corrections being made to the thesis to the satisfaction of the internal examiner within three months of the date of being informed of the decision of the examiners. The term corrections </w:t>
      </w:r>
      <w:proofErr w:type="gramStart"/>
      <w:r w:rsidRPr="00355328" w:rsidR="00355328">
        <w:t>refers</w:t>
      </w:r>
      <w:proofErr w:type="gramEnd"/>
      <w:r w:rsidRPr="00355328" w:rsidR="00355328">
        <w:t xml:space="preserve"> to typographical errors, occasional stylistic or grammatical flaws, corrections to references etc.</w:t>
      </w:r>
    </w:p>
    <w:p w:rsidR="000B6E03" w:rsidP="00355328" w:rsidRDefault="000B6E03" w14:paraId="66F99670" w14:textId="27F965D7">
      <w:pPr>
        <w:pStyle w:val="numberedmainbody"/>
        <w:numPr>
          <w:ilvl w:val="0"/>
          <w:numId w:val="11"/>
        </w:numPr>
        <w:spacing w:before="0" w:after="0"/>
      </w:pPr>
      <w:r w:rsidRPr="000B6E03">
        <w:t>that the candidate be awarded the degree</w:t>
      </w:r>
      <w:r w:rsidR="00355328">
        <w:t xml:space="preserve"> of</w:t>
      </w:r>
      <w:r w:rsidRPr="000B6E03">
        <w:t xml:space="preserve"> </w:t>
      </w:r>
      <w:r w:rsidRPr="00355328" w:rsidR="00355328">
        <w:t xml:space="preserve">Doctor of Philosophy subject to amendments. The term amendments </w:t>
      </w:r>
      <w:proofErr w:type="gramStart"/>
      <w:r w:rsidRPr="00355328" w:rsidR="00355328">
        <w:t>refers</w:t>
      </w:r>
      <w:proofErr w:type="gramEnd"/>
      <w:r w:rsidRPr="00355328" w:rsidR="00355328">
        <w:t xml:space="preserve"> to certain changes of substance in a specific element or elements of the thesis specified by the examiners. These shall not involve a revision of the whole thesis or of a major proportion of it. The changes </w:t>
      </w:r>
      <w:r w:rsidRPr="00BE189B" w:rsidR="00355328">
        <w:rPr>
          <w:b/>
          <w:bCs w:val="0"/>
        </w:rPr>
        <w:t>must</w:t>
      </w:r>
      <w:r w:rsidRPr="00355328" w:rsidR="00355328">
        <w:t xml:space="preserve"> be made to the thesis to the satisfaction of the internal examiner within six months of the date of being informed of the decision of the examiners.</w:t>
      </w:r>
    </w:p>
    <w:p w:rsidR="000B6E03" w:rsidP="00C8400B" w:rsidRDefault="000B6E03" w14:paraId="04F24AD6" w14:textId="23673287">
      <w:pPr>
        <w:pStyle w:val="numberedmainbody"/>
        <w:numPr>
          <w:ilvl w:val="0"/>
          <w:numId w:val="11"/>
        </w:numPr>
        <w:spacing w:before="0" w:after="0"/>
      </w:pPr>
      <w:r w:rsidRPr="000B6E03">
        <w:t>that the thesis be referred subject to such of the following conditions as the examiners may think appropriate:</w:t>
      </w:r>
    </w:p>
    <w:p w:rsidR="000B6E03" w:rsidP="00C8400B" w:rsidRDefault="00F767E5" w14:paraId="1A1B6E02" w14:textId="18BA9E4A">
      <w:pPr>
        <w:pStyle w:val="numberedmainbody"/>
        <w:numPr>
          <w:ilvl w:val="0"/>
          <w:numId w:val="12"/>
        </w:numPr>
        <w:spacing w:before="0" w:after="0"/>
      </w:pPr>
      <w:r>
        <w:t>that the candidate attends a second oral examination (may be combined with ii or iii)</w:t>
      </w:r>
    </w:p>
    <w:p w:rsidR="00C8400B" w:rsidP="00C8400B" w:rsidRDefault="00F767E5" w14:paraId="3A31A7F5" w14:textId="4A574976">
      <w:pPr>
        <w:pStyle w:val="numberedmainbody"/>
        <w:numPr>
          <w:ilvl w:val="0"/>
          <w:numId w:val="12"/>
        </w:numPr>
        <w:spacing w:before="0" w:after="0"/>
      </w:pPr>
      <w:r>
        <w:t>that no degree Is awarded but resubmission for the same degree is permitted for a second examination</w:t>
      </w:r>
      <w:r w:rsidR="00CE2DA2">
        <w:t xml:space="preserve"> </w:t>
      </w:r>
      <w:r w:rsidRPr="00FA0F53" w:rsidR="00CE2DA2">
        <w:rPr>
          <w:b/>
          <w:bCs w:val="0"/>
        </w:rPr>
        <w:t>without further research</w:t>
      </w:r>
      <w:r w:rsidR="00CE2DA2">
        <w:t xml:space="preserve"> </w:t>
      </w:r>
      <w:r>
        <w:t xml:space="preserve">which must be completed to the satisfaction of the examiner(s).  If the resubmitted thesis is not to the </w:t>
      </w:r>
      <w:proofErr w:type="gramStart"/>
      <w:r>
        <w:t>examiners</w:t>
      </w:r>
      <w:proofErr w:type="gramEnd"/>
      <w:r>
        <w:t xml:space="preserve"> satisfaction, then they may determine an appropriate </w:t>
      </w:r>
      <w:proofErr w:type="spellStart"/>
      <w:proofErr w:type="gramStart"/>
      <w:r>
        <w:t>Masters</w:t>
      </w:r>
      <w:proofErr w:type="spellEnd"/>
      <w:proofErr w:type="gramEnd"/>
      <w:r>
        <w:t xml:space="preserve"> degree be awarded.</w:t>
      </w:r>
      <w:r w:rsidR="00CE2DA2">
        <w:t xml:space="preserve">  Candidates will be offered the option of a second oral examination if (</w:t>
      </w:r>
      <w:proofErr w:type="spellStart"/>
      <w:r w:rsidR="00CE2DA2">
        <w:t>i</w:t>
      </w:r>
      <w:proofErr w:type="spellEnd"/>
      <w:r w:rsidR="00CE2DA2">
        <w:t>) is not selected.</w:t>
      </w:r>
    </w:p>
    <w:p w:rsidRPr="00C8400B" w:rsidR="000B6E03" w:rsidP="00CE2DA2" w:rsidRDefault="00F767E5" w14:paraId="07354F19" w14:textId="11A9FFC6">
      <w:pPr>
        <w:pStyle w:val="numberedmainbody"/>
        <w:numPr>
          <w:ilvl w:val="0"/>
          <w:numId w:val="12"/>
        </w:numPr>
        <w:spacing w:before="0" w:after="0"/>
      </w:pPr>
      <w:r>
        <w:t xml:space="preserve">that no degree is awarded but resubmission </w:t>
      </w:r>
      <w:r w:rsidR="00CE2DA2">
        <w:t xml:space="preserve">for the same degree is permitted for a second examination </w:t>
      </w:r>
      <w:r w:rsidRPr="00FA0F53" w:rsidR="00CE2DA2">
        <w:rPr>
          <w:b/>
          <w:bCs w:val="0"/>
        </w:rPr>
        <w:t>with further research</w:t>
      </w:r>
      <w:r w:rsidR="00CE2DA2">
        <w:t xml:space="preserve"> which must be completed to the satisfaction of the examiner(s).  If the resubmitted thesis is not to the </w:t>
      </w:r>
      <w:proofErr w:type="gramStart"/>
      <w:r w:rsidR="00CE2DA2">
        <w:t>examiners</w:t>
      </w:r>
      <w:proofErr w:type="gramEnd"/>
      <w:r w:rsidR="00CE2DA2">
        <w:t xml:space="preserve"> satisfaction, then they may determine an appropriate </w:t>
      </w:r>
      <w:proofErr w:type="spellStart"/>
      <w:proofErr w:type="gramStart"/>
      <w:r w:rsidR="00CE2DA2">
        <w:t>Masters</w:t>
      </w:r>
      <w:proofErr w:type="spellEnd"/>
      <w:proofErr w:type="gramEnd"/>
      <w:r w:rsidR="00CE2DA2">
        <w:t xml:space="preserve"> degree be awarded.  Candidates will be offered the option of a second oral examination if (</w:t>
      </w:r>
      <w:proofErr w:type="spellStart"/>
      <w:r w:rsidR="00CE2DA2">
        <w:t>i</w:t>
      </w:r>
      <w:proofErr w:type="spellEnd"/>
      <w:r w:rsidR="00CE2DA2">
        <w:t>) is not selected.</w:t>
      </w:r>
    </w:p>
    <w:p w:rsidRPr="00FE7B97" w:rsidR="00FE7B97" w:rsidP="00FE7B97" w:rsidRDefault="000B6E03" w14:paraId="57706A64" w14:textId="4266D7CB">
      <w:pPr>
        <w:pStyle w:val="numberedmainbody"/>
        <w:numPr>
          <w:ilvl w:val="0"/>
          <w:numId w:val="11"/>
        </w:numPr>
        <w:spacing w:before="0" w:after="0"/>
        <w:rPr>
          <w:b/>
        </w:rPr>
      </w:pPr>
      <w:r w:rsidRPr="00C8400B">
        <w:t xml:space="preserve">that the thesis is not of the required standard, but the candidate be awarded if the candidate so wishes, the appropriate </w:t>
      </w:r>
      <w:proofErr w:type="spellStart"/>
      <w:proofErr w:type="gramStart"/>
      <w:r w:rsidR="00355328">
        <w:t>Masters</w:t>
      </w:r>
      <w:proofErr w:type="spellEnd"/>
      <w:proofErr w:type="gramEnd"/>
      <w:r w:rsidR="00355328">
        <w:t xml:space="preserve"> degree </w:t>
      </w:r>
      <w:r w:rsidRPr="00C8400B">
        <w:t>as determined by the examiners.</w:t>
      </w:r>
    </w:p>
    <w:p w:rsidRPr="00FE7B97" w:rsidR="000B6E03" w:rsidP="00FE7B97" w:rsidRDefault="000B6E03" w14:paraId="719CF51B" w14:textId="018B48B1">
      <w:pPr>
        <w:pStyle w:val="numberedmainbody"/>
        <w:numPr>
          <w:ilvl w:val="0"/>
          <w:numId w:val="11"/>
        </w:numPr>
        <w:spacing w:before="0" w:after="0"/>
        <w:rPr>
          <w:b/>
        </w:rPr>
      </w:pPr>
      <w:r w:rsidRPr="00FE7B97">
        <w:lastRenderedPageBreak/>
        <w:t>that the thesis is not of the required standard and no award be made to the candidate.</w:t>
      </w:r>
    </w:p>
    <w:p w:rsidR="000C0EA7" w:rsidP="00610547" w:rsidRDefault="00DE5524" w14:paraId="5E750217" w14:textId="57DCD553">
      <w:pPr>
        <w:pStyle w:val="numberedmainbody"/>
        <w:numPr>
          <w:ilvl w:val="0"/>
          <w:numId w:val="0"/>
        </w:numPr>
        <w:ind w:left="709" w:hanging="709"/>
      </w:pPr>
      <w:r>
        <w:t>2</w:t>
      </w:r>
      <w:r w:rsidR="0036760B">
        <w:t>0</w:t>
      </w:r>
      <w:r>
        <w:t>.2</w:t>
      </w:r>
      <w:r w:rsidR="00610547">
        <w:tab/>
      </w:r>
      <w:r w:rsidRPr="00C8400B" w:rsidR="000B6E03">
        <w:t xml:space="preserve">A candidate whose thesis is not of the required standard at either at first or second attempt shall be entitled to receive a written statement from the </w:t>
      </w:r>
      <w:r>
        <w:t>e</w:t>
      </w:r>
      <w:r w:rsidRPr="00C8400B" w:rsidR="000B6E03">
        <w:t>xaminers of the way in which the work falls short of the requirements to pass.</w:t>
      </w:r>
    </w:p>
    <w:p w:rsidR="00C8400B" w:rsidP="00C34AE2" w:rsidRDefault="00DE5524" w14:paraId="0E25F281" w14:textId="6AA67DD7">
      <w:pPr>
        <w:pStyle w:val="Heading1"/>
        <w:numPr>
          <w:ilvl w:val="0"/>
          <w:numId w:val="0"/>
        </w:numPr>
        <w:ind w:left="142" w:hanging="142"/>
      </w:pPr>
      <w:bookmarkStart w:name="_Toc153535980" w:id="26"/>
      <w:r>
        <w:t>2</w:t>
      </w:r>
      <w:r w:rsidR="0036760B">
        <w:t>1</w:t>
      </w:r>
      <w:r>
        <w:t>.</w:t>
      </w:r>
      <w:r w:rsidR="00C34AE2">
        <w:tab/>
      </w:r>
      <w:r w:rsidR="00C8400B">
        <w:t>Resubmission of the thesis</w:t>
      </w:r>
      <w:bookmarkEnd w:id="26"/>
    </w:p>
    <w:p w:rsidR="00C8400B" w:rsidP="00C34AE2" w:rsidRDefault="00DE5524" w14:paraId="10D746F1" w14:textId="5BB504D2">
      <w:pPr>
        <w:pStyle w:val="numberedmainbody"/>
        <w:numPr>
          <w:ilvl w:val="0"/>
          <w:numId w:val="0"/>
        </w:numPr>
        <w:ind w:left="709" w:hanging="709"/>
      </w:pPr>
      <w:r>
        <w:t>2</w:t>
      </w:r>
      <w:r w:rsidR="0036760B">
        <w:t>1</w:t>
      </w:r>
      <w:r>
        <w:t>.1</w:t>
      </w:r>
      <w:r w:rsidR="00C34AE2">
        <w:tab/>
      </w:r>
      <w:r w:rsidR="00C8400B">
        <w:t xml:space="preserve">Where a candidate is permitted to submit on one further </w:t>
      </w:r>
      <w:r w:rsidR="00355328">
        <w:t>occasion in accordance with 2</w:t>
      </w:r>
      <w:r>
        <w:t>1</w:t>
      </w:r>
      <w:r w:rsidR="00355328">
        <w:t>.1</w:t>
      </w:r>
      <w:r>
        <w:t xml:space="preserve"> </w:t>
      </w:r>
      <w:r w:rsidR="00355328">
        <w:t>d</w:t>
      </w:r>
      <w:r>
        <w:t>)</w:t>
      </w:r>
      <w:r w:rsidR="00C8400B">
        <w:t xml:space="preserve"> the candidate shall be responsible for ensuring that </w:t>
      </w:r>
      <w:r>
        <w:t>an electronic copy of the</w:t>
      </w:r>
      <w:r w:rsidR="00C8400B">
        <w:t xml:space="preserve"> thesis </w:t>
      </w:r>
      <w:r>
        <w:t xml:space="preserve">is </w:t>
      </w:r>
      <w:r w:rsidR="00C8400B">
        <w:t xml:space="preserve">received by </w:t>
      </w:r>
      <w:r>
        <w:t>t</w:t>
      </w:r>
      <w:r w:rsidR="00C8400B">
        <w:t>he Doctoral College office no later than twelve months from the date on which the candi</w:t>
      </w:r>
      <w:r w:rsidR="0047024E">
        <w:t>date was notified of the result.</w:t>
      </w:r>
    </w:p>
    <w:p w:rsidR="00C8400B" w:rsidP="00C34AE2" w:rsidRDefault="00DE5524" w14:paraId="14B5C107" w14:textId="18664D10">
      <w:pPr>
        <w:pStyle w:val="numberedmainbody"/>
        <w:numPr>
          <w:ilvl w:val="0"/>
          <w:numId w:val="0"/>
        </w:numPr>
        <w:ind w:left="709" w:hanging="709"/>
      </w:pPr>
      <w:r>
        <w:t>2</w:t>
      </w:r>
      <w:r w:rsidR="0036760B">
        <w:t>1</w:t>
      </w:r>
      <w:r>
        <w:t>.2</w:t>
      </w:r>
      <w:r w:rsidR="00C34AE2">
        <w:tab/>
      </w:r>
      <w:r w:rsidR="00C8400B">
        <w:t>The manner of resubmission shall be as require</w:t>
      </w:r>
      <w:r w:rsidR="0047024E">
        <w:t xml:space="preserve">d for first submission </w:t>
      </w:r>
      <w:r>
        <w:t xml:space="preserve">except </w:t>
      </w:r>
      <w:r w:rsidR="00C8400B">
        <w:t xml:space="preserve">that resubmission shall be subject to the payment of </w:t>
      </w:r>
      <w:r>
        <w:t xml:space="preserve">the </w:t>
      </w:r>
      <w:r w:rsidR="00C8400B">
        <w:t>resubmission fee as prescribed by Senate and Council and in force at the time.</w:t>
      </w:r>
    </w:p>
    <w:p w:rsidR="00C8400B" w:rsidP="00C34AE2" w:rsidRDefault="00DE5524" w14:paraId="161917EF" w14:textId="07BD53C5">
      <w:pPr>
        <w:pStyle w:val="numberedmainbody"/>
        <w:numPr>
          <w:ilvl w:val="0"/>
          <w:numId w:val="0"/>
        </w:numPr>
        <w:ind w:left="709" w:hanging="709"/>
      </w:pPr>
      <w:r>
        <w:t>2</w:t>
      </w:r>
      <w:r w:rsidR="0036760B">
        <w:t>1</w:t>
      </w:r>
      <w:r>
        <w:t>.3</w:t>
      </w:r>
      <w:r w:rsidR="00C34AE2">
        <w:tab/>
      </w:r>
      <w:r w:rsidR="00C8400B">
        <w:t xml:space="preserve">Where a candidate fails to submit the thesis by the deadline specified in </w:t>
      </w:r>
      <w:r w:rsidR="00355328">
        <w:t>2</w:t>
      </w:r>
      <w:r>
        <w:t>2</w:t>
      </w:r>
      <w:r w:rsidR="00355328">
        <w:t>.1</w:t>
      </w:r>
      <w:r w:rsidR="00C8400B">
        <w:t xml:space="preserve"> the </w:t>
      </w:r>
      <w:proofErr w:type="spellStart"/>
      <w:r w:rsidR="00C8400B">
        <w:t>programme</w:t>
      </w:r>
      <w:proofErr w:type="spellEnd"/>
      <w:r w:rsidR="00C8400B">
        <w:t xml:space="preserve"> of study shall be deemed terminated without the requirement for examination of the thesis.</w:t>
      </w:r>
    </w:p>
    <w:p w:rsidR="00355328" w:rsidP="00C34AE2" w:rsidRDefault="00DE5524" w14:paraId="377385C1" w14:textId="4D074A78">
      <w:pPr>
        <w:pStyle w:val="Heading1"/>
        <w:numPr>
          <w:ilvl w:val="0"/>
          <w:numId w:val="0"/>
        </w:numPr>
        <w:ind w:left="142" w:hanging="142"/>
      </w:pPr>
      <w:bookmarkStart w:name="_Toc153535981" w:id="27"/>
      <w:r>
        <w:t>2</w:t>
      </w:r>
      <w:r w:rsidR="0036760B">
        <w:t>2</w:t>
      </w:r>
      <w:r>
        <w:t>.</w:t>
      </w:r>
      <w:r w:rsidR="00C34AE2">
        <w:tab/>
      </w:r>
      <w:r w:rsidR="00355328">
        <w:t>Resubmission following award of a Masters</w:t>
      </w:r>
      <w:bookmarkEnd w:id="27"/>
    </w:p>
    <w:p w:rsidR="00355328" w:rsidP="00C34AE2" w:rsidRDefault="00DE5524" w14:paraId="2265BFE9" w14:textId="3C22BBC7">
      <w:pPr>
        <w:pStyle w:val="numberedmainbody"/>
        <w:numPr>
          <w:ilvl w:val="0"/>
          <w:numId w:val="0"/>
        </w:numPr>
        <w:ind w:left="709" w:hanging="709"/>
      </w:pPr>
      <w:r>
        <w:t>2</w:t>
      </w:r>
      <w:r w:rsidR="0036760B">
        <w:t>2</w:t>
      </w:r>
      <w:r>
        <w:t>.1</w:t>
      </w:r>
      <w:r w:rsidR="00C34AE2">
        <w:tab/>
      </w:r>
      <w:r w:rsidR="00355328">
        <w:t xml:space="preserve">A candidate who has been awarded a </w:t>
      </w:r>
      <w:proofErr w:type="spellStart"/>
      <w:proofErr w:type="gramStart"/>
      <w:r w:rsidR="00355328">
        <w:t>Masters</w:t>
      </w:r>
      <w:proofErr w:type="spellEnd"/>
      <w:proofErr w:type="gramEnd"/>
      <w:r w:rsidR="00355328">
        <w:t xml:space="preserve"> degree under</w:t>
      </w:r>
      <w:r w:rsidRPr="6ACDB3D6" w:rsidR="4E344B45">
        <w:rPr>
          <w:rFonts w:eastAsia="Calibri" w:cs="Calibri"/>
          <w:szCs w:val="22"/>
        </w:rPr>
        <w:t xml:space="preserve"> regulations 2</w:t>
      </w:r>
      <w:r w:rsidR="0036760B">
        <w:rPr>
          <w:rFonts w:eastAsia="Calibri" w:cs="Calibri"/>
          <w:szCs w:val="22"/>
        </w:rPr>
        <w:t>0</w:t>
      </w:r>
      <w:r w:rsidRPr="6ACDB3D6" w:rsidR="4E344B45">
        <w:rPr>
          <w:rFonts w:eastAsia="Calibri" w:cs="Calibri"/>
          <w:szCs w:val="22"/>
        </w:rPr>
        <w:t>.1 e)</w:t>
      </w:r>
      <w:r w:rsidR="00355328">
        <w:t xml:space="preserve"> shall not again submit a thesis for the PhD unless it is on a subject that is significantly different from that of the previous thesis.</w:t>
      </w:r>
    </w:p>
    <w:p w:rsidRPr="00355328" w:rsidR="00355328" w:rsidP="00C34AE2" w:rsidRDefault="00DE5524" w14:paraId="6D382924" w14:textId="6407FB02">
      <w:pPr>
        <w:pStyle w:val="numberedmainbody"/>
        <w:numPr>
          <w:ilvl w:val="0"/>
          <w:numId w:val="0"/>
        </w:numPr>
        <w:ind w:left="709" w:hanging="709"/>
      </w:pPr>
      <w:r>
        <w:t>2</w:t>
      </w:r>
      <w:r w:rsidR="0036760B">
        <w:t>2</w:t>
      </w:r>
      <w:r>
        <w:t>.2</w:t>
      </w:r>
      <w:r w:rsidR="00C34AE2">
        <w:tab/>
      </w:r>
      <w:r w:rsidR="00355328">
        <w:t xml:space="preserve">The Research Degrees Committee shall be the final arbiter of whether a thesis is significantly different </w:t>
      </w:r>
      <w:proofErr w:type="gramStart"/>
      <w:r w:rsidR="00355328">
        <w:t>as</w:t>
      </w:r>
      <w:proofErr w:type="gramEnd"/>
      <w:r w:rsidR="00355328">
        <w:t xml:space="preserve"> required in 2</w:t>
      </w:r>
      <w:r>
        <w:t>3</w:t>
      </w:r>
      <w:r w:rsidR="00355328">
        <w:t>.1 informed by the opinions of the relevant Head of Academic Unit, Graduate Research Director and external examiner(s).</w:t>
      </w:r>
    </w:p>
    <w:p w:rsidR="00C8400B" w:rsidP="00C8400B" w:rsidRDefault="00C8400B" w14:paraId="66D52B3D" w14:textId="37D3539C">
      <w:pPr>
        <w:pStyle w:val="Heading1"/>
        <w:numPr>
          <w:ilvl w:val="0"/>
          <w:numId w:val="0"/>
        </w:numPr>
        <w:ind w:left="680"/>
      </w:pPr>
      <w:bookmarkStart w:name="_Toc153535982" w:id="28"/>
      <w:r>
        <w:t>ACADEMIC/PROFESSIONAL DISCIPLINE</w:t>
      </w:r>
      <w:bookmarkEnd w:id="28"/>
    </w:p>
    <w:p w:rsidR="00C8400B" w:rsidP="00C34AE2" w:rsidRDefault="0036760B" w14:paraId="413B4FC1" w14:textId="468CDCB5">
      <w:pPr>
        <w:pStyle w:val="Heading1"/>
        <w:numPr>
          <w:ilvl w:val="0"/>
          <w:numId w:val="0"/>
        </w:numPr>
        <w:ind w:left="142" w:hanging="142"/>
      </w:pPr>
      <w:bookmarkStart w:name="_Toc153535983" w:id="29"/>
      <w:r>
        <w:t>23.</w:t>
      </w:r>
      <w:r w:rsidR="00C34AE2">
        <w:tab/>
      </w:r>
      <w:r w:rsidR="00C8400B">
        <w:t>Academic Misconduct</w:t>
      </w:r>
      <w:bookmarkEnd w:id="29"/>
    </w:p>
    <w:p w:rsidR="00C8400B" w:rsidP="00C34AE2" w:rsidRDefault="00DE5524" w14:paraId="2A732810" w14:textId="1BF072AA">
      <w:pPr>
        <w:pStyle w:val="numberedmainbody"/>
        <w:numPr>
          <w:ilvl w:val="0"/>
          <w:numId w:val="0"/>
        </w:numPr>
        <w:ind w:left="709" w:hanging="709"/>
      </w:pPr>
      <w:r>
        <w:t>2</w:t>
      </w:r>
      <w:r w:rsidR="0036760B">
        <w:t>3</w:t>
      </w:r>
      <w:r>
        <w:t>.1</w:t>
      </w:r>
      <w:r w:rsidR="00C34AE2">
        <w:tab/>
      </w:r>
      <w:r w:rsidR="00C8400B">
        <w:t xml:space="preserve">Allegations of academic misconduct shall be subject to the Regulations </w:t>
      </w:r>
      <w:r w:rsidR="00BE7F5D">
        <w:t>governing</w:t>
      </w:r>
      <w:r w:rsidR="00C8400B">
        <w:t xml:space="preserve"> Academic Misconduct, and no penalty shall be imposed other than in accordance with the said Regulations.</w:t>
      </w:r>
    </w:p>
    <w:p w:rsidR="00C8400B" w:rsidP="00C34AE2" w:rsidRDefault="00DE5524" w14:paraId="33A7257A" w14:textId="044FAA37">
      <w:pPr>
        <w:pStyle w:val="numberedmainbody"/>
        <w:numPr>
          <w:ilvl w:val="0"/>
          <w:numId w:val="0"/>
        </w:numPr>
        <w:ind w:left="709" w:hanging="709"/>
      </w:pPr>
      <w:r>
        <w:t>2</w:t>
      </w:r>
      <w:r w:rsidR="0036760B">
        <w:t>3</w:t>
      </w:r>
      <w:r>
        <w:t>.2</w:t>
      </w:r>
      <w:r w:rsidR="00C34AE2">
        <w:tab/>
      </w:r>
      <w:r w:rsidR="00C8400B">
        <w:t xml:space="preserve">Candidates shall also abide by the principles of good research practice as defined in the Code of Practice on Research Misconduct. Allegations of research misconduct shall be investigated in accordance with </w:t>
      </w:r>
      <w:r>
        <w:t>this Code.</w:t>
      </w:r>
    </w:p>
    <w:p w:rsidR="00C8400B" w:rsidP="00C34AE2" w:rsidRDefault="00DE5524" w14:paraId="23CCE53F" w14:textId="6C25EAAE">
      <w:pPr>
        <w:pStyle w:val="Heading1"/>
        <w:numPr>
          <w:ilvl w:val="0"/>
          <w:numId w:val="0"/>
        </w:numPr>
        <w:ind w:left="142" w:hanging="142"/>
      </w:pPr>
      <w:bookmarkStart w:name="_Toc153535984" w:id="30"/>
      <w:r>
        <w:t>2</w:t>
      </w:r>
      <w:r w:rsidR="0036760B">
        <w:t>4</w:t>
      </w:r>
      <w:r>
        <w:t>.</w:t>
      </w:r>
      <w:r w:rsidR="00C34AE2">
        <w:tab/>
      </w:r>
      <w:r w:rsidR="00C8400B">
        <w:t xml:space="preserve">Professional </w:t>
      </w:r>
      <w:r>
        <w:t>s</w:t>
      </w:r>
      <w:r w:rsidR="00C8400B">
        <w:t xml:space="preserve">tandards of </w:t>
      </w:r>
      <w:r>
        <w:t>c</w:t>
      </w:r>
      <w:r w:rsidR="00C8400B">
        <w:t>onduct (Fitness to Practise)</w:t>
      </w:r>
      <w:bookmarkEnd w:id="30"/>
    </w:p>
    <w:p w:rsidR="00C8400B" w:rsidP="00C34AE2" w:rsidRDefault="00DE5524" w14:paraId="3A7A7CDB" w14:textId="7DEA8926">
      <w:pPr>
        <w:pStyle w:val="numberedmainbody"/>
        <w:numPr>
          <w:ilvl w:val="0"/>
          <w:numId w:val="0"/>
        </w:numPr>
        <w:ind w:left="709" w:hanging="709"/>
      </w:pPr>
      <w:r>
        <w:t>2</w:t>
      </w:r>
      <w:r w:rsidR="0036760B">
        <w:t>4</w:t>
      </w:r>
      <w:r>
        <w:t>.1</w:t>
      </w:r>
      <w:r w:rsidR="00C34AE2">
        <w:tab/>
      </w:r>
      <w:r w:rsidRPr="00C8400B" w:rsidR="00C8400B">
        <w:t xml:space="preserve">For information regarding professional standards of conduct (fitness to </w:t>
      </w:r>
      <w:r w:rsidRPr="00C8400B" w:rsidR="006A7B34">
        <w:t>practi</w:t>
      </w:r>
      <w:r w:rsidR="006A7B34">
        <w:t>c</w:t>
      </w:r>
      <w:r w:rsidRPr="00C8400B" w:rsidR="006A7B34">
        <w:t>e</w:t>
      </w:r>
      <w:r w:rsidRPr="00C8400B" w:rsidR="00C8400B">
        <w:t xml:space="preserve">), please refer to the University Regulations Governing the Investigation and Determination of Concerns about Fitness to </w:t>
      </w:r>
      <w:proofErr w:type="spellStart"/>
      <w:r w:rsidRPr="00C8400B" w:rsidR="006A7B34">
        <w:t>Practi</w:t>
      </w:r>
      <w:r w:rsidR="002A634F">
        <w:t>s</w:t>
      </w:r>
      <w:r w:rsidRPr="00C8400B" w:rsidR="006A7B34">
        <w:t>e</w:t>
      </w:r>
      <w:proofErr w:type="spellEnd"/>
      <w:r w:rsidRPr="00C8400B" w:rsidR="00C8400B">
        <w:t>.</w:t>
      </w:r>
    </w:p>
    <w:p w:rsidR="00C8400B" w:rsidP="00C8400B" w:rsidRDefault="00C8400B" w14:paraId="760D1FEC" w14:textId="7CCBA91D">
      <w:pPr>
        <w:pStyle w:val="Heading1"/>
        <w:numPr>
          <w:ilvl w:val="0"/>
          <w:numId w:val="0"/>
        </w:numPr>
        <w:ind w:left="680"/>
      </w:pPr>
      <w:bookmarkStart w:name="_Toc153535985" w:id="31"/>
      <w:r>
        <w:t>RESULTS AND AWARDS</w:t>
      </w:r>
      <w:bookmarkEnd w:id="31"/>
    </w:p>
    <w:p w:rsidR="00C8400B" w:rsidP="00C34AE2" w:rsidRDefault="00DE5524" w14:paraId="2C23B233" w14:textId="042941ED">
      <w:pPr>
        <w:pStyle w:val="Heading1"/>
        <w:numPr>
          <w:ilvl w:val="0"/>
          <w:numId w:val="0"/>
        </w:numPr>
        <w:ind w:left="142" w:hanging="142"/>
      </w:pPr>
      <w:bookmarkStart w:name="_Toc153535986" w:id="32"/>
      <w:r>
        <w:t>2</w:t>
      </w:r>
      <w:r w:rsidR="005A00C4">
        <w:t>5</w:t>
      </w:r>
      <w:r>
        <w:t>.</w:t>
      </w:r>
      <w:r w:rsidR="00C34AE2">
        <w:tab/>
      </w:r>
      <w:r w:rsidR="00C8400B">
        <w:t xml:space="preserve">Notifications of </w:t>
      </w:r>
      <w:r w:rsidR="22A2FC1F">
        <w:t>r</w:t>
      </w:r>
      <w:r w:rsidR="00C8400B">
        <w:t xml:space="preserve">esults and </w:t>
      </w:r>
      <w:r w:rsidR="7FAF6425">
        <w:t>t</w:t>
      </w:r>
      <w:r w:rsidR="00C8400B">
        <w:t>ranscripts</w:t>
      </w:r>
      <w:bookmarkEnd w:id="32"/>
    </w:p>
    <w:p w:rsidRPr="00C8400B" w:rsidR="00C8400B" w:rsidP="00C34AE2" w:rsidRDefault="00DE5524" w14:paraId="6FE6D522" w14:textId="7707851D">
      <w:pPr>
        <w:pStyle w:val="numberedmainbody"/>
        <w:numPr>
          <w:ilvl w:val="0"/>
          <w:numId w:val="0"/>
        </w:numPr>
        <w:ind w:left="709" w:hanging="709"/>
      </w:pPr>
      <w:r>
        <w:t>2</w:t>
      </w:r>
      <w:r w:rsidR="005A00C4">
        <w:t>5</w:t>
      </w:r>
      <w:r>
        <w:t>.1</w:t>
      </w:r>
      <w:r w:rsidR="00C34AE2">
        <w:tab/>
      </w:r>
      <w:r w:rsidRPr="00C8400B" w:rsidR="00C8400B">
        <w:t>All candidates shall be entitled to an official transcript on completion provided they are not in debt to the University for the payment of tuition fees.</w:t>
      </w:r>
    </w:p>
    <w:p w:rsidRPr="00C8400B" w:rsidR="00C8400B" w:rsidP="00C8400B" w:rsidRDefault="00C8400B" w14:paraId="649F47BF" w14:textId="77777777"/>
    <w:p w:rsidRPr="00C8400B" w:rsidR="00C8400B" w:rsidP="00C8400B" w:rsidRDefault="00C8400B" w14:paraId="70EEFCCA" w14:textId="62A81A65">
      <w:pPr>
        <w:sectPr w:rsidRPr="00C8400B" w:rsidR="00C8400B">
          <w:pgSz w:w="11906" w:h="16838"/>
          <w:pgMar w:top="1440" w:right="1440" w:bottom="1440" w:left="1440" w:header="708" w:footer="708" w:gutter="0"/>
          <w:cols w:space="708"/>
          <w:formProt w:val="0"/>
          <w:docGrid w:linePitch="360"/>
        </w:sectPr>
      </w:pPr>
    </w:p>
    <w:p w:rsidRPr="008F2463" w:rsidR="008F2463" w:rsidP="008F2463" w:rsidRDefault="008F2463" w14:paraId="18EFB27B" w14:textId="46DDBBAC">
      <w:pPr>
        <w:rPr>
          <w:rFonts w:ascii="Calibri" w:hAnsi="Calibri" w:cs="Arial"/>
          <w:b/>
          <w:bCs/>
        </w:rPr>
      </w:pPr>
      <w:r w:rsidRPr="008F2463">
        <w:rPr>
          <w:rFonts w:ascii="Calibri" w:hAnsi="Calibri" w:cs="Arial"/>
          <w:b/>
          <w:bCs/>
        </w:rPr>
        <w:lastRenderedPageBreak/>
        <w:t>Version Control</w:t>
      </w:r>
    </w:p>
    <w:tbl>
      <w:tblPr>
        <w:tblStyle w:val="TableGrid"/>
        <w:tblW w:w="0" w:type="auto"/>
        <w:tblLook w:val="04A0" w:firstRow="1" w:lastRow="0" w:firstColumn="1" w:lastColumn="0" w:noHBand="0" w:noVBand="1"/>
      </w:tblPr>
      <w:tblGrid>
        <w:gridCol w:w="988"/>
        <w:gridCol w:w="3118"/>
        <w:gridCol w:w="1701"/>
        <w:gridCol w:w="3827"/>
      </w:tblGrid>
      <w:tr w:rsidR="00DE389A" w:rsidTr="00DE389A" w14:paraId="4C293198" w14:textId="77777777">
        <w:tc>
          <w:tcPr>
            <w:tcW w:w="988" w:type="dxa"/>
            <w:tcBorders>
              <w:top w:val="single" w:color="auto" w:sz="4" w:space="0"/>
              <w:left w:val="single" w:color="auto" w:sz="4" w:space="0"/>
              <w:bottom w:val="single" w:color="auto" w:sz="4" w:space="0"/>
              <w:right w:val="single" w:color="auto" w:sz="4" w:space="0"/>
            </w:tcBorders>
            <w:hideMark/>
          </w:tcPr>
          <w:p w:rsidR="00DE389A" w:rsidRDefault="00DE389A" w14:paraId="086C8C03" w14:textId="77777777">
            <w:pPr>
              <w:rPr>
                <w:rFonts w:ascii="Calibri" w:hAnsi="Calibri" w:cs="Arial"/>
                <w:b/>
                <w:bCs/>
              </w:rPr>
            </w:pPr>
            <w:r>
              <w:rPr>
                <w:rFonts w:ascii="Calibri" w:hAnsi="Calibri" w:cs="Arial"/>
                <w:b/>
                <w:bCs/>
              </w:rPr>
              <w:t>Version</w:t>
            </w:r>
          </w:p>
        </w:tc>
        <w:tc>
          <w:tcPr>
            <w:tcW w:w="3118" w:type="dxa"/>
            <w:tcBorders>
              <w:top w:val="single" w:color="auto" w:sz="4" w:space="0"/>
              <w:left w:val="single" w:color="auto" w:sz="4" w:space="0"/>
              <w:bottom w:val="single" w:color="auto" w:sz="4" w:space="0"/>
              <w:right w:val="single" w:color="auto" w:sz="4" w:space="0"/>
            </w:tcBorders>
            <w:hideMark/>
          </w:tcPr>
          <w:p w:rsidR="00DE389A" w:rsidRDefault="00DE389A" w14:paraId="4743F142" w14:textId="77777777">
            <w:pPr>
              <w:rPr>
                <w:rFonts w:ascii="Calibri" w:hAnsi="Calibri" w:cs="Arial"/>
                <w:b/>
                <w:bCs/>
              </w:rPr>
            </w:pPr>
            <w:r>
              <w:rPr>
                <w:rFonts w:ascii="Calibri" w:hAnsi="Calibri" w:cs="Arial"/>
                <w:b/>
                <w:bCs/>
              </w:rPr>
              <w:t>Author</w:t>
            </w:r>
          </w:p>
        </w:tc>
        <w:tc>
          <w:tcPr>
            <w:tcW w:w="1701" w:type="dxa"/>
            <w:tcBorders>
              <w:top w:val="single" w:color="auto" w:sz="4" w:space="0"/>
              <w:left w:val="single" w:color="auto" w:sz="4" w:space="0"/>
              <w:bottom w:val="single" w:color="auto" w:sz="4" w:space="0"/>
              <w:right w:val="single" w:color="auto" w:sz="4" w:space="0"/>
            </w:tcBorders>
            <w:hideMark/>
          </w:tcPr>
          <w:p w:rsidR="00DE389A" w:rsidRDefault="00DE389A" w14:paraId="148B443A" w14:textId="77777777">
            <w:pPr>
              <w:rPr>
                <w:rFonts w:ascii="Calibri" w:hAnsi="Calibri" w:cs="Arial"/>
                <w:b/>
                <w:bCs/>
              </w:rPr>
            </w:pPr>
            <w:r>
              <w:rPr>
                <w:rFonts w:ascii="Calibri" w:hAnsi="Calibri" w:cs="Arial"/>
                <w:b/>
                <w:bCs/>
              </w:rPr>
              <w:t>Date approved</w:t>
            </w:r>
          </w:p>
        </w:tc>
        <w:tc>
          <w:tcPr>
            <w:tcW w:w="3827" w:type="dxa"/>
            <w:tcBorders>
              <w:top w:val="single" w:color="auto" w:sz="4" w:space="0"/>
              <w:left w:val="single" w:color="auto" w:sz="4" w:space="0"/>
              <w:bottom w:val="single" w:color="auto" w:sz="4" w:space="0"/>
              <w:right w:val="single" w:color="auto" w:sz="4" w:space="0"/>
            </w:tcBorders>
            <w:hideMark/>
          </w:tcPr>
          <w:p w:rsidR="00DE389A" w:rsidRDefault="00DE389A" w14:paraId="3DC510FB" w14:textId="77777777">
            <w:pPr>
              <w:rPr>
                <w:rFonts w:ascii="Calibri" w:hAnsi="Calibri" w:cs="Arial"/>
                <w:b/>
                <w:bCs/>
              </w:rPr>
            </w:pPr>
            <w:r>
              <w:rPr>
                <w:rFonts w:ascii="Calibri" w:hAnsi="Calibri" w:cs="Arial"/>
                <w:b/>
                <w:bCs/>
              </w:rPr>
              <w:t>Relevant sections</w:t>
            </w:r>
          </w:p>
        </w:tc>
      </w:tr>
      <w:tr w:rsidR="00DE389A" w:rsidTr="00DE389A" w14:paraId="19905E52" w14:textId="77777777">
        <w:tc>
          <w:tcPr>
            <w:tcW w:w="988" w:type="dxa"/>
            <w:tcBorders>
              <w:top w:val="single" w:color="auto" w:sz="4" w:space="0"/>
              <w:left w:val="single" w:color="auto" w:sz="4" w:space="0"/>
              <w:bottom w:val="single" w:color="auto" w:sz="4" w:space="0"/>
              <w:right w:val="single" w:color="auto" w:sz="4" w:space="0"/>
            </w:tcBorders>
            <w:hideMark/>
          </w:tcPr>
          <w:p w:rsidR="00DE389A" w:rsidRDefault="00DE389A" w14:paraId="636067D6" w14:textId="77777777">
            <w:pPr>
              <w:rPr>
                <w:rFonts w:ascii="Calibri" w:hAnsi="Calibri" w:cs="Arial"/>
              </w:rPr>
            </w:pPr>
            <w:r>
              <w:rPr>
                <w:rFonts w:ascii="Calibri" w:hAnsi="Calibri" w:cs="Arial"/>
              </w:rPr>
              <w:t>1</w:t>
            </w:r>
          </w:p>
        </w:tc>
        <w:tc>
          <w:tcPr>
            <w:tcW w:w="3118" w:type="dxa"/>
            <w:tcBorders>
              <w:top w:val="single" w:color="auto" w:sz="4" w:space="0"/>
              <w:left w:val="single" w:color="auto" w:sz="4" w:space="0"/>
              <w:bottom w:val="single" w:color="auto" w:sz="4" w:space="0"/>
              <w:right w:val="single" w:color="auto" w:sz="4" w:space="0"/>
            </w:tcBorders>
            <w:hideMark/>
          </w:tcPr>
          <w:p w:rsidR="00DE389A" w:rsidRDefault="00DE389A" w14:paraId="047C71DC" w14:textId="77777777">
            <w:pPr>
              <w:rPr>
                <w:rFonts w:ascii="Calibri" w:hAnsi="Calibri" w:cs="Arial"/>
              </w:rPr>
            </w:pPr>
            <w:r>
              <w:rPr>
                <w:rFonts w:ascii="Calibri" w:hAnsi="Calibri" w:cs="Arial"/>
              </w:rPr>
              <w:t>Kirstie Skelton-Clarke</w:t>
            </w:r>
          </w:p>
        </w:tc>
        <w:tc>
          <w:tcPr>
            <w:tcW w:w="1701" w:type="dxa"/>
            <w:tcBorders>
              <w:top w:val="single" w:color="auto" w:sz="4" w:space="0"/>
              <w:left w:val="single" w:color="auto" w:sz="4" w:space="0"/>
              <w:bottom w:val="single" w:color="auto" w:sz="4" w:space="0"/>
              <w:right w:val="single" w:color="auto" w:sz="4" w:space="0"/>
            </w:tcBorders>
          </w:tcPr>
          <w:p w:rsidR="00DE389A" w:rsidRDefault="006A7B34" w14:paraId="3528B4BA" w14:textId="73A2FCED">
            <w:pPr>
              <w:rPr>
                <w:rFonts w:ascii="Calibri" w:hAnsi="Calibri" w:cs="Arial"/>
              </w:rPr>
            </w:pPr>
            <w:r>
              <w:rPr>
                <w:rFonts w:ascii="Calibri" w:hAnsi="Calibri" w:cs="Arial"/>
              </w:rPr>
              <w:t>Nov 2023</w:t>
            </w:r>
          </w:p>
        </w:tc>
        <w:tc>
          <w:tcPr>
            <w:tcW w:w="3827" w:type="dxa"/>
            <w:tcBorders>
              <w:top w:val="single" w:color="auto" w:sz="4" w:space="0"/>
              <w:left w:val="single" w:color="auto" w:sz="4" w:space="0"/>
              <w:bottom w:val="single" w:color="auto" w:sz="4" w:space="0"/>
              <w:right w:val="single" w:color="auto" w:sz="4" w:space="0"/>
            </w:tcBorders>
            <w:hideMark/>
          </w:tcPr>
          <w:p w:rsidR="00DE389A" w:rsidRDefault="00DE389A" w14:paraId="75AA190F" w14:textId="77777777">
            <w:pPr>
              <w:rPr>
                <w:rFonts w:ascii="Calibri" w:hAnsi="Calibri" w:cs="Arial"/>
              </w:rPr>
            </w:pPr>
            <w:r>
              <w:rPr>
                <w:rFonts w:ascii="Calibri" w:hAnsi="Calibri" w:cs="Arial"/>
              </w:rPr>
              <w:t>New Document</w:t>
            </w:r>
          </w:p>
        </w:tc>
      </w:tr>
      <w:tr w:rsidR="009A2815" w:rsidTr="00700C69" w14:paraId="559E578E" w14:textId="77777777">
        <w:tc>
          <w:tcPr>
            <w:tcW w:w="988" w:type="dxa"/>
          </w:tcPr>
          <w:p w:rsidR="009A2815" w:rsidP="009A2815" w:rsidRDefault="009A2815" w14:paraId="0EAB6A63" w14:textId="39E4A3A3">
            <w:pPr>
              <w:rPr>
                <w:rFonts w:ascii="Calibri" w:hAnsi="Calibri" w:cs="Arial"/>
              </w:rPr>
            </w:pPr>
            <w:r>
              <w:rPr>
                <w:rFonts w:ascii="Calibri" w:hAnsi="Calibri" w:cs="Arial"/>
              </w:rPr>
              <w:t>1 01</w:t>
            </w:r>
          </w:p>
        </w:tc>
        <w:tc>
          <w:tcPr>
            <w:tcW w:w="3118" w:type="dxa"/>
          </w:tcPr>
          <w:p w:rsidR="009A2815" w:rsidP="00700C69" w:rsidRDefault="009A2815" w14:paraId="611D0F69" w14:textId="77777777">
            <w:pPr>
              <w:rPr>
                <w:rFonts w:ascii="Calibri" w:hAnsi="Calibri" w:cs="Arial"/>
              </w:rPr>
            </w:pPr>
            <w:r>
              <w:rPr>
                <w:rFonts w:ascii="Calibri" w:hAnsi="Calibri" w:cs="Arial"/>
              </w:rPr>
              <w:t>David Griffiths</w:t>
            </w:r>
          </w:p>
        </w:tc>
        <w:tc>
          <w:tcPr>
            <w:tcW w:w="1701" w:type="dxa"/>
          </w:tcPr>
          <w:p w:rsidR="009A2815" w:rsidP="00700C69" w:rsidRDefault="009A2815" w14:paraId="32E518DF" w14:textId="77777777">
            <w:pPr>
              <w:rPr>
                <w:rFonts w:ascii="Calibri" w:hAnsi="Calibri" w:cs="Arial"/>
              </w:rPr>
            </w:pPr>
            <w:r>
              <w:rPr>
                <w:rFonts w:ascii="Calibri" w:hAnsi="Calibri" w:cs="Arial"/>
              </w:rPr>
              <w:t>Housekeeping</w:t>
            </w:r>
          </w:p>
        </w:tc>
        <w:tc>
          <w:tcPr>
            <w:tcW w:w="3827" w:type="dxa"/>
          </w:tcPr>
          <w:p w:rsidR="009A2815" w:rsidP="00700C69" w:rsidRDefault="009A2815" w14:paraId="19F7E1CE" w14:textId="77777777">
            <w:pPr>
              <w:rPr>
                <w:rFonts w:ascii="Calibri" w:hAnsi="Calibri" w:cs="Arial"/>
              </w:rPr>
            </w:pPr>
            <w:r>
              <w:rPr>
                <w:rFonts w:ascii="Calibri" w:hAnsi="Calibri" w:cs="Arial"/>
              </w:rPr>
              <w:t>19.2 Removal of sentence ‘</w:t>
            </w:r>
            <w:r w:rsidRPr="00B3563E">
              <w:rPr>
                <w:rFonts w:ascii="Calibri" w:hAnsi="Calibri" w:cs="Arial"/>
                <w:i/>
              </w:rPr>
              <w:t>t</w:t>
            </w:r>
            <w:r w:rsidRPr="00B3563E">
              <w:rPr>
                <w:rStyle w:val="normaltextrun"/>
                <w:i/>
                <w:lang w:val="en-US"/>
              </w:rPr>
              <w:t>he Doctoral College will only accept nomination of examiners after the submission of the thes</w:t>
            </w:r>
            <w:r>
              <w:rPr>
                <w:rStyle w:val="normaltextrun"/>
                <w:i/>
                <w:lang w:val="en-US"/>
              </w:rPr>
              <w:t>is in exceptional circumstances</w:t>
            </w:r>
            <w:r>
              <w:rPr>
                <w:rStyle w:val="normaltextrun"/>
                <w:lang w:val="en-US"/>
              </w:rPr>
              <w:t>’, as this no longer reflects current practice.  </w:t>
            </w:r>
            <w:r>
              <w:rPr>
                <w:rStyle w:val="eop"/>
              </w:rPr>
              <w:t> </w:t>
            </w:r>
          </w:p>
        </w:tc>
      </w:tr>
      <w:tr w:rsidR="00EC4801" w:rsidTr="00700C69" w14:paraId="29B1D844" w14:textId="77777777">
        <w:tc>
          <w:tcPr>
            <w:tcW w:w="988" w:type="dxa"/>
          </w:tcPr>
          <w:p w:rsidR="00EC4801" w:rsidP="009A2815" w:rsidRDefault="00EC4801" w14:paraId="544FAAB9" w14:textId="29087C7C">
            <w:pPr>
              <w:rPr>
                <w:rFonts w:ascii="Calibri" w:hAnsi="Calibri" w:cs="Arial"/>
              </w:rPr>
            </w:pPr>
            <w:r>
              <w:rPr>
                <w:rFonts w:ascii="Calibri" w:hAnsi="Calibri" w:cs="Arial"/>
              </w:rPr>
              <w:t xml:space="preserve">1 02 </w:t>
            </w:r>
          </w:p>
        </w:tc>
        <w:tc>
          <w:tcPr>
            <w:tcW w:w="3118" w:type="dxa"/>
          </w:tcPr>
          <w:p w:rsidR="00EC4801" w:rsidP="00700C69" w:rsidRDefault="00EC4801" w14:paraId="0F555067" w14:textId="4B027D95">
            <w:pPr>
              <w:rPr>
                <w:rFonts w:ascii="Calibri" w:hAnsi="Calibri" w:cs="Arial"/>
              </w:rPr>
            </w:pPr>
            <w:r>
              <w:rPr>
                <w:rFonts w:ascii="Calibri" w:hAnsi="Calibri" w:cs="Arial"/>
              </w:rPr>
              <w:t>David Griffiths</w:t>
            </w:r>
          </w:p>
        </w:tc>
        <w:tc>
          <w:tcPr>
            <w:tcW w:w="1701" w:type="dxa"/>
          </w:tcPr>
          <w:p w:rsidR="00EC4801" w:rsidP="00700C69" w:rsidRDefault="00EC4801" w14:paraId="56FA470C" w14:textId="544D6BE5">
            <w:pPr>
              <w:rPr>
                <w:rFonts w:ascii="Calibri" w:hAnsi="Calibri" w:cs="Arial"/>
              </w:rPr>
            </w:pPr>
            <w:r>
              <w:rPr>
                <w:rFonts w:ascii="Calibri" w:hAnsi="Calibri" w:cs="Arial"/>
              </w:rPr>
              <w:t>Nov 2023</w:t>
            </w:r>
          </w:p>
        </w:tc>
        <w:tc>
          <w:tcPr>
            <w:tcW w:w="3827" w:type="dxa"/>
          </w:tcPr>
          <w:p w:rsidR="00EC4801" w:rsidP="00700C69" w:rsidRDefault="00EC4801" w14:paraId="7D5A982C" w14:textId="77777777">
            <w:pPr>
              <w:rPr>
                <w:rFonts w:ascii="Calibri" w:hAnsi="Calibri" w:cs="Arial"/>
                <w:bCs/>
              </w:rPr>
            </w:pPr>
            <w:r w:rsidRPr="006F7E3C">
              <w:rPr>
                <w:rFonts w:ascii="Calibri" w:hAnsi="Calibri" w:cs="Arial"/>
                <w:bCs/>
              </w:rPr>
              <w:t xml:space="preserve">3.1 B) </w:t>
            </w:r>
            <w:proofErr w:type="gramStart"/>
            <w:r>
              <w:rPr>
                <w:rFonts w:ascii="Calibri" w:hAnsi="Calibri" w:cs="Arial"/>
                <w:bCs/>
              </w:rPr>
              <w:t>Part time</w:t>
            </w:r>
            <w:proofErr w:type="gramEnd"/>
            <w:r>
              <w:rPr>
                <w:rFonts w:ascii="Calibri" w:hAnsi="Calibri" w:cs="Arial"/>
                <w:bCs/>
              </w:rPr>
              <w:t xml:space="preserve"> length of study changed from 60 months Research period with 20 thesis finalisation period to 72 months Research period with 24 months thesis finalisation period.</w:t>
            </w:r>
          </w:p>
          <w:p w:rsidR="00EC4801" w:rsidP="00700C69" w:rsidRDefault="00EC4801" w14:paraId="04242CC2" w14:textId="77777777">
            <w:pPr>
              <w:rPr>
                <w:rFonts w:ascii="Calibri" w:hAnsi="Calibri" w:cs="Arial"/>
                <w:bCs/>
              </w:rPr>
            </w:pPr>
          </w:p>
          <w:p w:rsidR="00EC4801" w:rsidP="00EC4801" w:rsidRDefault="00EC4801" w14:paraId="134C37AF" w14:textId="2E2B354E">
            <w:pPr>
              <w:rPr>
                <w:rFonts w:ascii="Calibri" w:hAnsi="Calibri" w:cs="Arial"/>
                <w:bCs/>
              </w:rPr>
            </w:pPr>
            <w:r>
              <w:rPr>
                <w:rFonts w:ascii="Calibri" w:hAnsi="Calibri" w:cs="Arial"/>
                <w:bCs/>
              </w:rPr>
              <w:t xml:space="preserve">15.2 Amendment of period for maximum period for candidate to submit thesis from </w:t>
            </w:r>
            <w:r w:rsidR="00F87CE8">
              <w:rPr>
                <w:rFonts w:ascii="Calibri" w:hAnsi="Calibri" w:cs="Arial"/>
                <w:bCs/>
              </w:rPr>
              <w:t>80</w:t>
            </w:r>
            <w:r>
              <w:rPr>
                <w:rFonts w:ascii="Calibri" w:hAnsi="Calibri" w:cs="Arial"/>
                <w:bCs/>
              </w:rPr>
              <w:t xml:space="preserve"> months to 96 months. </w:t>
            </w:r>
          </w:p>
          <w:p w:rsidR="00EC4801" w:rsidP="00EC4801" w:rsidRDefault="00EC4801" w14:paraId="6E00DF5B" w14:textId="77777777">
            <w:pPr>
              <w:rPr>
                <w:rFonts w:ascii="Calibri" w:hAnsi="Calibri" w:cs="Arial"/>
                <w:bCs/>
              </w:rPr>
            </w:pPr>
          </w:p>
          <w:p w:rsidR="00EC4801" w:rsidP="00EC4801" w:rsidRDefault="00EC4801" w14:paraId="4AC61A70" w14:textId="7CD571FD">
            <w:pPr>
              <w:rPr>
                <w:rFonts w:ascii="Calibri" w:hAnsi="Calibri" w:cs="Arial"/>
                <w:bCs/>
              </w:rPr>
            </w:pPr>
            <w:r>
              <w:rPr>
                <w:rFonts w:ascii="Calibri" w:hAnsi="Calibri" w:cs="Arial"/>
                <w:bCs/>
              </w:rPr>
              <w:t xml:space="preserve">16.1 Change to reference of length of time candidate </w:t>
            </w:r>
            <w:proofErr w:type="gramStart"/>
            <w:r>
              <w:rPr>
                <w:rFonts w:ascii="Calibri" w:hAnsi="Calibri" w:cs="Arial"/>
                <w:bCs/>
              </w:rPr>
              <w:t>has to</w:t>
            </w:r>
            <w:proofErr w:type="gramEnd"/>
            <w:r>
              <w:rPr>
                <w:rFonts w:ascii="Calibri" w:hAnsi="Calibri" w:cs="Arial"/>
                <w:bCs/>
              </w:rPr>
              <w:t xml:space="preserve"> submit thesis from </w:t>
            </w:r>
            <w:r w:rsidR="00F87CE8">
              <w:rPr>
                <w:rFonts w:ascii="Calibri" w:hAnsi="Calibri" w:cs="Arial"/>
                <w:bCs/>
              </w:rPr>
              <w:t>80</w:t>
            </w:r>
            <w:r>
              <w:rPr>
                <w:rFonts w:ascii="Calibri" w:hAnsi="Calibri" w:cs="Arial"/>
                <w:bCs/>
              </w:rPr>
              <w:t xml:space="preserve"> months part time to 96 months.  </w:t>
            </w:r>
          </w:p>
          <w:p w:rsidR="00EC4801" w:rsidP="00700C69" w:rsidRDefault="00EC4801" w14:paraId="42AAF628" w14:textId="77777777">
            <w:pPr>
              <w:rPr>
                <w:rFonts w:ascii="Calibri" w:hAnsi="Calibri" w:cs="Arial"/>
                <w:bCs/>
              </w:rPr>
            </w:pPr>
          </w:p>
          <w:p w:rsidR="00EC4801" w:rsidP="00700C69" w:rsidRDefault="00EC4801" w14:paraId="5A848A13" w14:textId="1BB3254F">
            <w:pPr>
              <w:rPr>
                <w:rFonts w:ascii="Calibri" w:hAnsi="Calibri" w:cs="Arial"/>
              </w:rPr>
            </w:pPr>
          </w:p>
        </w:tc>
      </w:tr>
      <w:tr w:rsidR="00BF45C9" w:rsidTr="00700C69" w14:paraId="1D14EAF0" w14:textId="77777777">
        <w:tc>
          <w:tcPr>
            <w:tcW w:w="988" w:type="dxa"/>
          </w:tcPr>
          <w:p w:rsidR="00BF45C9" w:rsidP="009A2815" w:rsidRDefault="00BF45C9" w14:paraId="732FA5A8" w14:textId="77777777">
            <w:pPr>
              <w:rPr>
                <w:rFonts w:ascii="Calibri" w:hAnsi="Calibri" w:cs="Arial"/>
              </w:rPr>
            </w:pPr>
            <w:r>
              <w:rPr>
                <w:rFonts w:ascii="Calibri" w:hAnsi="Calibri" w:cs="Arial"/>
              </w:rPr>
              <w:t>1 03</w:t>
            </w:r>
          </w:p>
          <w:p w:rsidRPr="007B683C" w:rsidR="007B683C" w:rsidP="007B683C" w:rsidRDefault="007B683C" w14:paraId="57C2593D" w14:textId="77777777">
            <w:pPr>
              <w:rPr>
                <w:rFonts w:ascii="Calibri" w:hAnsi="Calibri" w:cs="Arial"/>
              </w:rPr>
            </w:pPr>
          </w:p>
          <w:p w:rsidRPr="007B683C" w:rsidR="007B683C" w:rsidP="007B683C" w:rsidRDefault="007B683C" w14:paraId="7EFFA4B2" w14:textId="77777777">
            <w:pPr>
              <w:rPr>
                <w:rFonts w:ascii="Calibri" w:hAnsi="Calibri" w:cs="Arial"/>
              </w:rPr>
            </w:pPr>
          </w:p>
          <w:p w:rsidRPr="007B683C" w:rsidR="007B683C" w:rsidP="007B683C" w:rsidRDefault="007B683C" w14:paraId="2ACBB7BF" w14:textId="77777777">
            <w:pPr>
              <w:rPr>
                <w:rFonts w:ascii="Calibri" w:hAnsi="Calibri" w:cs="Arial"/>
              </w:rPr>
            </w:pPr>
          </w:p>
          <w:p w:rsidRPr="007B683C" w:rsidR="007B683C" w:rsidP="007B683C" w:rsidRDefault="007B683C" w14:paraId="25647DB5" w14:textId="77777777">
            <w:pPr>
              <w:rPr>
                <w:rFonts w:ascii="Calibri" w:hAnsi="Calibri" w:cs="Arial"/>
              </w:rPr>
            </w:pPr>
          </w:p>
          <w:p w:rsidRPr="007B683C" w:rsidR="007B683C" w:rsidP="007B683C" w:rsidRDefault="007B683C" w14:paraId="34C02A8F" w14:textId="77777777">
            <w:pPr>
              <w:rPr>
                <w:rFonts w:ascii="Calibri" w:hAnsi="Calibri" w:cs="Arial"/>
              </w:rPr>
            </w:pPr>
          </w:p>
          <w:p w:rsidRPr="007B683C" w:rsidR="007B683C" w:rsidP="007B683C" w:rsidRDefault="007B683C" w14:paraId="2B039377" w14:textId="77777777">
            <w:pPr>
              <w:rPr>
                <w:rFonts w:ascii="Calibri" w:hAnsi="Calibri" w:cs="Arial"/>
              </w:rPr>
            </w:pPr>
          </w:p>
          <w:p w:rsidRPr="007B683C" w:rsidR="007B683C" w:rsidP="007B683C" w:rsidRDefault="007B683C" w14:paraId="164007D9" w14:textId="77777777">
            <w:pPr>
              <w:rPr>
                <w:rFonts w:ascii="Calibri" w:hAnsi="Calibri" w:cs="Arial"/>
              </w:rPr>
            </w:pPr>
          </w:p>
          <w:p w:rsidRPr="007B683C" w:rsidR="007B683C" w:rsidP="007B683C" w:rsidRDefault="007B683C" w14:paraId="28B38EF3" w14:textId="77777777">
            <w:pPr>
              <w:rPr>
                <w:rFonts w:ascii="Calibri" w:hAnsi="Calibri" w:cs="Arial"/>
              </w:rPr>
            </w:pPr>
          </w:p>
          <w:p w:rsidRPr="007B683C" w:rsidR="007B683C" w:rsidP="007B683C" w:rsidRDefault="007B683C" w14:paraId="3F1C8DE5" w14:textId="77777777">
            <w:pPr>
              <w:rPr>
                <w:rFonts w:ascii="Calibri" w:hAnsi="Calibri" w:cs="Arial"/>
              </w:rPr>
            </w:pPr>
          </w:p>
          <w:p w:rsidRPr="007B683C" w:rsidR="007B683C" w:rsidP="007B683C" w:rsidRDefault="007B683C" w14:paraId="4FF0FA42" w14:textId="77777777">
            <w:pPr>
              <w:rPr>
                <w:rFonts w:ascii="Calibri" w:hAnsi="Calibri" w:cs="Arial"/>
              </w:rPr>
            </w:pPr>
          </w:p>
          <w:p w:rsidRPr="007B683C" w:rsidR="007B683C" w:rsidP="007B683C" w:rsidRDefault="007B683C" w14:paraId="07795D20" w14:textId="77777777">
            <w:pPr>
              <w:rPr>
                <w:rFonts w:ascii="Calibri" w:hAnsi="Calibri" w:cs="Arial"/>
              </w:rPr>
            </w:pPr>
          </w:p>
          <w:p w:rsidRPr="007B683C" w:rsidR="007B683C" w:rsidP="007B683C" w:rsidRDefault="007B683C" w14:paraId="63390AA0" w14:textId="77777777">
            <w:pPr>
              <w:rPr>
                <w:rFonts w:ascii="Calibri" w:hAnsi="Calibri" w:cs="Arial"/>
              </w:rPr>
            </w:pPr>
          </w:p>
          <w:p w:rsidRPr="007B683C" w:rsidR="007B683C" w:rsidP="007B683C" w:rsidRDefault="007B683C" w14:paraId="6C37120F" w14:textId="77777777">
            <w:pPr>
              <w:rPr>
                <w:rFonts w:ascii="Calibri" w:hAnsi="Calibri" w:cs="Arial"/>
              </w:rPr>
            </w:pPr>
          </w:p>
          <w:p w:rsidRPr="007B683C" w:rsidR="007B683C" w:rsidP="007B683C" w:rsidRDefault="007B683C" w14:paraId="3F6E8A8D" w14:textId="77777777">
            <w:pPr>
              <w:rPr>
                <w:rFonts w:ascii="Calibri" w:hAnsi="Calibri" w:cs="Arial"/>
              </w:rPr>
            </w:pPr>
          </w:p>
          <w:p w:rsidR="007B683C" w:rsidP="007B683C" w:rsidRDefault="007B683C" w14:paraId="627DD329" w14:textId="77777777">
            <w:pPr>
              <w:rPr>
                <w:rFonts w:ascii="Calibri" w:hAnsi="Calibri" w:cs="Arial"/>
              </w:rPr>
            </w:pPr>
          </w:p>
          <w:p w:rsidRPr="007B683C" w:rsidR="007B683C" w:rsidP="007B683C" w:rsidRDefault="007B683C" w14:paraId="6EA491CC" w14:textId="77777777">
            <w:pPr>
              <w:rPr>
                <w:rFonts w:ascii="Calibri" w:hAnsi="Calibri" w:cs="Arial"/>
              </w:rPr>
            </w:pPr>
          </w:p>
          <w:p w:rsidRPr="007B683C" w:rsidR="007B683C" w:rsidP="007B683C" w:rsidRDefault="007B683C" w14:paraId="7A218854" w14:textId="77777777">
            <w:pPr>
              <w:rPr>
                <w:rFonts w:ascii="Calibri" w:hAnsi="Calibri" w:cs="Arial"/>
              </w:rPr>
            </w:pPr>
          </w:p>
          <w:p w:rsidRPr="007B683C" w:rsidR="007B683C" w:rsidP="007B683C" w:rsidRDefault="007B683C" w14:paraId="5B03E6BA" w14:textId="77777777">
            <w:pPr>
              <w:rPr>
                <w:rFonts w:ascii="Calibri" w:hAnsi="Calibri" w:cs="Arial"/>
              </w:rPr>
            </w:pPr>
          </w:p>
          <w:p w:rsidRPr="007B683C" w:rsidR="007B683C" w:rsidP="007B683C" w:rsidRDefault="007B683C" w14:paraId="790CACD8" w14:textId="77777777">
            <w:pPr>
              <w:rPr>
                <w:rFonts w:ascii="Calibri" w:hAnsi="Calibri" w:cs="Arial"/>
              </w:rPr>
            </w:pPr>
          </w:p>
          <w:p w:rsidRPr="007B683C" w:rsidR="007B683C" w:rsidP="007B683C" w:rsidRDefault="007B683C" w14:paraId="6D712DAA" w14:textId="77777777">
            <w:pPr>
              <w:rPr>
                <w:rFonts w:ascii="Calibri" w:hAnsi="Calibri" w:cs="Arial"/>
              </w:rPr>
            </w:pPr>
          </w:p>
          <w:p w:rsidR="007B683C" w:rsidP="007B683C" w:rsidRDefault="007B683C" w14:paraId="3AF2533D" w14:textId="77777777">
            <w:pPr>
              <w:rPr>
                <w:rFonts w:ascii="Calibri" w:hAnsi="Calibri" w:cs="Arial"/>
              </w:rPr>
            </w:pPr>
          </w:p>
          <w:p w:rsidRPr="007B683C" w:rsidR="007B683C" w:rsidP="007B683C" w:rsidRDefault="007B683C" w14:paraId="5187AB56" w14:textId="77777777">
            <w:pPr>
              <w:rPr>
                <w:rFonts w:ascii="Calibri" w:hAnsi="Calibri" w:cs="Arial"/>
              </w:rPr>
            </w:pPr>
          </w:p>
          <w:p w:rsidR="007B683C" w:rsidP="007B683C" w:rsidRDefault="007B683C" w14:paraId="084FD6E4" w14:textId="77777777">
            <w:pPr>
              <w:rPr>
                <w:rFonts w:ascii="Calibri" w:hAnsi="Calibri" w:cs="Arial"/>
              </w:rPr>
            </w:pPr>
          </w:p>
          <w:p w:rsidRPr="007B683C" w:rsidR="007B683C" w:rsidP="007B683C" w:rsidRDefault="007B683C" w14:paraId="32B75C31" w14:textId="18ECAC38">
            <w:pPr>
              <w:rPr>
                <w:rFonts w:ascii="Calibri" w:hAnsi="Calibri" w:cs="Arial"/>
              </w:rPr>
            </w:pPr>
          </w:p>
        </w:tc>
        <w:tc>
          <w:tcPr>
            <w:tcW w:w="3118" w:type="dxa"/>
          </w:tcPr>
          <w:p w:rsidR="00BF45C9" w:rsidP="00700C69" w:rsidRDefault="00BF45C9" w14:paraId="3F589BD8" w14:textId="7128A916">
            <w:pPr>
              <w:rPr>
                <w:rFonts w:ascii="Calibri" w:hAnsi="Calibri" w:cs="Arial"/>
              </w:rPr>
            </w:pPr>
            <w:r>
              <w:rPr>
                <w:rFonts w:ascii="Calibri" w:hAnsi="Calibri" w:cs="Arial"/>
              </w:rPr>
              <w:t>Elaine Brookes</w:t>
            </w:r>
          </w:p>
        </w:tc>
        <w:tc>
          <w:tcPr>
            <w:tcW w:w="1701" w:type="dxa"/>
          </w:tcPr>
          <w:p w:rsidR="00BF45C9" w:rsidP="00700C69" w:rsidRDefault="00BF45C9" w14:paraId="455F715B" w14:textId="3C71AD14">
            <w:pPr>
              <w:rPr>
                <w:rFonts w:ascii="Calibri" w:hAnsi="Calibri" w:cs="Arial"/>
              </w:rPr>
            </w:pPr>
            <w:r>
              <w:rPr>
                <w:rFonts w:ascii="Calibri" w:hAnsi="Calibri" w:cs="Arial"/>
              </w:rPr>
              <w:t>April 25</w:t>
            </w:r>
          </w:p>
        </w:tc>
        <w:tc>
          <w:tcPr>
            <w:tcW w:w="3827" w:type="dxa"/>
          </w:tcPr>
          <w:p w:rsidR="00BF45C9" w:rsidP="00BF45C9" w:rsidRDefault="00BF45C9" w14:paraId="08239F09" w14:textId="77777777">
            <w:pPr>
              <w:rPr>
                <w:rStyle w:val="cf01"/>
              </w:rPr>
            </w:pPr>
            <w:r>
              <w:rPr>
                <w:rFonts w:ascii="Calibri" w:hAnsi="Calibri" w:cs="Arial"/>
              </w:rPr>
              <w:t xml:space="preserve">added additional </w:t>
            </w:r>
            <w:r w:rsidRPr="00AA2517">
              <w:rPr>
                <w:rFonts w:cstheme="minorHAnsi"/>
              </w:rPr>
              <w:t xml:space="preserve">text </w:t>
            </w:r>
            <w:r w:rsidRPr="00EF51B9">
              <w:rPr>
                <w:rStyle w:val="cf01"/>
                <w:rFonts w:asciiTheme="minorHAnsi" w:hAnsiTheme="minorHAnsi" w:cstheme="minorHAnsi"/>
                <w:sz w:val="22"/>
                <w:szCs w:val="22"/>
              </w:rPr>
              <w:t>to provide supervisory meetings post-viva the same as for thesis finalisation. This is a recommendation from the visa compliance team to ensure engagement for visa PGRs</w:t>
            </w:r>
          </w:p>
          <w:p w:rsidR="00BF45C9" w:rsidP="00BF45C9" w:rsidRDefault="00BF45C9" w14:paraId="5998CCBF" w14:textId="77777777">
            <w:pPr>
              <w:rPr>
                <w:rStyle w:val="cf01"/>
              </w:rPr>
            </w:pPr>
          </w:p>
          <w:p w:rsidR="00BF45C9" w:rsidP="00BF45C9" w:rsidRDefault="00BF45C9" w14:paraId="55F3A93B" w14:textId="1A93D6A1">
            <w:pPr>
              <w:rPr>
                <w:rStyle w:val="cf01"/>
              </w:rPr>
            </w:pPr>
            <w:r>
              <w:t xml:space="preserve">6.6 Full-time students can expect 12 documented supervisory meetings per academic year during the research period which includes the </w:t>
            </w:r>
            <w:proofErr w:type="gramStart"/>
            <w:r>
              <w:t>MYM, but</w:t>
            </w:r>
            <w:proofErr w:type="gramEnd"/>
            <w:r>
              <w:t xml:space="preserve"> excludes the AMP and part-time students can expect 6 per academic year during the research period, including the MYM and excluding the AMP.  During the thesis finalisation period all students whether full-time or part-time are entitled to one supervision meeting every other month.  During any correction, amendment or referral period post viva, students both full-time and part-time will be entitled to one supervisory meeting every other month.</w:t>
            </w:r>
          </w:p>
          <w:p w:rsidRPr="006F7E3C" w:rsidR="00BF45C9" w:rsidP="00700C69" w:rsidRDefault="00BF45C9" w14:paraId="798C7943" w14:textId="77777777">
            <w:pPr>
              <w:rPr>
                <w:rFonts w:ascii="Calibri" w:hAnsi="Calibri" w:cs="Arial"/>
                <w:bCs/>
              </w:rPr>
            </w:pPr>
          </w:p>
        </w:tc>
      </w:tr>
      <w:tr w:rsidR="007B683C" w:rsidTr="00700C69" w14:paraId="18795EE7" w14:textId="77777777">
        <w:tc>
          <w:tcPr>
            <w:tcW w:w="988" w:type="dxa"/>
          </w:tcPr>
          <w:p w:rsidR="007B683C" w:rsidP="009A2815" w:rsidRDefault="007B683C" w14:paraId="23CA6CC8" w14:textId="35F659EC">
            <w:pPr>
              <w:rPr>
                <w:rFonts w:ascii="Calibri" w:hAnsi="Calibri" w:cs="Arial"/>
              </w:rPr>
            </w:pPr>
            <w:r>
              <w:rPr>
                <w:rFonts w:ascii="Calibri" w:hAnsi="Calibri" w:cs="Arial"/>
              </w:rPr>
              <w:lastRenderedPageBreak/>
              <w:t>1 04</w:t>
            </w:r>
          </w:p>
        </w:tc>
        <w:tc>
          <w:tcPr>
            <w:tcW w:w="3118" w:type="dxa"/>
          </w:tcPr>
          <w:p w:rsidR="007B683C" w:rsidP="00700C69" w:rsidRDefault="007B683C" w14:paraId="27BC09A0" w14:textId="11BF90FF">
            <w:pPr>
              <w:rPr>
                <w:rFonts w:ascii="Calibri" w:hAnsi="Calibri" w:cs="Arial"/>
              </w:rPr>
            </w:pPr>
            <w:r>
              <w:rPr>
                <w:rFonts w:ascii="Calibri" w:hAnsi="Calibri" w:cs="Arial"/>
              </w:rPr>
              <w:t>Elaine Brookes</w:t>
            </w:r>
          </w:p>
        </w:tc>
        <w:tc>
          <w:tcPr>
            <w:tcW w:w="1701" w:type="dxa"/>
          </w:tcPr>
          <w:p w:rsidR="007B683C" w:rsidP="00700C69" w:rsidRDefault="007B683C" w14:paraId="73CA1836" w14:textId="0DE4E6DC">
            <w:pPr>
              <w:rPr>
                <w:rFonts w:ascii="Calibri" w:hAnsi="Calibri" w:cs="Arial"/>
              </w:rPr>
            </w:pPr>
            <w:r>
              <w:rPr>
                <w:rFonts w:ascii="Calibri" w:hAnsi="Calibri" w:cs="Arial"/>
              </w:rPr>
              <w:t>11 July 2025</w:t>
            </w:r>
          </w:p>
        </w:tc>
        <w:tc>
          <w:tcPr>
            <w:tcW w:w="3827" w:type="dxa"/>
          </w:tcPr>
          <w:p w:rsidR="007B683C" w:rsidP="00BF45C9" w:rsidRDefault="007B683C" w14:paraId="2B0FCEB2" w14:textId="3399F9ED">
            <w:pPr>
              <w:rPr>
                <w:rFonts w:ascii="Calibri" w:hAnsi="Calibri" w:cs="Arial"/>
              </w:rPr>
            </w:pPr>
            <w:r>
              <w:rPr>
                <w:rFonts w:ascii="Calibri" w:hAnsi="Calibri" w:cs="Arial"/>
              </w:rPr>
              <w:t xml:space="preserve">8. The Postgraduate Training Scheme (PGTS) has been replaced with the </w:t>
            </w:r>
            <w:r w:rsidR="00D67A1A">
              <w:rPr>
                <w:rFonts w:ascii="Calibri" w:hAnsi="Calibri" w:cs="Arial"/>
              </w:rPr>
              <w:t>PG Certificate in Research Training</w:t>
            </w:r>
          </w:p>
        </w:tc>
      </w:tr>
      <w:tr w:rsidR="00F767E5" w:rsidTr="00700C69" w14:paraId="50410253" w14:textId="77777777">
        <w:tc>
          <w:tcPr>
            <w:tcW w:w="988" w:type="dxa"/>
          </w:tcPr>
          <w:p w:rsidR="00F767E5" w:rsidP="009A2815" w:rsidRDefault="00F767E5" w14:paraId="40CD721E" w14:textId="3368713F">
            <w:pPr>
              <w:rPr>
                <w:rFonts w:ascii="Calibri" w:hAnsi="Calibri" w:cs="Arial"/>
              </w:rPr>
            </w:pPr>
            <w:r>
              <w:rPr>
                <w:rFonts w:ascii="Calibri" w:hAnsi="Calibri" w:cs="Arial"/>
              </w:rPr>
              <w:t>1 05</w:t>
            </w:r>
          </w:p>
        </w:tc>
        <w:tc>
          <w:tcPr>
            <w:tcW w:w="3118" w:type="dxa"/>
          </w:tcPr>
          <w:p w:rsidR="00F767E5" w:rsidP="00700C69" w:rsidRDefault="00F767E5" w14:paraId="249FC909" w14:textId="132E34A7">
            <w:pPr>
              <w:rPr>
                <w:rFonts w:ascii="Calibri" w:hAnsi="Calibri" w:cs="Arial"/>
              </w:rPr>
            </w:pPr>
            <w:r>
              <w:rPr>
                <w:rFonts w:ascii="Calibri" w:hAnsi="Calibri" w:cs="Arial"/>
              </w:rPr>
              <w:t>RDC Secretary</w:t>
            </w:r>
          </w:p>
        </w:tc>
        <w:tc>
          <w:tcPr>
            <w:tcW w:w="1701" w:type="dxa"/>
          </w:tcPr>
          <w:p w:rsidR="00F767E5" w:rsidP="00700C69" w:rsidRDefault="008E5116" w14:paraId="20F01379" w14:textId="737EEBDB">
            <w:pPr>
              <w:rPr>
                <w:rFonts w:ascii="Calibri" w:hAnsi="Calibri" w:cs="Arial"/>
              </w:rPr>
            </w:pPr>
            <w:r>
              <w:rPr>
                <w:rFonts w:ascii="Calibri" w:hAnsi="Calibri" w:cs="Arial"/>
              </w:rPr>
              <w:t>August</w:t>
            </w:r>
            <w:r w:rsidR="00534307">
              <w:rPr>
                <w:rFonts w:ascii="Calibri" w:hAnsi="Calibri" w:cs="Arial"/>
              </w:rPr>
              <w:t xml:space="preserve"> </w:t>
            </w:r>
            <w:r w:rsidR="00F767E5">
              <w:rPr>
                <w:rFonts w:ascii="Calibri" w:hAnsi="Calibri" w:cs="Arial"/>
              </w:rPr>
              <w:t>2026</w:t>
            </w:r>
          </w:p>
        </w:tc>
        <w:tc>
          <w:tcPr>
            <w:tcW w:w="3827" w:type="dxa"/>
          </w:tcPr>
          <w:p w:rsidR="00F767E5" w:rsidP="00BF45C9" w:rsidRDefault="00F767E5" w14:paraId="3527BB16" w14:textId="73A6E854">
            <w:pPr>
              <w:rPr>
                <w:rFonts w:ascii="Calibri" w:hAnsi="Calibri" w:cs="Arial"/>
              </w:rPr>
            </w:pPr>
            <w:r>
              <w:rPr>
                <w:rFonts w:ascii="Calibri" w:hAnsi="Calibri" w:cs="Arial"/>
              </w:rPr>
              <w:t>20.1 d) changes to the referral outcome options following the first viva examination.</w:t>
            </w:r>
          </w:p>
        </w:tc>
      </w:tr>
    </w:tbl>
    <w:p w:rsidRPr="00B93213" w:rsidR="007F5E30" w:rsidP="00532548" w:rsidRDefault="007F5E30" w14:paraId="35D2153C" w14:textId="226648F6">
      <w:pPr>
        <w:rPr>
          <w:rFonts w:ascii="Calibri" w:hAnsi="Calibri" w:cs="Arial"/>
          <w:highlight w:val="yellow"/>
        </w:rPr>
      </w:pPr>
    </w:p>
    <w:sectPr w:rsidRPr="00B93213" w:rsidR="007F5E30" w:rsidSect="008F2463">
      <w:pgSz w:w="11906" w:h="16838"/>
      <w:pgMar w:top="1440" w:right="849" w:bottom="1440" w:left="1134"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A2F73" w14:textId="77777777" w:rsidR="00506851" w:rsidRDefault="00506851" w:rsidP="00B93213">
      <w:pPr>
        <w:spacing w:after="0" w:line="240" w:lineRule="auto"/>
      </w:pPr>
      <w:r>
        <w:separator/>
      </w:r>
    </w:p>
  </w:endnote>
  <w:endnote w:type="continuationSeparator" w:id="0">
    <w:p w14:paraId="21B16FBD" w14:textId="77777777" w:rsidR="00506851" w:rsidRDefault="00506851" w:rsidP="00B93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5018600"/>
      <w:lock w:val="sdtLocked"/>
      <w:placeholder>
        <w:docPart w:val="0CE50B01D0404DD9B38BAED0676285C8"/>
      </w:placeholder>
      <w:text/>
    </w:sdtPr>
    <w:sdtEndPr/>
    <w:sdtContent>
      <w:p w14:paraId="7DB4BC62" w14:textId="229D6ECB" w:rsidR="0030498F" w:rsidRDefault="0030498F" w:rsidP="001F2BED">
        <w:pPr>
          <w:pStyle w:val="Footer"/>
          <w:rPr>
            <w:sz w:val="18"/>
            <w:szCs w:val="18"/>
          </w:rPr>
        </w:pPr>
        <w:r>
          <w:rPr>
            <w:sz w:val="18"/>
            <w:szCs w:val="18"/>
          </w:rPr>
          <w:t>PhD by Thesis – Distance Learning</w:t>
        </w:r>
      </w:p>
    </w:sdtContent>
  </w:sdt>
  <w:sdt>
    <w:sdtPr>
      <w:rPr>
        <w:sz w:val="18"/>
        <w:szCs w:val="18"/>
      </w:rPr>
      <w:id w:val="-933977766"/>
      <w:lock w:val="sdtLocked"/>
      <w:placeholder>
        <w:docPart w:val="B8DAD9981C7546E2B1C618FD55696EDF"/>
      </w:placeholder>
      <w:text/>
    </w:sdtPr>
    <w:sdtEndPr/>
    <w:sdtContent>
      <w:p w14:paraId="0027C0DF" w14:textId="5D066D4A" w:rsidR="0030498F" w:rsidRDefault="0030498F" w:rsidP="001F2BED">
        <w:pPr>
          <w:pStyle w:val="Footer"/>
          <w:rPr>
            <w:sz w:val="18"/>
            <w:szCs w:val="18"/>
          </w:rPr>
        </w:pPr>
        <w:r>
          <w:rPr>
            <w:sz w:val="18"/>
            <w:szCs w:val="18"/>
          </w:rPr>
          <w:t>Doctoral College</w:t>
        </w:r>
      </w:p>
    </w:sdtContent>
  </w:sdt>
  <w:p w14:paraId="00C2D5D0" w14:textId="5D6C1456" w:rsidR="0030498F" w:rsidRPr="00364621" w:rsidRDefault="00506851" w:rsidP="001F2BED">
    <w:pPr>
      <w:pStyle w:val="Footer"/>
      <w:rPr>
        <w:sz w:val="18"/>
        <w:szCs w:val="18"/>
      </w:rPr>
    </w:pPr>
    <w:sdt>
      <w:sdtPr>
        <w:rPr>
          <w:sz w:val="18"/>
          <w:szCs w:val="18"/>
        </w:rPr>
        <w:id w:val="664215523"/>
        <w:lock w:val="sdtLocked"/>
        <w:placeholder>
          <w:docPart w:val="A02098E4415E49AAA88B8ECB31A07E17"/>
        </w:placeholder>
        <w:text/>
      </w:sdtPr>
      <w:sdtEndPr/>
      <w:sdtContent>
        <w:r w:rsidR="00F767E5">
          <w:rPr>
            <w:sz w:val="18"/>
            <w:szCs w:val="18"/>
          </w:rPr>
          <w:t xml:space="preserve">V1 05, </w:t>
        </w:r>
        <w:r w:rsidR="008E5116">
          <w:rPr>
            <w:sz w:val="18"/>
            <w:szCs w:val="18"/>
          </w:rPr>
          <w:t>Sept</w:t>
        </w:r>
        <w:r w:rsidR="00F767E5">
          <w:rPr>
            <w:sz w:val="18"/>
            <w:szCs w:val="18"/>
          </w:rPr>
          <w:t xml:space="preserve"> 26</w:t>
        </w:r>
      </w:sdtContent>
    </w:sdt>
    <w:r w:rsidR="0030498F">
      <w:rPr>
        <w:sz w:val="18"/>
        <w:szCs w:val="18"/>
      </w:rPr>
      <w:tab/>
    </w:r>
    <w:r w:rsidR="0030498F">
      <w:rPr>
        <w:sz w:val="18"/>
        <w:szCs w:val="18"/>
      </w:rPr>
      <w:tab/>
    </w:r>
    <w:sdt>
      <w:sdtPr>
        <w:id w:val="-1592310296"/>
        <w:docPartObj>
          <w:docPartGallery w:val="Page Numbers (Bottom of Page)"/>
          <w:docPartUnique/>
        </w:docPartObj>
      </w:sdtPr>
      <w:sdtEndPr>
        <w:rPr>
          <w:noProof/>
          <w:sz w:val="18"/>
          <w:szCs w:val="18"/>
        </w:rPr>
      </w:sdtEndPr>
      <w:sdtContent>
        <w:r w:rsidR="0030498F" w:rsidRPr="00BE2156">
          <w:rPr>
            <w:sz w:val="18"/>
            <w:szCs w:val="18"/>
          </w:rPr>
          <w:fldChar w:fldCharType="begin"/>
        </w:r>
        <w:r w:rsidR="0030498F" w:rsidRPr="00BE2156">
          <w:rPr>
            <w:sz w:val="18"/>
            <w:szCs w:val="18"/>
          </w:rPr>
          <w:instrText xml:space="preserve"> PAGE   \* MERGEFORMAT </w:instrText>
        </w:r>
        <w:r w:rsidR="0030498F" w:rsidRPr="00BE2156">
          <w:rPr>
            <w:sz w:val="18"/>
            <w:szCs w:val="18"/>
          </w:rPr>
          <w:fldChar w:fldCharType="separate"/>
        </w:r>
        <w:r w:rsidR="00DC6D9B">
          <w:rPr>
            <w:noProof/>
            <w:sz w:val="18"/>
            <w:szCs w:val="18"/>
          </w:rPr>
          <w:t>13</w:t>
        </w:r>
        <w:r w:rsidR="0030498F" w:rsidRPr="00BE2156">
          <w:rPr>
            <w:noProof/>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727A8" w14:textId="271FFBD1" w:rsidR="0030498F" w:rsidRPr="00D92F00" w:rsidRDefault="0030498F" w:rsidP="00755DC9">
    <w:pPr>
      <w:pStyle w:val="Footer"/>
      <w:rPr>
        <w:sz w:val="18"/>
        <w:szCs w:val="18"/>
      </w:rPr>
    </w:pPr>
    <w:r>
      <w:rPr>
        <w:sz w:val="18"/>
        <w:szCs w:val="18"/>
      </w:rPr>
      <w:tab/>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6E127" w14:textId="77777777" w:rsidR="00506851" w:rsidRDefault="00506851" w:rsidP="00B93213">
      <w:pPr>
        <w:spacing w:after="0" w:line="240" w:lineRule="auto"/>
      </w:pPr>
      <w:r>
        <w:separator/>
      </w:r>
    </w:p>
  </w:footnote>
  <w:footnote w:type="continuationSeparator" w:id="0">
    <w:p w14:paraId="4EDEFD4C" w14:textId="77777777" w:rsidR="00506851" w:rsidRDefault="00506851" w:rsidP="00B93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A5AC" w14:textId="3EDC49E2" w:rsidR="0030498F" w:rsidRDefault="005E7FCA" w:rsidP="005E7FCA">
    <w:pPr>
      <w:pStyle w:val="Header"/>
      <w:jc w:val="right"/>
    </w:pPr>
    <w:r>
      <w:rPr>
        <w:rFonts w:ascii="Calibri" w:hAnsi="Calibri"/>
        <w:noProof/>
        <w:color w:val="0E1647"/>
        <w:sz w:val="28"/>
        <w:szCs w:val="28"/>
      </w:rPr>
      <w:drawing>
        <wp:anchor distT="0" distB="0" distL="114300" distR="114300" simplePos="0" relativeHeight="251665408" behindDoc="0" locked="0" layoutInCell="1" allowOverlap="1" wp14:anchorId="085A84C8" wp14:editId="4129BD99">
          <wp:simplePos x="0" y="0"/>
          <wp:positionH relativeFrom="page">
            <wp:posOffset>6424515</wp:posOffset>
          </wp:positionH>
          <wp:positionV relativeFrom="paragraph">
            <wp:posOffset>-194586</wp:posOffset>
          </wp:positionV>
          <wp:extent cx="1113183" cy="487873"/>
          <wp:effectExtent l="0" t="0" r="0" b="0"/>
          <wp:wrapNone/>
          <wp:docPr id="712340595" name="Picture 15"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81417" name="Picture 15"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3183" cy="487873"/>
                  </a:xfrm>
                  <a:prstGeom prst="rect">
                    <a:avLst/>
                  </a:prstGeom>
                </pic:spPr>
              </pic:pic>
            </a:graphicData>
          </a:graphic>
          <wp14:sizeRelH relativeFrom="margin">
            <wp14:pctWidth>0</wp14:pctWidth>
          </wp14:sizeRelH>
          <wp14:sizeRelV relativeFrom="margin">
            <wp14:pctHeight>0</wp14:pctHeight>
          </wp14:sizeRelV>
        </wp:anchor>
      </w:drawing>
    </w:r>
  </w:p>
  <w:p w14:paraId="005A5D7A" w14:textId="558A89FB" w:rsidR="0030498F" w:rsidRDefault="00B57696" w:rsidP="00B57696">
    <w:pPr>
      <w:pStyle w:val="Header"/>
      <w:jc w:val="right"/>
    </w:pPr>
    <w:r>
      <w:rPr>
        <w:noProof/>
        <w:color w:val="0E1647"/>
        <w:sz w:val="20"/>
        <w:szCs w:val="20"/>
      </w:rPr>
      <w:drawing>
        <wp:anchor distT="0" distB="0" distL="114300" distR="114300" simplePos="0" relativeHeight="251663360" behindDoc="1" locked="0" layoutInCell="1" allowOverlap="1" wp14:anchorId="4D5C464F" wp14:editId="2F7CDF53">
          <wp:simplePos x="0" y="0"/>
          <wp:positionH relativeFrom="page">
            <wp:posOffset>1598751</wp:posOffset>
          </wp:positionH>
          <wp:positionV relativeFrom="paragraph">
            <wp:posOffset>3930359</wp:posOffset>
          </wp:positionV>
          <wp:extent cx="10940635" cy="1335385"/>
          <wp:effectExtent l="2223" t="0" r="0" b="0"/>
          <wp:wrapNone/>
          <wp:docPr id="1139903013" name="Picture 1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754627" name="Picture 12" descr="A white background with black and white cloud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rot="16200000" flipH="1" flipV="1">
                    <a:off x="0" y="0"/>
                    <a:ext cx="10950881" cy="133663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11748" w14:textId="44BB1782" w:rsidR="00DD0A47" w:rsidRDefault="00FE2FAA">
    <w:pPr>
      <w:pStyle w:val="Header"/>
    </w:pPr>
    <w:r>
      <w:rPr>
        <w:noProof/>
      </w:rPr>
      <w:drawing>
        <wp:anchor distT="0" distB="0" distL="114300" distR="114300" simplePos="0" relativeHeight="251661312" behindDoc="0" locked="0" layoutInCell="1" allowOverlap="1" wp14:anchorId="5881AF64" wp14:editId="18FFF09A">
          <wp:simplePos x="0" y="0"/>
          <wp:positionH relativeFrom="margin">
            <wp:posOffset>-80617</wp:posOffset>
          </wp:positionH>
          <wp:positionV relativeFrom="page">
            <wp:align>top</wp:align>
          </wp:positionV>
          <wp:extent cx="1857684" cy="890546"/>
          <wp:effectExtent l="0" t="0" r="0" b="0"/>
          <wp:wrapNone/>
          <wp:docPr id="910575443"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04833" name="Picture 2" descr="A black and white logo&#10;&#10;Description automatically generated"/>
                  <pic:cNvPicPr/>
                </pic:nvPicPr>
                <pic:blipFill rotWithShape="1">
                  <a:blip r:embed="rId1">
                    <a:extLst>
                      <a:ext uri="{28A0092B-C50C-407E-A947-70E740481C1C}">
                        <a14:useLocalDpi xmlns:a14="http://schemas.microsoft.com/office/drawing/2010/main" val="0"/>
                      </a:ext>
                    </a:extLst>
                  </a:blip>
                  <a:srcRect l="8614"/>
                  <a:stretch/>
                </pic:blipFill>
                <pic:spPr bwMode="auto">
                  <a:xfrm>
                    <a:off x="0" y="0"/>
                    <a:ext cx="1860255" cy="89177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02F50">
      <w:rPr>
        <w:noProof/>
      </w:rPr>
      <w:drawing>
        <wp:anchor distT="0" distB="0" distL="114300" distR="114300" simplePos="0" relativeHeight="251659264" behindDoc="1" locked="1" layoutInCell="1" allowOverlap="1" wp14:anchorId="0317E23F" wp14:editId="1E55DC01">
          <wp:simplePos x="0" y="0"/>
          <wp:positionH relativeFrom="page">
            <wp:posOffset>15875</wp:posOffset>
          </wp:positionH>
          <wp:positionV relativeFrom="page">
            <wp:posOffset>7620</wp:posOffset>
          </wp:positionV>
          <wp:extent cx="7559675" cy="842645"/>
          <wp:effectExtent l="0" t="0" r="3175" b="0"/>
          <wp:wrapNone/>
          <wp:docPr id="84236584" name="Picture 1"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03983" name="Picture 1" descr="A blue square with white line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flipH="1">
                    <a:off x="0" y="0"/>
                    <a:ext cx="7559675" cy="8426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5CE8"/>
    <w:multiLevelType w:val="hybridMultilevel"/>
    <w:tmpl w:val="9C82B93E"/>
    <w:lvl w:ilvl="0" w:tplc="EFE4961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722601F"/>
    <w:multiLevelType w:val="hybridMultilevel"/>
    <w:tmpl w:val="55ECB0A2"/>
    <w:lvl w:ilvl="0" w:tplc="A574EF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5FD394A"/>
    <w:multiLevelType w:val="multilevel"/>
    <w:tmpl w:val="0966F7D8"/>
    <w:lvl w:ilvl="0">
      <w:start w:val="20"/>
      <w:numFmt w:val="decimal"/>
      <w:lvlText w:val="%1"/>
      <w:lvlJc w:val="left"/>
      <w:pPr>
        <w:ind w:left="39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6DE008E"/>
    <w:multiLevelType w:val="hybridMultilevel"/>
    <w:tmpl w:val="DF60031E"/>
    <w:lvl w:ilvl="0" w:tplc="0809000F">
      <w:start w:val="1"/>
      <w:numFmt w:val="decimal"/>
      <w:lvlText w:val="%1."/>
      <w:lvlJc w:val="left"/>
      <w:pPr>
        <w:ind w:left="12240" w:hanging="360"/>
      </w:pPr>
    </w:lvl>
    <w:lvl w:ilvl="1" w:tplc="08090019" w:tentative="1">
      <w:start w:val="1"/>
      <w:numFmt w:val="lowerLetter"/>
      <w:lvlText w:val="%2."/>
      <w:lvlJc w:val="left"/>
      <w:pPr>
        <w:ind w:left="12960" w:hanging="360"/>
      </w:pPr>
    </w:lvl>
    <w:lvl w:ilvl="2" w:tplc="0809001B" w:tentative="1">
      <w:start w:val="1"/>
      <w:numFmt w:val="lowerRoman"/>
      <w:lvlText w:val="%3."/>
      <w:lvlJc w:val="right"/>
      <w:pPr>
        <w:ind w:left="13680" w:hanging="180"/>
      </w:pPr>
    </w:lvl>
    <w:lvl w:ilvl="3" w:tplc="0809000F" w:tentative="1">
      <w:start w:val="1"/>
      <w:numFmt w:val="decimal"/>
      <w:lvlText w:val="%4."/>
      <w:lvlJc w:val="left"/>
      <w:pPr>
        <w:ind w:left="14400" w:hanging="360"/>
      </w:pPr>
    </w:lvl>
    <w:lvl w:ilvl="4" w:tplc="08090019" w:tentative="1">
      <w:start w:val="1"/>
      <w:numFmt w:val="lowerLetter"/>
      <w:lvlText w:val="%5."/>
      <w:lvlJc w:val="left"/>
      <w:pPr>
        <w:ind w:left="15120" w:hanging="360"/>
      </w:pPr>
    </w:lvl>
    <w:lvl w:ilvl="5" w:tplc="0809001B" w:tentative="1">
      <w:start w:val="1"/>
      <w:numFmt w:val="lowerRoman"/>
      <w:lvlText w:val="%6."/>
      <w:lvlJc w:val="right"/>
      <w:pPr>
        <w:ind w:left="15840" w:hanging="180"/>
      </w:pPr>
    </w:lvl>
    <w:lvl w:ilvl="6" w:tplc="0809000F" w:tentative="1">
      <w:start w:val="1"/>
      <w:numFmt w:val="decimal"/>
      <w:lvlText w:val="%7."/>
      <w:lvlJc w:val="left"/>
      <w:pPr>
        <w:ind w:left="16560" w:hanging="360"/>
      </w:pPr>
    </w:lvl>
    <w:lvl w:ilvl="7" w:tplc="08090019" w:tentative="1">
      <w:start w:val="1"/>
      <w:numFmt w:val="lowerLetter"/>
      <w:lvlText w:val="%8."/>
      <w:lvlJc w:val="left"/>
      <w:pPr>
        <w:ind w:left="17280" w:hanging="360"/>
      </w:pPr>
    </w:lvl>
    <w:lvl w:ilvl="8" w:tplc="0809001B" w:tentative="1">
      <w:start w:val="1"/>
      <w:numFmt w:val="lowerRoman"/>
      <w:lvlText w:val="%9."/>
      <w:lvlJc w:val="right"/>
      <w:pPr>
        <w:ind w:left="18000" w:hanging="180"/>
      </w:pPr>
    </w:lvl>
  </w:abstractNum>
  <w:abstractNum w:abstractNumId="4" w15:restartNumberingAfterBreak="0">
    <w:nsid w:val="18CD2720"/>
    <w:multiLevelType w:val="hybridMultilevel"/>
    <w:tmpl w:val="6442BC4E"/>
    <w:lvl w:ilvl="0" w:tplc="56461464">
      <w:start w:val="1"/>
      <w:numFmt w:val="bullet"/>
      <w:lvlText w:val=""/>
      <w:lvlJc w:val="left"/>
      <w:pPr>
        <w:tabs>
          <w:tab w:val="num" w:pos="1117"/>
        </w:tabs>
        <w:ind w:left="1117" w:hanging="397"/>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B5E20D7"/>
    <w:multiLevelType w:val="hybridMultilevel"/>
    <w:tmpl w:val="3B9418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CE508D"/>
    <w:multiLevelType w:val="hybridMultilevel"/>
    <w:tmpl w:val="66C4DF18"/>
    <w:lvl w:ilvl="0" w:tplc="08090001">
      <w:start w:val="1"/>
      <w:numFmt w:val="bullet"/>
      <w:lvlText w:val=""/>
      <w:lvlJc w:val="left"/>
      <w:pPr>
        <w:ind w:left="720" w:hanging="360"/>
      </w:pPr>
      <w:rPr>
        <w:rFonts w:ascii="Symbol" w:hAnsi="Symbol" w:hint="default"/>
      </w:rPr>
    </w:lvl>
    <w:lvl w:ilvl="1" w:tplc="4768B786">
      <w:start w:val="1"/>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DE79A0"/>
    <w:multiLevelType w:val="hybridMultilevel"/>
    <w:tmpl w:val="99F61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C067AD"/>
    <w:multiLevelType w:val="hybridMultilevel"/>
    <w:tmpl w:val="5144FA4E"/>
    <w:lvl w:ilvl="0" w:tplc="08090001">
      <w:start w:val="1"/>
      <w:numFmt w:val="bullet"/>
      <w:lvlText w:val=""/>
      <w:lvlJc w:val="left"/>
      <w:pPr>
        <w:ind w:left="720" w:hanging="360"/>
      </w:pPr>
      <w:rPr>
        <w:rFonts w:ascii="Symbol" w:hAnsi="Symbol" w:hint="default"/>
      </w:rPr>
    </w:lvl>
    <w:lvl w:ilvl="1" w:tplc="10FCF326">
      <w:start w:val="1"/>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C24062"/>
    <w:multiLevelType w:val="hybridMultilevel"/>
    <w:tmpl w:val="63B48606"/>
    <w:lvl w:ilvl="0" w:tplc="1ECCD3DC">
      <w:start w:val="1"/>
      <w:numFmt w:val="lowerLetter"/>
      <w:lvlText w:val="%1)"/>
      <w:lvlJc w:val="left"/>
      <w:pPr>
        <w:ind w:left="1800" w:hanging="360"/>
      </w:pPr>
      <w:rPr>
        <w:rFonts w:hint="default"/>
        <w:b w:val="0"/>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25D63C06"/>
    <w:multiLevelType w:val="hybridMultilevel"/>
    <w:tmpl w:val="F2F2B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BED5F94"/>
    <w:multiLevelType w:val="hybridMultilevel"/>
    <w:tmpl w:val="059443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776626"/>
    <w:multiLevelType w:val="hybridMultilevel"/>
    <w:tmpl w:val="BCFA5B7C"/>
    <w:lvl w:ilvl="0" w:tplc="B080B30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32B87218"/>
    <w:multiLevelType w:val="hybridMultilevel"/>
    <w:tmpl w:val="BA9212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CD9BF0C"/>
    <w:multiLevelType w:val="hybridMultilevel"/>
    <w:tmpl w:val="405C6008"/>
    <w:lvl w:ilvl="0" w:tplc="ADAAE75E">
      <w:start w:val="1"/>
      <w:numFmt w:val="bullet"/>
      <w:lvlText w:val="·"/>
      <w:lvlJc w:val="left"/>
      <w:pPr>
        <w:ind w:left="720" w:hanging="360"/>
      </w:pPr>
      <w:rPr>
        <w:rFonts w:ascii="Symbol" w:hAnsi="Symbol" w:hint="default"/>
      </w:rPr>
    </w:lvl>
    <w:lvl w:ilvl="1" w:tplc="8E909C82">
      <w:start w:val="1"/>
      <w:numFmt w:val="bullet"/>
      <w:lvlText w:val="o"/>
      <w:lvlJc w:val="left"/>
      <w:pPr>
        <w:ind w:left="1440" w:hanging="360"/>
      </w:pPr>
      <w:rPr>
        <w:rFonts w:ascii="Courier New" w:hAnsi="Courier New" w:hint="default"/>
      </w:rPr>
    </w:lvl>
    <w:lvl w:ilvl="2" w:tplc="902EC030">
      <w:start w:val="1"/>
      <w:numFmt w:val="bullet"/>
      <w:lvlText w:val=""/>
      <w:lvlJc w:val="left"/>
      <w:pPr>
        <w:ind w:left="2160" w:hanging="360"/>
      </w:pPr>
      <w:rPr>
        <w:rFonts w:ascii="Wingdings" w:hAnsi="Wingdings" w:hint="default"/>
      </w:rPr>
    </w:lvl>
    <w:lvl w:ilvl="3" w:tplc="65F626CC">
      <w:start w:val="1"/>
      <w:numFmt w:val="bullet"/>
      <w:lvlText w:val=""/>
      <w:lvlJc w:val="left"/>
      <w:pPr>
        <w:ind w:left="2880" w:hanging="360"/>
      </w:pPr>
      <w:rPr>
        <w:rFonts w:ascii="Symbol" w:hAnsi="Symbol" w:hint="default"/>
      </w:rPr>
    </w:lvl>
    <w:lvl w:ilvl="4" w:tplc="E88ABCBE">
      <w:start w:val="1"/>
      <w:numFmt w:val="bullet"/>
      <w:lvlText w:val="o"/>
      <w:lvlJc w:val="left"/>
      <w:pPr>
        <w:ind w:left="3600" w:hanging="360"/>
      </w:pPr>
      <w:rPr>
        <w:rFonts w:ascii="Courier New" w:hAnsi="Courier New" w:hint="default"/>
      </w:rPr>
    </w:lvl>
    <w:lvl w:ilvl="5" w:tplc="43E290DE">
      <w:start w:val="1"/>
      <w:numFmt w:val="bullet"/>
      <w:lvlText w:val=""/>
      <w:lvlJc w:val="left"/>
      <w:pPr>
        <w:ind w:left="4320" w:hanging="360"/>
      </w:pPr>
      <w:rPr>
        <w:rFonts w:ascii="Wingdings" w:hAnsi="Wingdings" w:hint="default"/>
      </w:rPr>
    </w:lvl>
    <w:lvl w:ilvl="6" w:tplc="301AC00C">
      <w:start w:val="1"/>
      <w:numFmt w:val="bullet"/>
      <w:lvlText w:val=""/>
      <w:lvlJc w:val="left"/>
      <w:pPr>
        <w:ind w:left="5040" w:hanging="360"/>
      </w:pPr>
      <w:rPr>
        <w:rFonts w:ascii="Symbol" w:hAnsi="Symbol" w:hint="default"/>
      </w:rPr>
    </w:lvl>
    <w:lvl w:ilvl="7" w:tplc="3CCA5E4E">
      <w:start w:val="1"/>
      <w:numFmt w:val="bullet"/>
      <w:lvlText w:val="o"/>
      <w:lvlJc w:val="left"/>
      <w:pPr>
        <w:ind w:left="5760" w:hanging="360"/>
      </w:pPr>
      <w:rPr>
        <w:rFonts w:ascii="Courier New" w:hAnsi="Courier New" w:hint="default"/>
      </w:rPr>
    </w:lvl>
    <w:lvl w:ilvl="8" w:tplc="43463A3E">
      <w:start w:val="1"/>
      <w:numFmt w:val="bullet"/>
      <w:lvlText w:val=""/>
      <w:lvlJc w:val="left"/>
      <w:pPr>
        <w:ind w:left="6480" w:hanging="360"/>
      </w:pPr>
      <w:rPr>
        <w:rFonts w:ascii="Wingdings" w:hAnsi="Wingdings" w:hint="default"/>
      </w:rPr>
    </w:lvl>
  </w:abstractNum>
  <w:abstractNum w:abstractNumId="15" w15:restartNumberingAfterBreak="0">
    <w:nsid w:val="411D4505"/>
    <w:multiLevelType w:val="hybridMultilevel"/>
    <w:tmpl w:val="256AAC88"/>
    <w:lvl w:ilvl="0" w:tplc="0809000F">
      <w:start w:val="1"/>
      <w:numFmt w:val="decimal"/>
      <w:lvlText w:val="%1."/>
      <w:lvlJc w:val="left"/>
      <w:pPr>
        <w:ind w:left="6480" w:hanging="360"/>
      </w:pPr>
    </w:lvl>
    <w:lvl w:ilvl="1" w:tplc="08090019" w:tentative="1">
      <w:start w:val="1"/>
      <w:numFmt w:val="lowerLetter"/>
      <w:lvlText w:val="%2."/>
      <w:lvlJc w:val="left"/>
      <w:pPr>
        <w:ind w:left="7200" w:hanging="360"/>
      </w:pPr>
    </w:lvl>
    <w:lvl w:ilvl="2" w:tplc="0809001B" w:tentative="1">
      <w:start w:val="1"/>
      <w:numFmt w:val="lowerRoman"/>
      <w:lvlText w:val="%3."/>
      <w:lvlJc w:val="right"/>
      <w:pPr>
        <w:ind w:left="7920" w:hanging="180"/>
      </w:pPr>
    </w:lvl>
    <w:lvl w:ilvl="3" w:tplc="0809000F" w:tentative="1">
      <w:start w:val="1"/>
      <w:numFmt w:val="decimal"/>
      <w:lvlText w:val="%4."/>
      <w:lvlJc w:val="left"/>
      <w:pPr>
        <w:ind w:left="8640" w:hanging="360"/>
      </w:pPr>
    </w:lvl>
    <w:lvl w:ilvl="4" w:tplc="08090019" w:tentative="1">
      <w:start w:val="1"/>
      <w:numFmt w:val="lowerLetter"/>
      <w:lvlText w:val="%5."/>
      <w:lvlJc w:val="left"/>
      <w:pPr>
        <w:ind w:left="9360" w:hanging="360"/>
      </w:pPr>
    </w:lvl>
    <w:lvl w:ilvl="5" w:tplc="0809001B" w:tentative="1">
      <w:start w:val="1"/>
      <w:numFmt w:val="lowerRoman"/>
      <w:lvlText w:val="%6."/>
      <w:lvlJc w:val="right"/>
      <w:pPr>
        <w:ind w:left="10080" w:hanging="180"/>
      </w:pPr>
    </w:lvl>
    <w:lvl w:ilvl="6" w:tplc="0809000F" w:tentative="1">
      <w:start w:val="1"/>
      <w:numFmt w:val="decimal"/>
      <w:lvlText w:val="%7."/>
      <w:lvlJc w:val="left"/>
      <w:pPr>
        <w:ind w:left="10800" w:hanging="360"/>
      </w:pPr>
    </w:lvl>
    <w:lvl w:ilvl="7" w:tplc="08090019" w:tentative="1">
      <w:start w:val="1"/>
      <w:numFmt w:val="lowerLetter"/>
      <w:lvlText w:val="%8."/>
      <w:lvlJc w:val="left"/>
      <w:pPr>
        <w:ind w:left="11520" w:hanging="360"/>
      </w:pPr>
    </w:lvl>
    <w:lvl w:ilvl="8" w:tplc="0809001B" w:tentative="1">
      <w:start w:val="1"/>
      <w:numFmt w:val="lowerRoman"/>
      <w:lvlText w:val="%9."/>
      <w:lvlJc w:val="right"/>
      <w:pPr>
        <w:ind w:left="12240" w:hanging="180"/>
      </w:pPr>
    </w:lvl>
  </w:abstractNum>
  <w:abstractNum w:abstractNumId="16" w15:restartNumberingAfterBreak="0">
    <w:nsid w:val="4D2B2007"/>
    <w:multiLevelType w:val="hybridMultilevel"/>
    <w:tmpl w:val="898891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4417D9"/>
    <w:multiLevelType w:val="hybridMultilevel"/>
    <w:tmpl w:val="7DF22A5A"/>
    <w:lvl w:ilvl="0" w:tplc="FFFFFFFF">
      <w:start w:val="1"/>
      <w:numFmt w:val="bullet"/>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53E256DF"/>
    <w:multiLevelType w:val="hybridMultilevel"/>
    <w:tmpl w:val="72AEFC8A"/>
    <w:lvl w:ilvl="0" w:tplc="DF7E6E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5E567B0"/>
    <w:multiLevelType w:val="hybridMultilevel"/>
    <w:tmpl w:val="09A8F6F4"/>
    <w:lvl w:ilvl="0" w:tplc="6E6494C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56734ADC"/>
    <w:multiLevelType w:val="hybridMultilevel"/>
    <w:tmpl w:val="577A3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B73043"/>
    <w:multiLevelType w:val="hybridMultilevel"/>
    <w:tmpl w:val="DA881B18"/>
    <w:lvl w:ilvl="0" w:tplc="8402C99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5DBF2842"/>
    <w:multiLevelType w:val="hybridMultilevel"/>
    <w:tmpl w:val="28A24106"/>
    <w:lvl w:ilvl="0" w:tplc="0809000F">
      <w:start w:val="1"/>
      <w:numFmt w:val="decimal"/>
      <w:lvlText w:val="%1."/>
      <w:lvlJc w:val="left"/>
      <w:pPr>
        <w:ind w:left="15120" w:hanging="360"/>
      </w:pPr>
    </w:lvl>
    <w:lvl w:ilvl="1" w:tplc="08090019" w:tentative="1">
      <w:start w:val="1"/>
      <w:numFmt w:val="lowerLetter"/>
      <w:lvlText w:val="%2."/>
      <w:lvlJc w:val="left"/>
      <w:pPr>
        <w:ind w:left="15840" w:hanging="360"/>
      </w:pPr>
    </w:lvl>
    <w:lvl w:ilvl="2" w:tplc="0809001B" w:tentative="1">
      <w:start w:val="1"/>
      <w:numFmt w:val="lowerRoman"/>
      <w:lvlText w:val="%3."/>
      <w:lvlJc w:val="right"/>
      <w:pPr>
        <w:ind w:left="16560" w:hanging="180"/>
      </w:pPr>
    </w:lvl>
    <w:lvl w:ilvl="3" w:tplc="0809000F" w:tentative="1">
      <w:start w:val="1"/>
      <w:numFmt w:val="decimal"/>
      <w:lvlText w:val="%4."/>
      <w:lvlJc w:val="left"/>
      <w:pPr>
        <w:ind w:left="17280" w:hanging="360"/>
      </w:pPr>
    </w:lvl>
    <w:lvl w:ilvl="4" w:tplc="08090019" w:tentative="1">
      <w:start w:val="1"/>
      <w:numFmt w:val="lowerLetter"/>
      <w:lvlText w:val="%5."/>
      <w:lvlJc w:val="left"/>
      <w:pPr>
        <w:ind w:left="18000" w:hanging="360"/>
      </w:pPr>
    </w:lvl>
    <w:lvl w:ilvl="5" w:tplc="0809001B" w:tentative="1">
      <w:start w:val="1"/>
      <w:numFmt w:val="lowerRoman"/>
      <w:lvlText w:val="%6."/>
      <w:lvlJc w:val="right"/>
      <w:pPr>
        <w:ind w:left="18720" w:hanging="180"/>
      </w:pPr>
    </w:lvl>
    <w:lvl w:ilvl="6" w:tplc="0809000F" w:tentative="1">
      <w:start w:val="1"/>
      <w:numFmt w:val="decimal"/>
      <w:lvlText w:val="%7."/>
      <w:lvlJc w:val="left"/>
      <w:pPr>
        <w:ind w:left="19440" w:hanging="360"/>
      </w:pPr>
    </w:lvl>
    <w:lvl w:ilvl="7" w:tplc="08090019" w:tentative="1">
      <w:start w:val="1"/>
      <w:numFmt w:val="lowerLetter"/>
      <w:lvlText w:val="%8."/>
      <w:lvlJc w:val="left"/>
      <w:pPr>
        <w:ind w:left="20160" w:hanging="360"/>
      </w:pPr>
    </w:lvl>
    <w:lvl w:ilvl="8" w:tplc="0809001B" w:tentative="1">
      <w:start w:val="1"/>
      <w:numFmt w:val="lowerRoman"/>
      <w:lvlText w:val="%9."/>
      <w:lvlJc w:val="right"/>
      <w:pPr>
        <w:ind w:left="20880" w:hanging="180"/>
      </w:pPr>
    </w:lvl>
  </w:abstractNum>
  <w:abstractNum w:abstractNumId="23" w15:restartNumberingAfterBreak="0">
    <w:nsid w:val="5F0A45FE"/>
    <w:multiLevelType w:val="hybridMultilevel"/>
    <w:tmpl w:val="B66A74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06963B1"/>
    <w:multiLevelType w:val="hybridMultilevel"/>
    <w:tmpl w:val="90243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2773A77"/>
    <w:multiLevelType w:val="hybridMultilevel"/>
    <w:tmpl w:val="2862B31C"/>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6" w15:restartNumberingAfterBreak="0">
    <w:nsid w:val="691F0F49"/>
    <w:multiLevelType w:val="hybridMultilevel"/>
    <w:tmpl w:val="100E2FE8"/>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7" w15:restartNumberingAfterBreak="0">
    <w:nsid w:val="69BC19CA"/>
    <w:multiLevelType w:val="hybridMultilevel"/>
    <w:tmpl w:val="2CC4A3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B26352"/>
    <w:multiLevelType w:val="multilevel"/>
    <w:tmpl w:val="04AA4F20"/>
    <w:lvl w:ilvl="0">
      <w:start w:val="20"/>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CD914E8"/>
    <w:multiLevelType w:val="hybridMultilevel"/>
    <w:tmpl w:val="B15E17CC"/>
    <w:lvl w:ilvl="0" w:tplc="0A8E43C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15:restartNumberingAfterBreak="0">
    <w:nsid w:val="6E0191DB"/>
    <w:multiLevelType w:val="hybridMultilevel"/>
    <w:tmpl w:val="CE564E90"/>
    <w:lvl w:ilvl="0" w:tplc="4210D348">
      <w:start w:val="1"/>
      <w:numFmt w:val="bullet"/>
      <w:lvlText w:val="·"/>
      <w:lvlJc w:val="left"/>
      <w:pPr>
        <w:ind w:left="720" w:hanging="360"/>
      </w:pPr>
      <w:rPr>
        <w:rFonts w:ascii="Symbol" w:hAnsi="Symbol" w:hint="default"/>
      </w:rPr>
    </w:lvl>
    <w:lvl w:ilvl="1" w:tplc="EA08E156">
      <w:start w:val="1"/>
      <w:numFmt w:val="bullet"/>
      <w:lvlText w:val="o"/>
      <w:lvlJc w:val="left"/>
      <w:pPr>
        <w:ind w:left="1440" w:hanging="360"/>
      </w:pPr>
      <w:rPr>
        <w:rFonts w:ascii="Courier New" w:hAnsi="Courier New" w:hint="default"/>
      </w:rPr>
    </w:lvl>
    <w:lvl w:ilvl="2" w:tplc="2C3093FE">
      <w:start w:val="1"/>
      <w:numFmt w:val="bullet"/>
      <w:lvlText w:val=""/>
      <w:lvlJc w:val="left"/>
      <w:pPr>
        <w:ind w:left="2160" w:hanging="360"/>
      </w:pPr>
      <w:rPr>
        <w:rFonts w:ascii="Wingdings" w:hAnsi="Wingdings" w:hint="default"/>
      </w:rPr>
    </w:lvl>
    <w:lvl w:ilvl="3" w:tplc="10141A0A">
      <w:start w:val="1"/>
      <w:numFmt w:val="bullet"/>
      <w:lvlText w:val=""/>
      <w:lvlJc w:val="left"/>
      <w:pPr>
        <w:ind w:left="2880" w:hanging="360"/>
      </w:pPr>
      <w:rPr>
        <w:rFonts w:ascii="Symbol" w:hAnsi="Symbol" w:hint="default"/>
      </w:rPr>
    </w:lvl>
    <w:lvl w:ilvl="4" w:tplc="7820EBDE">
      <w:start w:val="1"/>
      <w:numFmt w:val="bullet"/>
      <w:lvlText w:val="o"/>
      <w:lvlJc w:val="left"/>
      <w:pPr>
        <w:ind w:left="3600" w:hanging="360"/>
      </w:pPr>
      <w:rPr>
        <w:rFonts w:ascii="Courier New" w:hAnsi="Courier New" w:hint="default"/>
      </w:rPr>
    </w:lvl>
    <w:lvl w:ilvl="5" w:tplc="31D63C78">
      <w:start w:val="1"/>
      <w:numFmt w:val="bullet"/>
      <w:lvlText w:val=""/>
      <w:lvlJc w:val="left"/>
      <w:pPr>
        <w:ind w:left="4320" w:hanging="360"/>
      </w:pPr>
      <w:rPr>
        <w:rFonts w:ascii="Wingdings" w:hAnsi="Wingdings" w:hint="default"/>
      </w:rPr>
    </w:lvl>
    <w:lvl w:ilvl="6" w:tplc="3738C136">
      <w:start w:val="1"/>
      <w:numFmt w:val="bullet"/>
      <w:lvlText w:val=""/>
      <w:lvlJc w:val="left"/>
      <w:pPr>
        <w:ind w:left="5040" w:hanging="360"/>
      </w:pPr>
      <w:rPr>
        <w:rFonts w:ascii="Symbol" w:hAnsi="Symbol" w:hint="default"/>
      </w:rPr>
    </w:lvl>
    <w:lvl w:ilvl="7" w:tplc="CA969382">
      <w:start w:val="1"/>
      <w:numFmt w:val="bullet"/>
      <w:lvlText w:val="o"/>
      <w:lvlJc w:val="left"/>
      <w:pPr>
        <w:ind w:left="5760" w:hanging="360"/>
      </w:pPr>
      <w:rPr>
        <w:rFonts w:ascii="Courier New" w:hAnsi="Courier New" w:hint="default"/>
      </w:rPr>
    </w:lvl>
    <w:lvl w:ilvl="8" w:tplc="5D526880">
      <w:start w:val="1"/>
      <w:numFmt w:val="bullet"/>
      <w:lvlText w:val=""/>
      <w:lvlJc w:val="left"/>
      <w:pPr>
        <w:ind w:left="6480" w:hanging="360"/>
      </w:pPr>
      <w:rPr>
        <w:rFonts w:ascii="Wingdings" w:hAnsi="Wingdings" w:hint="default"/>
      </w:rPr>
    </w:lvl>
  </w:abstractNum>
  <w:abstractNum w:abstractNumId="31" w15:restartNumberingAfterBreak="0">
    <w:nsid w:val="72A1489B"/>
    <w:multiLevelType w:val="hybridMultilevel"/>
    <w:tmpl w:val="D9BEEAD8"/>
    <w:lvl w:ilvl="0" w:tplc="6AE4423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15:restartNumberingAfterBreak="0">
    <w:nsid w:val="75EC2157"/>
    <w:multiLevelType w:val="hybridMultilevel"/>
    <w:tmpl w:val="66E49ADE"/>
    <w:lvl w:ilvl="0" w:tplc="BE3EF28E">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7A921837"/>
    <w:multiLevelType w:val="hybridMultilevel"/>
    <w:tmpl w:val="51D6D586"/>
    <w:lvl w:ilvl="0" w:tplc="0809000F">
      <w:start w:val="1"/>
      <w:numFmt w:val="decimal"/>
      <w:lvlText w:val="%1."/>
      <w:lvlJc w:val="left"/>
      <w:pPr>
        <w:ind w:left="9360" w:hanging="360"/>
      </w:pPr>
    </w:lvl>
    <w:lvl w:ilvl="1" w:tplc="08090019" w:tentative="1">
      <w:start w:val="1"/>
      <w:numFmt w:val="lowerLetter"/>
      <w:lvlText w:val="%2."/>
      <w:lvlJc w:val="left"/>
      <w:pPr>
        <w:ind w:left="10080" w:hanging="360"/>
      </w:pPr>
    </w:lvl>
    <w:lvl w:ilvl="2" w:tplc="0809001B" w:tentative="1">
      <w:start w:val="1"/>
      <w:numFmt w:val="lowerRoman"/>
      <w:lvlText w:val="%3."/>
      <w:lvlJc w:val="right"/>
      <w:pPr>
        <w:ind w:left="10800" w:hanging="180"/>
      </w:pPr>
    </w:lvl>
    <w:lvl w:ilvl="3" w:tplc="0809000F" w:tentative="1">
      <w:start w:val="1"/>
      <w:numFmt w:val="decimal"/>
      <w:lvlText w:val="%4."/>
      <w:lvlJc w:val="left"/>
      <w:pPr>
        <w:ind w:left="11520" w:hanging="360"/>
      </w:pPr>
    </w:lvl>
    <w:lvl w:ilvl="4" w:tplc="08090019" w:tentative="1">
      <w:start w:val="1"/>
      <w:numFmt w:val="lowerLetter"/>
      <w:lvlText w:val="%5."/>
      <w:lvlJc w:val="left"/>
      <w:pPr>
        <w:ind w:left="12240" w:hanging="360"/>
      </w:pPr>
    </w:lvl>
    <w:lvl w:ilvl="5" w:tplc="0809001B" w:tentative="1">
      <w:start w:val="1"/>
      <w:numFmt w:val="lowerRoman"/>
      <w:lvlText w:val="%6."/>
      <w:lvlJc w:val="right"/>
      <w:pPr>
        <w:ind w:left="12960" w:hanging="180"/>
      </w:pPr>
    </w:lvl>
    <w:lvl w:ilvl="6" w:tplc="0809000F" w:tentative="1">
      <w:start w:val="1"/>
      <w:numFmt w:val="decimal"/>
      <w:lvlText w:val="%7."/>
      <w:lvlJc w:val="left"/>
      <w:pPr>
        <w:ind w:left="13680" w:hanging="360"/>
      </w:pPr>
    </w:lvl>
    <w:lvl w:ilvl="7" w:tplc="08090019" w:tentative="1">
      <w:start w:val="1"/>
      <w:numFmt w:val="lowerLetter"/>
      <w:lvlText w:val="%8."/>
      <w:lvlJc w:val="left"/>
      <w:pPr>
        <w:ind w:left="14400" w:hanging="360"/>
      </w:pPr>
    </w:lvl>
    <w:lvl w:ilvl="8" w:tplc="0809001B" w:tentative="1">
      <w:start w:val="1"/>
      <w:numFmt w:val="lowerRoman"/>
      <w:lvlText w:val="%9."/>
      <w:lvlJc w:val="right"/>
      <w:pPr>
        <w:ind w:left="15120" w:hanging="180"/>
      </w:pPr>
    </w:lvl>
  </w:abstractNum>
  <w:abstractNum w:abstractNumId="34" w15:restartNumberingAfterBreak="0">
    <w:nsid w:val="7DEA3FAB"/>
    <w:multiLevelType w:val="multilevel"/>
    <w:tmpl w:val="26640ED4"/>
    <w:lvl w:ilvl="0">
      <w:start w:val="1"/>
      <w:numFmt w:val="decimal"/>
      <w:pStyle w:val="Heading1"/>
      <w:lvlText w:val="%1."/>
      <w:lvlJc w:val="left"/>
      <w:pPr>
        <w:ind w:left="822" w:hanging="680"/>
      </w:pPr>
      <w:rPr>
        <w:rFonts w:hint="default"/>
      </w:rPr>
    </w:lvl>
    <w:lvl w:ilvl="1">
      <w:start w:val="1"/>
      <w:numFmt w:val="decimal"/>
      <w:pStyle w:val="numberedmainbody"/>
      <w:isLgl/>
      <w:lvlText w:val="%1.%2"/>
      <w:lvlJc w:val="left"/>
      <w:pPr>
        <w:ind w:left="964" w:hanging="680"/>
      </w:pPr>
      <w:rPr>
        <w:rFonts w:hint="default"/>
        <w:b w:val="0"/>
      </w:rPr>
    </w:lvl>
    <w:lvl w:ilvl="2">
      <w:start w:val="1"/>
      <w:numFmt w:val="upperLetter"/>
      <w:lvlRestart w:val="1"/>
      <w:pStyle w:val="Heading2"/>
      <w:lvlText w:val="%3"/>
      <w:lvlJc w:val="left"/>
      <w:pPr>
        <w:ind w:left="680" w:hanging="68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16cid:durableId="1852257934">
    <w:abstractNumId w:val="14"/>
  </w:num>
  <w:num w:numId="2" w16cid:durableId="922226805">
    <w:abstractNumId w:val="30"/>
  </w:num>
  <w:num w:numId="3" w16cid:durableId="901141465">
    <w:abstractNumId w:val="34"/>
  </w:num>
  <w:num w:numId="4" w16cid:durableId="1057364180">
    <w:abstractNumId w:val="29"/>
  </w:num>
  <w:num w:numId="5" w16cid:durableId="152993218">
    <w:abstractNumId w:val="18"/>
  </w:num>
  <w:num w:numId="6" w16cid:durableId="715399349">
    <w:abstractNumId w:val="12"/>
  </w:num>
  <w:num w:numId="7" w16cid:durableId="1183864473">
    <w:abstractNumId w:val="19"/>
  </w:num>
  <w:num w:numId="8" w16cid:durableId="1679766611">
    <w:abstractNumId w:val="1"/>
  </w:num>
  <w:num w:numId="9" w16cid:durableId="1373729495">
    <w:abstractNumId w:val="31"/>
  </w:num>
  <w:num w:numId="10" w16cid:durableId="319624623">
    <w:abstractNumId w:val="32"/>
  </w:num>
  <w:num w:numId="11" w16cid:durableId="564416321">
    <w:abstractNumId w:val="9"/>
  </w:num>
  <w:num w:numId="12" w16cid:durableId="217328990">
    <w:abstractNumId w:val="26"/>
  </w:num>
  <w:num w:numId="13" w16cid:durableId="354380823">
    <w:abstractNumId w:val="8"/>
  </w:num>
  <w:num w:numId="14" w16cid:durableId="970326802">
    <w:abstractNumId w:val="21"/>
  </w:num>
  <w:num w:numId="15" w16cid:durableId="863323747">
    <w:abstractNumId w:val="6"/>
  </w:num>
  <w:num w:numId="16" w16cid:durableId="549536387">
    <w:abstractNumId w:val="23"/>
  </w:num>
  <w:num w:numId="17" w16cid:durableId="941912848">
    <w:abstractNumId w:val="0"/>
  </w:num>
  <w:num w:numId="18" w16cid:durableId="2068258815">
    <w:abstractNumId w:val="25"/>
  </w:num>
  <w:num w:numId="19" w16cid:durableId="1036738523">
    <w:abstractNumId w:val="15"/>
  </w:num>
  <w:num w:numId="20" w16cid:durableId="295644392">
    <w:abstractNumId w:val="33"/>
  </w:num>
  <w:num w:numId="21" w16cid:durableId="1096749183">
    <w:abstractNumId w:val="3"/>
  </w:num>
  <w:num w:numId="22" w16cid:durableId="475950849">
    <w:abstractNumId w:val="22"/>
  </w:num>
  <w:num w:numId="23" w16cid:durableId="1364549303">
    <w:abstractNumId w:val="27"/>
  </w:num>
  <w:num w:numId="24" w16cid:durableId="309092008">
    <w:abstractNumId w:val="5"/>
  </w:num>
  <w:num w:numId="25" w16cid:durableId="1372144889">
    <w:abstractNumId w:val="13"/>
  </w:num>
  <w:num w:numId="26" w16cid:durableId="1147164879">
    <w:abstractNumId w:val="24"/>
  </w:num>
  <w:num w:numId="27" w16cid:durableId="1300959111">
    <w:abstractNumId w:val="10"/>
  </w:num>
  <w:num w:numId="28" w16cid:durableId="1602296792">
    <w:abstractNumId w:val="20"/>
  </w:num>
  <w:num w:numId="29" w16cid:durableId="198785448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27848387">
    <w:abstractNumId w:val="16"/>
  </w:num>
  <w:num w:numId="31" w16cid:durableId="1366062029">
    <w:abstractNumId w:val="4"/>
  </w:num>
  <w:num w:numId="32" w16cid:durableId="1874421339">
    <w:abstractNumId w:val="34"/>
    <w:lvlOverride w:ilvl="0">
      <w:startOverride w:val="20"/>
    </w:lvlOverride>
    <w:lvlOverride w:ilvl="1">
      <w:startOverride w:val="2"/>
    </w:lvlOverride>
  </w:num>
  <w:num w:numId="33" w16cid:durableId="704137638">
    <w:abstractNumId w:val="34"/>
    <w:lvlOverride w:ilvl="0">
      <w:startOverride w:val="20"/>
    </w:lvlOverride>
    <w:lvlOverride w:ilvl="1">
      <w:startOverride w:val="2"/>
    </w:lvlOverride>
  </w:num>
  <w:num w:numId="34" w16cid:durableId="1449084418">
    <w:abstractNumId w:val="28"/>
  </w:num>
  <w:num w:numId="35" w16cid:durableId="508259217">
    <w:abstractNumId w:val="2"/>
  </w:num>
  <w:num w:numId="36" w16cid:durableId="388306621">
    <w:abstractNumId w:val="34"/>
    <w:lvlOverride w:ilvl="0">
      <w:startOverride w:val="19"/>
    </w:lvlOverride>
    <w:lvlOverride w:ilvl="1">
      <w:startOverride w:val="8"/>
    </w:lvlOverride>
  </w:num>
  <w:num w:numId="37" w16cid:durableId="559250096">
    <w:abstractNumId w:val="34"/>
    <w:lvlOverride w:ilvl="0">
      <w:startOverride w:val="19"/>
    </w:lvlOverride>
    <w:lvlOverride w:ilvl="1">
      <w:startOverride w:val="12"/>
    </w:lvlOverride>
  </w:num>
  <w:num w:numId="38" w16cid:durableId="136656012">
    <w:abstractNumId w:val="7"/>
  </w:num>
  <w:num w:numId="39" w16cid:durableId="9268834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5C"/>
    <w:rsid w:val="00012168"/>
    <w:rsid w:val="00012BE5"/>
    <w:rsid w:val="00025D76"/>
    <w:rsid w:val="00026BA3"/>
    <w:rsid w:val="0003039F"/>
    <w:rsid w:val="00033FAA"/>
    <w:rsid w:val="000367A6"/>
    <w:rsid w:val="00036C44"/>
    <w:rsid w:val="00044ADB"/>
    <w:rsid w:val="00045EEE"/>
    <w:rsid w:val="000516A6"/>
    <w:rsid w:val="000516BC"/>
    <w:rsid w:val="00053D19"/>
    <w:rsid w:val="0005565E"/>
    <w:rsid w:val="000608E5"/>
    <w:rsid w:val="000614BC"/>
    <w:rsid w:val="00064FA6"/>
    <w:rsid w:val="0006580E"/>
    <w:rsid w:val="0007234A"/>
    <w:rsid w:val="00075301"/>
    <w:rsid w:val="0007587D"/>
    <w:rsid w:val="00075E62"/>
    <w:rsid w:val="00076638"/>
    <w:rsid w:val="0008359E"/>
    <w:rsid w:val="00084C19"/>
    <w:rsid w:val="00086ACC"/>
    <w:rsid w:val="00090301"/>
    <w:rsid w:val="0009168A"/>
    <w:rsid w:val="0009295C"/>
    <w:rsid w:val="0009392E"/>
    <w:rsid w:val="0009775E"/>
    <w:rsid w:val="000A31AA"/>
    <w:rsid w:val="000A5CC4"/>
    <w:rsid w:val="000B095F"/>
    <w:rsid w:val="000B107E"/>
    <w:rsid w:val="000B1C85"/>
    <w:rsid w:val="000B6E03"/>
    <w:rsid w:val="000C0EA7"/>
    <w:rsid w:val="000C1EA0"/>
    <w:rsid w:val="000D2A3C"/>
    <w:rsid w:val="000D6F96"/>
    <w:rsid w:val="000E495E"/>
    <w:rsid w:val="000E4E17"/>
    <w:rsid w:val="000E70D3"/>
    <w:rsid w:val="000F07B2"/>
    <w:rsid w:val="000F3811"/>
    <w:rsid w:val="000F6249"/>
    <w:rsid w:val="00100BD9"/>
    <w:rsid w:val="0010316C"/>
    <w:rsid w:val="00103270"/>
    <w:rsid w:val="0010493A"/>
    <w:rsid w:val="0011063A"/>
    <w:rsid w:val="001228D6"/>
    <w:rsid w:val="00123BE5"/>
    <w:rsid w:val="00126C23"/>
    <w:rsid w:val="00130F58"/>
    <w:rsid w:val="001322CC"/>
    <w:rsid w:val="001343EE"/>
    <w:rsid w:val="001368F4"/>
    <w:rsid w:val="00137F6F"/>
    <w:rsid w:val="00142844"/>
    <w:rsid w:val="001466DC"/>
    <w:rsid w:val="00146C91"/>
    <w:rsid w:val="00147726"/>
    <w:rsid w:val="001503E4"/>
    <w:rsid w:val="0015499A"/>
    <w:rsid w:val="0015515C"/>
    <w:rsid w:val="00156B18"/>
    <w:rsid w:val="00165927"/>
    <w:rsid w:val="0016639E"/>
    <w:rsid w:val="0016743B"/>
    <w:rsid w:val="00182D3A"/>
    <w:rsid w:val="001835C8"/>
    <w:rsid w:val="00191ACC"/>
    <w:rsid w:val="00191C1E"/>
    <w:rsid w:val="001972EE"/>
    <w:rsid w:val="001A0B0C"/>
    <w:rsid w:val="001A3E54"/>
    <w:rsid w:val="001A700C"/>
    <w:rsid w:val="001B2D85"/>
    <w:rsid w:val="001B474F"/>
    <w:rsid w:val="001B4CC8"/>
    <w:rsid w:val="001C151D"/>
    <w:rsid w:val="001C3FE5"/>
    <w:rsid w:val="001C76E3"/>
    <w:rsid w:val="001D4253"/>
    <w:rsid w:val="001D62C3"/>
    <w:rsid w:val="001E5EB4"/>
    <w:rsid w:val="001F10F7"/>
    <w:rsid w:val="001F15CC"/>
    <w:rsid w:val="001F2BED"/>
    <w:rsid w:val="001F3577"/>
    <w:rsid w:val="00204096"/>
    <w:rsid w:val="002050F8"/>
    <w:rsid w:val="0020693E"/>
    <w:rsid w:val="002203EA"/>
    <w:rsid w:val="00223717"/>
    <w:rsid w:val="002261D1"/>
    <w:rsid w:val="0022A034"/>
    <w:rsid w:val="00240BD3"/>
    <w:rsid w:val="00241D2D"/>
    <w:rsid w:val="0024277D"/>
    <w:rsid w:val="00250ECE"/>
    <w:rsid w:val="00261D10"/>
    <w:rsid w:val="00266406"/>
    <w:rsid w:val="00273BC2"/>
    <w:rsid w:val="002763CD"/>
    <w:rsid w:val="00284A7F"/>
    <w:rsid w:val="0029153B"/>
    <w:rsid w:val="00293EB9"/>
    <w:rsid w:val="0029407C"/>
    <w:rsid w:val="002A0BAD"/>
    <w:rsid w:val="002A5D0F"/>
    <w:rsid w:val="002A634F"/>
    <w:rsid w:val="002B0483"/>
    <w:rsid w:val="002B60AD"/>
    <w:rsid w:val="002C2CD8"/>
    <w:rsid w:val="002C6A97"/>
    <w:rsid w:val="002E01C0"/>
    <w:rsid w:val="002E6FFE"/>
    <w:rsid w:val="002F1B53"/>
    <w:rsid w:val="002F1E02"/>
    <w:rsid w:val="002F2428"/>
    <w:rsid w:val="002F36B6"/>
    <w:rsid w:val="002F4507"/>
    <w:rsid w:val="002F6127"/>
    <w:rsid w:val="00303C10"/>
    <w:rsid w:val="00303EE6"/>
    <w:rsid w:val="00303FB6"/>
    <w:rsid w:val="0030498F"/>
    <w:rsid w:val="0030708D"/>
    <w:rsid w:val="00307BCD"/>
    <w:rsid w:val="00314DB7"/>
    <w:rsid w:val="00315900"/>
    <w:rsid w:val="0031671A"/>
    <w:rsid w:val="0032511D"/>
    <w:rsid w:val="003269A8"/>
    <w:rsid w:val="00336060"/>
    <w:rsid w:val="00336D44"/>
    <w:rsid w:val="003408FF"/>
    <w:rsid w:val="00342265"/>
    <w:rsid w:val="00355328"/>
    <w:rsid w:val="00362DA3"/>
    <w:rsid w:val="00364621"/>
    <w:rsid w:val="0036760B"/>
    <w:rsid w:val="0037498D"/>
    <w:rsid w:val="00383903"/>
    <w:rsid w:val="00383EE7"/>
    <w:rsid w:val="0038718B"/>
    <w:rsid w:val="00397FCC"/>
    <w:rsid w:val="003A0127"/>
    <w:rsid w:val="003B001A"/>
    <w:rsid w:val="003B2AAB"/>
    <w:rsid w:val="003B300F"/>
    <w:rsid w:val="003B54A2"/>
    <w:rsid w:val="003B558A"/>
    <w:rsid w:val="003B6F3E"/>
    <w:rsid w:val="003C09B9"/>
    <w:rsid w:val="003C3821"/>
    <w:rsid w:val="003C3A45"/>
    <w:rsid w:val="003C63A9"/>
    <w:rsid w:val="003D05A7"/>
    <w:rsid w:val="003D372A"/>
    <w:rsid w:val="003D50AD"/>
    <w:rsid w:val="003D543B"/>
    <w:rsid w:val="003E747B"/>
    <w:rsid w:val="003E7BE4"/>
    <w:rsid w:val="003F58C5"/>
    <w:rsid w:val="00400665"/>
    <w:rsid w:val="00401C70"/>
    <w:rsid w:val="00402031"/>
    <w:rsid w:val="004034C1"/>
    <w:rsid w:val="00405F38"/>
    <w:rsid w:val="00410F9D"/>
    <w:rsid w:val="00416FEE"/>
    <w:rsid w:val="00433C34"/>
    <w:rsid w:val="00434460"/>
    <w:rsid w:val="004348D1"/>
    <w:rsid w:val="00435AAE"/>
    <w:rsid w:val="004364DD"/>
    <w:rsid w:val="00442214"/>
    <w:rsid w:val="00443F8D"/>
    <w:rsid w:val="00444409"/>
    <w:rsid w:val="0044745F"/>
    <w:rsid w:val="004534EE"/>
    <w:rsid w:val="00457569"/>
    <w:rsid w:val="0047024E"/>
    <w:rsid w:val="004A3A3F"/>
    <w:rsid w:val="004A651B"/>
    <w:rsid w:val="004B146F"/>
    <w:rsid w:val="004B3AE8"/>
    <w:rsid w:val="004B4973"/>
    <w:rsid w:val="004B68C6"/>
    <w:rsid w:val="004C294A"/>
    <w:rsid w:val="004C694E"/>
    <w:rsid w:val="004D10AC"/>
    <w:rsid w:val="004E1D58"/>
    <w:rsid w:val="004E44B0"/>
    <w:rsid w:val="004E48CA"/>
    <w:rsid w:val="004F4BF5"/>
    <w:rsid w:val="00501703"/>
    <w:rsid w:val="00506851"/>
    <w:rsid w:val="00513C63"/>
    <w:rsid w:val="00513D59"/>
    <w:rsid w:val="005176E9"/>
    <w:rsid w:val="00521F8B"/>
    <w:rsid w:val="00522580"/>
    <w:rsid w:val="00522FE1"/>
    <w:rsid w:val="00523BCD"/>
    <w:rsid w:val="00532548"/>
    <w:rsid w:val="00534307"/>
    <w:rsid w:val="00537D5C"/>
    <w:rsid w:val="00542648"/>
    <w:rsid w:val="00542BCD"/>
    <w:rsid w:val="00544272"/>
    <w:rsid w:val="00544853"/>
    <w:rsid w:val="00545551"/>
    <w:rsid w:val="00547CEA"/>
    <w:rsid w:val="005503CC"/>
    <w:rsid w:val="00552C38"/>
    <w:rsid w:val="00560A55"/>
    <w:rsid w:val="00560E25"/>
    <w:rsid w:val="00562523"/>
    <w:rsid w:val="00562C6A"/>
    <w:rsid w:val="0056562E"/>
    <w:rsid w:val="00580259"/>
    <w:rsid w:val="005819E2"/>
    <w:rsid w:val="0058538C"/>
    <w:rsid w:val="00590316"/>
    <w:rsid w:val="00591267"/>
    <w:rsid w:val="005A00C4"/>
    <w:rsid w:val="005A1C27"/>
    <w:rsid w:val="005A6998"/>
    <w:rsid w:val="005B666F"/>
    <w:rsid w:val="005C025E"/>
    <w:rsid w:val="005C7F4B"/>
    <w:rsid w:val="005D0872"/>
    <w:rsid w:val="005D0C27"/>
    <w:rsid w:val="005D1DB4"/>
    <w:rsid w:val="005D2CF5"/>
    <w:rsid w:val="005D5E00"/>
    <w:rsid w:val="005D758F"/>
    <w:rsid w:val="005E7FCA"/>
    <w:rsid w:val="005F305C"/>
    <w:rsid w:val="005F46D3"/>
    <w:rsid w:val="00601AE2"/>
    <w:rsid w:val="00604415"/>
    <w:rsid w:val="0060705E"/>
    <w:rsid w:val="00610547"/>
    <w:rsid w:val="00615550"/>
    <w:rsid w:val="00615DF6"/>
    <w:rsid w:val="00616569"/>
    <w:rsid w:val="00617924"/>
    <w:rsid w:val="00622221"/>
    <w:rsid w:val="0062307E"/>
    <w:rsid w:val="00623634"/>
    <w:rsid w:val="00625934"/>
    <w:rsid w:val="00630D29"/>
    <w:rsid w:val="006327E3"/>
    <w:rsid w:val="0063750A"/>
    <w:rsid w:val="00644DAC"/>
    <w:rsid w:val="00644E82"/>
    <w:rsid w:val="006500B5"/>
    <w:rsid w:val="00650FFC"/>
    <w:rsid w:val="006525B9"/>
    <w:rsid w:val="00653125"/>
    <w:rsid w:val="0065405C"/>
    <w:rsid w:val="00654B33"/>
    <w:rsid w:val="0066060C"/>
    <w:rsid w:val="006627DF"/>
    <w:rsid w:val="00663BB5"/>
    <w:rsid w:val="00667329"/>
    <w:rsid w:val="006701E3"/>
    <w:rsid w:val="00680727"/>
    <w:rsid w:val="0068721E"/>
    <w:rsid w:val="006A7B34"/>
    <w:rsid w:val="006B2A0A"/>
    <w:rsid w:val="006B2C42"/>
    <w:rsid w:val="006C3254"/>
    <w:rsid w:val="006C57EC"/>
    <w:rsid w:val="006E1683"/>
    <w:rsid w:val="006F062C"/>
    <w:rsid w:val="006F0C1B"/>
    <w:rsid w:val="006F0F63"/>
    <w:rsid w:val="006F14BA"/>
    <w:rsid w:val="00704FE7"/>
    <w:rsid w:val="0070794F"/>
    <w:rsid w:val="00710A5C"/>
    <w:rsid w:val="00716B13"/>
    <w:rsid w:val="00721A18"/>
    <w:rsid w:val="00721E57"/>
    <w:rsid w:val="00723833"/>
    <w:rsid w:val="0072715E"/>
    <w:rsid w:val="00727183"/>
    <w:rsid w:val="00731D5E"/>
    <w:rsid w:val="007424DA"/>
    <w:rsid w:val="00747486"/>
    <w:rsid w:val="00751C82"/>
    <w:rsid w:val="00755DC9"/>
    <w:rsid w:val="00761160"/>
    <w:rsid w:val="00765F84"/>
    <w:rsid w:val="007722C2"/>
    <w:rsid w:val="00773CC4"/>
    <w:rsid w:val="007803E2"/>
    <w:rsid w:val="00781240"/>
    <w:rsid w:val="00784325"/>
    <w:rsid w:val="0079129A"/>
    <w:rsid w:val="007A0277"/>
    <w:rsid w:val="007B193C"/>
    <w:rsid w:val="007B3005"/>
    <w:rsid w:val="007B51BA"/>
    <w:rsid w:val="007B683C"/>
    <w:rsid w:val="007C1FEB"/>
    <w:rsid w:val="007D2236"/>
    <w:rsid w:val="007D30E9"/>
    <w:rsid w:val="007D4234"/>
    <w:rsid w:val="007D4460"/>
    <w:rsid w:val="007D456D"/>
    <w:rsid w:val="007E75AF"/>
    <w:rsid w:val="007F2871"/>
    <w:rsid w:val="007F3F0D"/>
    <w:rsid w:val="007F5E30"/>
    <w:rsid w:val="007F61CB"/>
    <w:rsid w:val="008004F0"/>
    <w:rsid w:val="0080111A"/>
    <w:rsid w:val="00801492"/>
    <w:rsid w:val="00801ABB"/>
    <w:rsid w:val="00801FFB"/>
    <w:rsid w:val="008072AD"/>
    <w:rsid w:val="00820321"/>
    <w:rsid w:val="00822365"/>
    <w:rsid w:val="0082285D"/>
    <w:rsid w:val="00844DB0"/>
    <w:rsid w:val="0084751C"/>
    <w:rsid w:val="00851FE0"/>
    <w:rsid w:val="00864F33"/>
    <w:rsid w:val="00865078"/>
    <w:rsid w:val="00867BCF"/>
    <w:rsid w:val="0087565F"/>
    <w:rsid w:val="008843F6"/>
    <w:rsid w:val="008848AB"/>
    <w:rsid w:val="008931D0"/>
    <w:rsid w:val="00896CE1"/>
    <w:rsid w:val="008A1C20"/>
    <w:rsid w:val="008A24D4"/>
    <w:rsid w:val="008A4E8F"/>
    <w:rsid w:val="008A6779"/>
    <w:rsid w:val="008A7809"/>
    <w:rsid w:val="008C2052"/>
    <w:rsid w:val="008C2564"/>
    <w:rsid w:val="008C2C31"/>
    <w:rsid w:val="008D3EE3"/>
    <w:rsid w:val="008D4541"/>
    <w:rsid w:val="008D5E3F"/>
    <w:rsid w:val="008E5116"/>
    <w:rsid w:val="008E79B5"/>
    <w:rsid w:val="008F1CA5"/>
    <w:rsid w:val="008F2463"/>
    <w:rsid w:val="008F62B4"/>
    <w:rsid w:val="009020C6"/>
    <w:rsid w:val="00902F50"/>
    <w:rsid w:val="00916886"/>
    <w:rsid w:val="00936E32"/>
    <w:rsid w:val="00942A00"/>
    <w:rsid w:val="0094561A"/>
    <w:rsid w:val="0095230C"/>
    <w:rsid w:val="00955C59"/>
    <w:rsid w:val="00963F24"/>
    <w:rsid w:val="00964589"/>
    <w:rsid w:val="00966661"/>
    <w:rsid w:val="00966DEC"/>
    <w:rsid w:val="00967D4D"/>
    <w:rsid w:val="00974497"/>
    <w:rsid w:val="0098217A"/>
    <w:rsid w:val="0098688D"/>
    <w:rsid w:val="00987875"/>
    <w:rsid w:val="00987F34"/>
    <w:rsid w:val="00997382"/>
    <w:rsid w:val="009A2815"/>
    <w:rsid w:val="009A3345"/>
    <w:rsid w:val="009A52C5"/>
    <w:rsid w:val="009C131D"/>
    <w:rsid w:val="009C3AB3"/>
    <w:rsid w:val="009C4FDE"/>
    <w:rsid w:val="009D74E9"/>
    <w:rsid w:val="009E3063"/>
    <w:rsid w:val="009E3F43"/>
    <w:rsid w:val="009E7A37"/>
    <w:rsid w:val="009F20A5"/>
    <w:rsid w:val="009F2F60"/>
    <w:rsid w:val="00A01DD0"/>
    <w:rsid w:val="00A043C2"/>
    <w:rsid w:val="00A130A8"/>
    <w:rsid w:val="00A23F21"/>
    <w:rsid w:val="00A3104C"/>
    <w:rsid w:val="00A4083F"/>
    <w:rsid w:val="00A419A8"/>
    <w:rsid w:val="00A43093"/>
    <w:rsid w:val="00A43187"/>
    <w:rsid w:val="00A43969"/>
    <w:rsid w:val="00A43B28"/>
    <w:rsid w:val="00A501DE"/>
    <w:rsid w:val="00A64B92"/>
    <w:rsid w:val="00A70AA4"/>
    <w:rsid w:val="00A77CAA"/>
    <w:rsid w:val="00A811AD"/>
    <w:rsid w:val="00A92FE5"/>
    <w:rsid w:val="00A94725"/>
    <w:rsid w:val="00A947CB"/>
    <w:rsid w:val="00A965E6"/>
    <w:rsid w:val="00AA0FCF"/>
    <w:rsid w:val="00AB02EF"/>
    <w:rsid w:val="00AB46B9"/>
    <w:rsid w:val="00AB5284"/>
    <w:rsid w:val="00AB5DF0"/>
    <w:rsid w:val="00AB5F7C"/>
    <w:rsid w:val="00AE3A51"/>
    <w:rsid w:val="00AF48FB"/>
    <w:rsid w:val="00B15F12"/>
    <w:rsid w:val="00B1616D"/>
    <w:rsid w:val="00B16C96"/>
    <w:rsid w:val="00B206A6"/>
    <w:rsid w:val="00B20AEA"/>
    <w:rsid w:val="00B230A8"/>
    <w:rsid w:val="00B23175"/>
    <w:rsid w:val="00B23C55"/>
    <w:rsid w:val="00B2407D"/>
    <w:rsid w:val="00B34018"/>
    <w:rsid w:val="00B340D9"/>
    <w:rsid w:val="00B40189"/>
    <w:rsid w:val="00B4465D"/>
    <w:rsid w:val="00B50A1E"/>
    <w:rsid w:val="00B5128C"/>
    <w:rsid w:val="00B57696"/>
    <w:rsid w:val="00B6293E"/>
    <w:rsid w:val="00B63D21"/>
    <w:rsid w:val="00B63EC2"/>
    <w:rsid w:val="00B663C1"/>
    <w:rsid w:val="00B67349"/>
    <w:rsid w:val="00B71030"/>
    <w:rsid w:val="00B724D6"/>
    <w:rsid w:val="00B740F0"/>
    <w:rsid w:val="00B757DB"/>
    <w:rsid w:val="00B764D6"/>
    <w:rsid w:val="00B845D2"/>
    <w:rsid w:val="00B85178"/>
    <w:rsid w:val="00B85406"/>
    <w:rsid w:val="00B91F68"/>
    <w:rsid w:val="00B93213"/>
    <w:rsid w:val="00B96558"/>
    <w:rsid w:val="00B970CE"/>
    <w:rsid w:val="00BA6378"/>
    <w:rsid w:val="00BA637F"/>
    <w:rsid w:val="00BA77C2"/>
    <w:rsid w:val="00BB08BF"/>
    <w:rsid w:val="00BB2C9F"/>
    <w:rsid w:val="00BB6F86"/>
    <w:rsid w:val="00BC2538"/>
    <w:rsid w:val="00BD0404"/>
    <w:rsid w:val="00BD2593"/>
    <w:rsid w:val="00BD39D7"/>
    <w:rsid w:val="00BE189B"/>
    <w:rsid w:val="00BE2156"/>
    <w:rsid w:val="00BE6734"/>
    <w:rsid w:val="00BE7F5D"/>
    <w:rsid w:val="00BF176A"/>
    <w:rsid w:val="00BF45C9"/>
    <w:rsid w:val="00C02E41"/>
    <w:rsid w:val="00C03F4D"/>
    <w:rsid w:val="00C10622"/>
    <w:rsid w:val="00C23D9F"/>
    <w:rsid w:val="00C26EAA"/>
    <w:rsid w:val="00C33123"/>
    <w:rsid w:val="00C34AE2"/>
    <w:rsid w:val="00C36BCD"/>
    <w:rsid w:val="00C4243B"/>
    <w:rsid w:val="00C42593"/>
    <w:rsid w:val="00C557E3"/>
    <w:rsid w:val="00C56647"/>
    <w:rsid w:val="00C6250F"/>
    <w:rsid w:val="00C64EEA"/>
    <w:rsid w:val="00C65652"/>
    <w:rsid w:val="00C65F93"/>
    <w:rsid w:val="00C772E4"/>
    <w:rsid w:val="00C809C2"/>
    <w:rsid w:val="00C83897"/>
    <w:rsid w:val="00C839E6"/>
    <w:rsid w:val="00C8400B"/>
    <w:rsid w:val="00C840D6"/>
    <w:rsid w:val="00C87A9A"/>
    <w:rsid w:val="00C97A52"/>
    <w:rsid w:val="00CA0AF7"/>
    <w:rsid w:val="00CA611C"/>
    <w:rsid w:val="00CB411E"/>
    <w:rsid w:val="00CB566C"/>
    <w:rsid w:val="00CB6FB1"/>
    <w:rsid w:val="00CD0EF5"/>
    <w:rsid w:val="00CD7921"/>
    <w:rsid w:val="00CD7D25"/>
    <w:rsid w:val="00CE07EB"/>
    <w:rsid w:val="00CE2B97"/>
    <w:rsid w:val="00CE2DA2"/>
    <w:rsid w:val="00CE38A9"/>
    <w:rsid w:val="00CE6E0B"/>
    <w:rsid w:val="00CF548D"/>
    <w:rsid w:val="00D04188"/>
    <w:rsid w:val="00D2002E"/>
    <w:rsid w:val="00D228FB"/>
    <w:rsid w:val="00D24747"/>
    <w:rsid w:val="00D33EE0"/>
    <w:rsid w:val="00D37442"/>
    <w:rsid w:val="00D3793B"/>
    <w:rsid w:val="00D40529"/>
    <w:rsid w:val="00D448AB"/>
    <w:rsid w:val="00D46F01"/>
    <w:rsid w:val="00D650AF"/>
    <w:rsid w:val="00D67A1A"/>
    <w:rsid w:val="00D70832"/>
    <w:rsid w:val="00D74202"/>
    <w:rsid w:val="00D74261"/>
    <w:rsid w:val="00D758D6"/>
    <w:rsid w:val="00D83F53"/>
    <w:rsid w:val="00D86D8F"/>
    <w:rsid w:val="00D8719A"/>
    <w:rsid w:val="00D91983"/>
    <w:rsid w:val="00D92F00"/>
    <w:rsid w:val="00D92F44"/>
    <w:rsid w:val="00D941D5"/>
    <w:rsid w:val="00DA351C"/>
    <w:rsid w:val="00DA7081"/>
    <w:rsid w:val="00DB168D"/>
    <w:rsid w:val="00DB45F7"/>
    <w:rsid w:val="00DC3099"/>
    <w:rsid w:val="00DC6D9B"/>
    <w:rsid w:val="00DD0A47"/>
    <w:rsid w:val="00DD6D90"/>
    <w:rsid w:val="00DE0E2F"/>
    <w:rsid w:val="00DE389A"/>
    <w:rsid w:val="00DE5524"/>
    <w:rsid w:val="00DE7DE6"/>
    <w:rsid w:val="00DF6766"/>
    <w:rsid w:val="00E022A8"/>
    <w:rsid w:val="00E137B8"/>
    <w:rsid w:val="00E14979"/>
    <w:rsid w:val="00E165FB"/>
    <w:rsid w:val="00E30324"/>
    <w:rsid w:val="00E36D4A"/>
    <w:rsid w:val="00E44F98"/>
    <w:rsid w:val="00E60C14"/>
    <w:rsid w:val="00E61133"/>
    <w:rsid w:val="00E70655"/>
    <w:rsid w:val="00E70DFD"/>
    <w:rsid w:val="00E72032"/>
    <w:rsid w:val="00E80912"/>
    <w:rsid w:val="00E934F4"/>
    <w:rsid w:val="00E96752"/>
    <w:rsid w:val="00E967DE"/>
    <w:rsid w:val="00EA4722"/>
    <w:rsid w:val="00EA4CDB"/>
    <w:rsid w:val="00EB0FC0"/>
    <w:rsid w:val="00EB17E4"/>
    <w:rsid w:val="00EB20C7"/>
    <w:rsid w:val="00EC1599"/>
    <w:rsid w:val="00EC2CDE"/>
    <w:rsid w:val="00EC4801"/>
    <w:rsid w:val="00EC4B8F"/>
    <w:rsid w:val="00EC6782"/>
    <w:rsid w:val="00ED04A8"/>
    <w:rsid w:val="00ED39EB"/>
    <w:rsid w:val="00EE22DF"/>
    <w:rsid w:val="00EE7735"/>
    <w:rsid w:val="00EF4ADA"/>
    <w:rsid w:val="00EF51B9"/>
    <w:rsid w:val="00EF5E47"/>
    <w:rsid w:val="00F01270"/>
    <w:rsid w:val="00F07131"/>
    <w:rsid w:val="00F24D55"/>
    <w:rsid w:val="00F3034B"/>
    <w:rsid w:val="00F30712"/>
    <w:rsid w:val="00F31AF5"/>
    <w:rsid w:val="00F4191D"/>
    <w:rsid w:val="00F5060F"/>
    <w:rsid w:val="00F530EA"/>
    <w:rsid w:val="00F56FEA"/>
    <w:rsid w:val="00F601D7"/>
    <w:rsid w:val="00F63B6F"/>
    <w:rsid w:val="00F65878"/>
    <w:rsid w:val="00F70AE5"/>
    <w:rsid w:val="00F74467"/>
    <w:rsid w:val="00F767E5"/>
    <w:rsid w:val="00F77437"/>
    <w:rsid w:val="00F82F67"/>
    <w:rsid w:val="00F83AD1"/>
    <w:rsid w:val="00F84992"/>
    <w:rsid w:val="00F87CE8"/>
    <w:rsid w:val="00F90E9A"/>
    <w:rsid w:val="00F9136C"/>
    <w:rsid w:val="00FA0F53"/>
    <w:rsid w:val="00FA4EAC"/>
    <w:rsid w:val="00FA6B94"/>
    <w:rsid w:val="00FA6C95"/>
    <w:rsid w:val="00FB5CFC"/>
    <w:rsid w:val="00FD53A3"/>
    <w:rsid w:val="00FD7549"/>
    <w:rsid w:val="00FD7C5F"/>
    <w:rsid w:val="00FE2FAA"/>
    <w:rsid w:val="00FE7B97"/>
    <w:rsid w:val="00FF1A6C"/>
    <w:rsid w:val="00FF2DC7"/>
    <w:rsid w:val="00FF32A8"/>
    <w:rsid w:val="00FF4FBE"/>
    <w:rsid w:val="0148137C"/>
    <w:rsid w:val="22A2FC1F"/>
    <w:rsid w:val="2C9D2249"/>
    <w:rsid w:val="3CC9ABE9"/>
    <w:rsid w:val="4E344B45"/>
    <w:rsid w:val="5050AB96"/>
    <w:rsid w:val="69144CCC"/>
    <w:rsid w:val="6ACDB3D6"/>
    <w:rsid w:val="6C21D893"/>
    <w:rsid w:val="6F773539"/>
    <w:rsid w:val="738ECC8B"/>
    <w:rsid w:val="7FAF642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A1CA9"/>
  <w15:chartTrackingRefBased/>
  <w15:docId w15:val="{89ABEEC6-C83E-4938-8247-2E68D1671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D55"/>
  </w:style>
  <w:style w:type="paragraph" w:styleId="Heading1">
    <w:name w:val="heading 1"/>
    <w:basedOn w:val="Normal"/>
    <w:next w:val="Normal"/>
    <w:link w:val="Heading1Char"/>
    <w:uiPriority w:val="9"/>
    <w:qFormat/>
    <w:rsid w:val="00C87A9A"/>
    <w:pPr>
      <w:keepNext/>
      <w:keepLines/>
      <w:numPr>
        <w:numId w:val="3"/>
      </w:numPr>
      <w:spacing w:before="240" w:after="120"/>
      <w:ind w:left="68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87A9A"/>
    <w:pPr>
      <w:keepNext/>
      <w:keepLines/>
      <w:numPr>
        <w:ilvl w:val="2"/>
        <w:numId w:val="3"/>
      </w:numPr>
      <w:spacing w:after="120"/>
      <w:outlineLvl w:val="1"/>
    </w:pPr>
    <w:rPr>
      <w:rFonts w:eastAsiaTheme="majorEastAsia"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42BCD"/>
    <w:pPr>
      <w:ind w:left="720"/>
      <w:contextualSpacing/>
    </w:pPr>
  </w:style>
  <w:style w:type="paragraph" w:styleId="NoSpacing">
    <w:name w:val="No Spacing"/>
    <w:uiPriority w:val="1"/>
    <w:qFormat/>
    <w:rsid w:val="00AB5F7C"/>
    <w:pPr>
      <w:spacing w:after="0" w:line="240" w:lineRule="auto"/>
    </w:pPr>
  </w:style>
  <w:style w:type="table" w:styleId="TableGrid">
    <w:name w:val="Table Grid"/>
    <w:basedOn w:val="TableNormal"/>
    <w:uiPriority w:val="39"/>
    <w:rsid w:val="00FD5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93213"/>
    <w:pPr>
      <w:widowControl w:val="0"/>
      <w:autoSpaceDE w:val="0"/>
      <w:autoSpaceDN w:val="0"/>
      <w:spacing w:after="0" w:line="240" w:lineRule="auto"/>
    </w:pPr>
    <w:rPr>
      <w:rFonts w:ascii="Arial" w:eastAsia="Arial" w:hAnsi="Arial" w:cs="Arial"/>
      <w:sz w:val="24"/>
      <w:szCs w:val="24"/>
      <w:lang w:val="en-US" w:eastAsia="en-US"/>
    </w:rPr>
  </w:style>
  <w:style w:type="character" w:customStyle="1" w:styleId="BodyTextChar">
    <w:name w:val="Body Text Char"/>
    <w:basedOn w:val="DefaultParagraphFont"/>
    <w:link w:val="BodyText"/>
    <w:uiPriority w:val="1"/>
    <w:rsid w:val="00B93213"/>
    <w:rPr>
      <w:rFonts w:ascii="Arial" w:eastAsia="Arial" w:hAnsi="Arial" w:cs="Arial"/>
      <w:sz w:val="24"/>
      <w:szCs w:val="24"/>
      <w:lang w:val="en-US" w:eastAsia="en-US"/>
    </w:rPr>
  </w:style>
  <w:style w:type="character" w:styleId="Hyperlink">
    <w:name w:val="Hyperlink"/>
    <w:uiPriority w:val="99"/>
    <w:rsid w:val="00B93213"/>
    <w:rPr>
      <w:color w:val="0000FF"/>
      <w:u w:val="single"/>
    </w:rPr>
  </w:style>
  <w:style w:type="paragraph" w:styleId="Header">
    <w:name w:val="header"/>
    <w:basedOn w:val="Normal"/>
    <w:link w:val="HeaderChar"/>
    <w:uiPriority w:val="99"/>
    <w:unhideWhenUsed/>
    <w:rsid w:val="00B93213"/>
    <w:pPr>
      <w:widowControl w:val="0"/>
      <w:tabs>
        <w:tab w:val="center" w:pos="4513"/>
        <w:tab w:val="right" w:pos="9026"/>
      </w:tabs>
      <w:autoSpaceDE w:val="0"/>
      <w:autoSpaceDN w:val="0"/>
      <w:spacing w:after="0" w:line="240" w:lineRule="auto"/>
    </w:pPr>
    <w:rPr>
      <w:rFonts w:ascii="Arial" w:eastAsia="Arial" w:hAnsi="Arial" w:cs="Arial"/>
      <w:lang w:val="en-US" w:eastAsia="en-US"/>
    </w:rPr>
  </w:style>
  <w:style w:type="character" w:customStyle="1" w:styleId="HeaderChar">
    <w:name w:val="Header Char"/>
    <w:basedOn w:val="DefaultParagraphFont"/>
    <w:link w:val="Header"/>
    <w:uiPriority w:val="99"/>
    <w:rsid w:val="00B93213"/>
    <w:rPr>
      <w:rFonts w:ascii="Arial" w:eastAsia="Arial" w:hAnsi="Arial" w:cs="Arial"/>
      <w:lang w:val="en-US" w:eastAsia="en-US"/>
    </w:rPr>
  </w:style>
  <w:style w:type="table" w:styleId="PlainTable4">
    <w:name w:val="Plain Table 4"/>
    <w:basedOn w:val="TableNormal"/>
    <w:uiPriority w:val="44"/>
    <w:rsid w:val="00B93213"/>
    <w:pPr>
      <w:spacing w:after="0" w:line="240" w:lineRule="auto"/>
    </w:pPr>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B932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213"/>
  </w:style>
  <w:style w:type="character" w:styleId="CommentReference">
    <w:name w:val="annotation reference"/>
    <w:basedOn w:val="DefaultParagraphFont"/>
    <w:uiPriority w:val="99"/>
    <w:semiHidden/>
    <w:unhideWhenUsed/>
    <w:rsid w:val="005A6998"/>
    <w:rPr>
      <w:sz w:val="16"/>
      <w:szCs w:val="16"/>
    </w:rPr>
  </w:style>
  <w:style w:type="paragraph" w:styleId="CommentText">
    <w:name w:val="annotation text"/>
    <w:basedOn w:val="Normal"/>
    <w:link w:val="CommentTextChar"/>
    <w:uiPriority w:val="99"/>
    <w:semiHidden/>
    <w:unhideWhenUsed/>
    <w:rsid w:val="005A6998"/>
    <w:pPr>
      <w:spacing w:line="240" w:lineRule="auto"/>
    </w:pPr>
    <w:rPr>
      <w:sz w:val="20"/>
      <w:szCs w:val="20"/>
    </w:rPr>
  </w:style>
  <w:style w:type="character" w:customStyle="1" w:styleId="CommentTextChar">
    <w:name w:val="Comment Text Char"/>
    <w:basedOn w:val="DefaultParagraphFont"/>
    <w:link w:val="CommentText"/>
    <w:uiPriority w:val="99"/>
    <w:semiHidden/>
    <w:rsid w:val="005A6998"/>
    <w:rPr>
      <w:sz w:val="20"/>
      <w:szCs w:val="20"/>
    </w:rPr>
  </w:style>
  <w:style w:type="paragraph" w:styleId="CommentSubject">
    <w:name w:val="annotation subject"/>
    <w:basedOn w:val="CommentText"/>
    <w:next w:val="CommentText"/>
    <w:link w:val="CommentSubjectChar"/>
    <w:uiPriority w:val="99"/>
    <w:semiHidden/>
    <w:unhideWhenUsed/>
    <w:rsid w:val="005A6998"/>
    <w:rPr>
      <w:b/>
      <w:bCs/>
    </w:rPr>
  </w:style>
  <w:style w:type="character" w:customStyle="1" w:styleId="CommentSubjectChar">
    <w:name w:val="Comment Subject Char"/>
    <w:basedOn w:val="CommentTextChar"/>
    <w:link w:val="CommentSubject"/>
    <w:uiPriority w:val="99"/>
    <w:semiHidden/>
    <w:rsid w:val="005A6998"/>
    <w:rPr>
      <w:b/>
      <w:bCs/>
      <w:sz w:val="20"/>
      <w:szCs w:val="20"/>
    </w:rPr>
  </w:style>
  <w:style w:type="paragraph" w:styleId="BalloonText">
    <w:name w:val="Balloon Text"/>
    <w:basedOn w:val="Normal"/>
    <w:link w:val="BalloonTextChar"/>
    <w:uiPriority w:val="99"/>
    <w:semiHidden/>
    <w:unhideWhenUsed/>
    <w:rsid w:val="005A69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998"/>
    <w:rPr>
      <w:rFonts w:ascii="Segoe UI" w:hAnsi="Segoe UI" w:cs="Segoe UI"/>
      <w:sz w:val="18"/>
      <w:szCs w:val="18"/>
    </w:rPr>
  </w:style>
  <w:style w:type="character" w:customStyle="1" w:styleId="Heading1Char">
    <w:name w:val="Heading 1 Char"/>
    <w:basedOn w:val="DefaultParagraphFont"/>
    <w:link w:val="Heading1"/>
    <w:uiPriority w:val="9"/>
    <w:rsid w:val="00C87A9A"/>
    <w:rPr>
      <w:rFonts w:eastAsiaTheme="majorEastAsia" w:cstheme="majorBidi"/>
      <w:b/>
      <w:szCs w:val="32"/>
    </w:rPr>
  </w:style>
  <w:style w:type="paragraph" w:styleId="TOCHeading">
    <w:name w:val="TOC Heading"/>
    <w:basedOn w:val="Heading1"/>
    <w:next w:val="Normal"/>
    <w:uiPriority w:val="39"/>
    <w:unhideWhenUsed/>
    <w:qFormat/>
    <w:rsid w:val="00CE07EB"/>
    <w:pPr>
      <w:outlineLvl w:val="9"/>
    </w:pPr>
    <w:rPr>
      <w:lang w:val="en-US" w:eastAsia="en-US"/>
    </w:rPr>
  </w:style>
  <w:style w:type="paragraph" w:styleId="TOC2">
    <w:name w:val="toc 2"/>
    <w:basedOn w:val="Normal"/>
    <w:next w:val="Normal"/>
    <w:autoRedefine/>
    <w:uiPriority w:val="39"/>
    <w:unhideWhenUsed/>
    <w:rsid w:val="00680727"/>
    <w:pPr>
      <w:tabs>
        <w:tab w:val="right" w:leader="dot" w:pos="9016"/>
      </w:tabs>
      <w:spacing w:after="100"/>
      <w:ind w:left="567"/>
    </w:pPr>
    <w:rPr>
      <w:rFonts w:cs="Times New Roman"/>
      <w:lang w:val="en-US" w:eastAsia="en-US"/>
    </w:rPr>
  </w:style>
  <w:style w:type="paragraph" w:styleId="TOC1">
    <w:name w:val="toc 1"/>
    <w:basedOn w:val="Normal"/>
    <w:next w:val="Normal"/>
    <w:autoRedefine/>
    <w:uiPriority w:val="39"/>
    <w:unhideWhenUsed/>
    <w:rsid w:val="000F6249"/>
    <w:pPr>
      <w:tabs>
        <w:tab w:val="left" w:pos="567"/>
        <w:tab w:val="right" w:leader="dot" w:pos="9016"/>
      </w:tabs>
      <w:spacing w:after="100"/>
    </w:pPr>
    <w:rPr>
      <w:rFonts w:cs="Times New Roman"/>
      <w:lang w:val="en-US" w:eastAsia="en-US"/>
    </w:rPr>
  </w:style>
  <w:style w:type="paragraph" w:styleId="TOC3">
    <w:name w:val="toc 3"/>
    <w:basedOn w:val="Normal"/>
    <w:next w:val="Normal"/>
    <w:autoRedefine/>
    <w:uiPriority w:val="39"/>
    <w:unhideWhenUsed/>
    <w:rsid w:val="00CE07EB"/>
    <w:pPr>
      <w:spacing w:after="100"/>
      <w:ind w:left="440"/>
    </w:pPr>
    <w:rPr>
      <w:rFonts w:cs="Times New Roman"/>
      <w:lang w:val="en-US" w:eastAsia="en-US"/>
    </w:rPr>
  </w:style>
  <w:style w:type="paragraph" w:customStyle="1" w:styleId="Heading">
    <w:name w:val="Heading"/>
    <w:basedOn w:val="Heading1"/>
    <w:link w:val="HeadingChar"/>
    <w:qFormat/>
    <w:rsid w:val="00C557E3"/>
    <w:pPr>
      <w:numPr>
        <w:numId w:val="0"/>
      </w:numPr>
    </w:pPr>
    <w:rPr>
      <w:rFonts w:ascii="Calibri" w:hAnsi="Calibri" w:cs="Arial"/>
      <w:bCs/>
      <w:color w:val="000000" w:themeColor="text1"/>
    </w:rPr>
  </w:style>
  <w:style w:type="character" w:styleId="SubtleReference">
    <w:name w:val="Subtle Reference"/>
    <w:basedOn w:val="sub-headingChar"/>
    <w:uiPriority w:val="31"/>
    <w:qFormat/>
    <w:rsid w:val="00680727"/>
    <w:rPr>
      <w:rFonts w:asciiTheme="minorHAnsi" w:eastAsia="Arial" w:hAnsiTheme="minorHAnsi" w:cs="Arial"/>
      <w:b w:val="0"/>
      <w:i w:val="0"/>
      <w:caps w:val="0"/>
      <w:smallCaps w:val="0"/>
      <w:vanish w:val="0"/>
      <w:color w:val="auto"/>
      <w:sz w:val="22"/>
      <w:szCs w:val="24"/>
      <w:u w:val="single"/>
      <w:lang w:val="en-US" w:eastAsia="en-US"/>
    </w:rPr>
  </w:style>
  <w:style w:type="character" w:customStyle="1" w:styleId="ListParagraphChar">
    <w:name w:val="List Paragraph Char"/>
    <w:basedOn w:val="DefaultParagraphFont"/>
    <w:link w:val="ListParagraph"/>
    <w:uiPriority w:val="34"/>
    <w:rsid w:val="00CE07EB"/>
  </w:style>
  <w:style w:type="character" w:customStyle="1" w:styleId="HeadingChar">
    <w:name w:val="Heading Char"/>
    <w:basedOn w:val="ListParagraphChar"/>
    <w:link w:val="Heading"/>
    <w:rsid w:val="00C557E3"/>
    <w:rPr>
      <w:rFonts w:ascii="Calibri" w:eastAsiaTheme="majorEastAsia" w:hAnsi="Calibri" w:cs="Arial"/>
      <w:b/>
      <w:color w:val="000000" w:themeColor="text1"/>
      <w:szCs w:val="32"/>
      <w:lang w:val="en-US" w:eastAsia="en-US"/>
    </w:rPr>
  </w:style>
  <w:style w:type="character" w:styleId="IntenseReference">
    <w:name w:val="Intense Reference"/>
    <w:basedOn w:val="DefaultParagraphFont"/>
    <w:uiPriority w:val="32"/>
    <w:qFormat/>
    <w:rsid w:val="006500B5"/>
    <w:rPr>
      <w:b/>
      <w:bCs/>
      <w:smallCaps/>
      <w:color w:val="5B9BD5" w:themeColor="accent1"/>
      <w:spacing w:val="5"/>
    </w:rPr>
  </w:style>
  <w:style w:type="paragraph" w:customStyle="1" w:styleId="sub-heading">
    <w:name w:val="sub-heading"/>
    <w:basedOn w:val="BodyText"/>
    <w:link w:val="sub-headingChar"/>
    <w:qFormat/>
    <w:rsid w:val="00C87A9A"/>
    <w:pPr>
      <w:ind w:left="720"/>
    </w:pPr>
    <w:rPr>
      <w:rFonts w:asciiTheme="minorHAnsi" w:hAnsiTheme="minorHAnsi"/>
      <w:sz w:val="22"/>
      <w:u w:val="single"/>
    </w:rPr>
  </w:style>
  <w:style w:type="character" w:customStyle="1" w:styleId="Heading2Char">
    <w:name w:val="Heading 2 Char"/>
    <w:basedOn w:val="DefaultParagraphFont"/>
    <w:link w:val="Heading2"/>
    <w:uiPriority w:val="9"/>
    <w:rsid w:val="00C87A9A"/>
    <w:rPr>
      <w:rFonts w:eastAsiaTheme="majorEastAsia" w:cstheme="majorBidi"/>
      <w:szCs w:val="26"/>
      <w:u w:val="single"/>
    </w:rPr>
  </w:style>
  <w:style w:type="character" w:customStyle="1" w:styleId="sub-headingChar">
    <w:name w:val="sub-heading Char"/>
    <w:basedOn w:val="BodyTextChar"/>
    <w:link w:val="sub-heading"/>
    <w:rsid w:val="00C87A9A"/>
    <w:rPr>
      <w:rFonts w:ascii="Arial" w:eastAsia="Arial" w:hAnsi="Arial" w:cs="Arial"/>
      <w:sz w:val="24"/>
      <w:szCs w:val="24"/>
      <w:u w:val="single"/>
      <w:lang w:val="en-US" w:eastAsia="en-US"/>
    </w:rPr>
  </w:style>
  <w:style w:type="paragraph" w:customStyle="1" w:styleId="numberedmainbody">
    <w:name w:val="numbered main body"/>
    <w:basedOn w:val="BodyText"/>
    <w:link w:val="numberedmainbodyChar"/>
    <w:qFormat/>
    <w:rsid w:val="00D74261"/>
    <w:pPr>
      <w:numPr>
        <w:ilvl w:val="1"/>
        <w:numId w:val="3"/>
      </w:numPr>
      <w:spacing w:before="120" w:after="120"/>
    </w:pPr>
    <w:rPr>
      <w:rFonts w:ascii="Calibri" w:hAnsi="Calibri"/>
      <w:bCs/>
      <w:sz w:val="22"/>
    </w:rPr>
  </w:style>
  <w:style w:type="character" w:styleId="PlaceholderText">
    <w:name w:val="Placeholder Text"/>
    <w:basedOn w:val="DefaultParagraphFont"/>
    <w:uiPriority w:val="99"/>
    <w:semiHidden/>
    <w:rsid w:val="00BB08BF"/>
    <w:rPr>
      <w:color w:val="808080"/>
    </w:rPr>
  </w:style>
  <w:style w:type="character" w:customStyle="1" w:styleId="numberedmainbodyChar">
    <w:name w:val="numbered main body Char"/>
    <w:basedOn w:val="ListParagraphChar"/>
    <w:link w:val="numberedmainbody"/>
    <w:rsid w:val="00D74261"/>
    <w:rPr>
      <w:rFonts w:ascii="Calibri" w:eastAsia="Arial" w:hAnsi="Calibri" w:cs="Arial"/>
      <w:bCs/>
      <w:szCs w:val="24"/>
      <w:lang w:val="en-US" w:eastAsia="en-US"/>
    </w:rPr>
  </w:style>
  <w:style w:type="paragraph" w:styleId="Revision">
    <w:name w:val="Revision"/>
    <w:hidden/>
    <w:uiPriority w:val="99"/>
    <w:semiHidden/>
    <w:rsid w:val="0060705E"/>
    <w:pPr>
      <w:spacing w:after="0" w:line="240" w:lineRule="auto"/>
    </w:pPr>
  </w:style>
  <w:style w:type="character" w:customStyle="1" w:styleId="UnresolvedMention1">
    <w:name w:val="Unresolved Mention1"/>
    <w:basedOn w:val="DefaultParagraphFont"/>
    <w:uiPriority w:val="99"/>
    <w:semiHidden/>
    <w:unhideWhenUsed/>
    <w:rsid w:val="0060705E"/>
    <w:rPr>
      <w:color w:val="605E5C"/>
      <w:shd w:val="clear" w:color="auto" w:fill="E1DFDD"/>
    </w:rPr>
  </w:style>
  <w:style w:type="character" w:customStyle="1" w:styleId="normaltextrun">
    <w:name w:val="normaltextrun"/>
    <w:basedOn w:val="DefaultParagraphFont"/>
    <w:rsid w:val="009A2815"/>
  </w:style>
  <w:style w:type="character" w:customStyle="1" w:styleId="eop">
    <w:name w:val="eop"/>
    <w:basedOn w:val="DefaultParagraphFont"/>
    <w:rsid w:val="009A2815"/>
  </w:style>
  <w:style w:type="character" w:customStyle="1" w:styleId="cf01">
    <w:name w:val="cf01"/>
    <w:basedOn w:val="DefaultParagraphFont"/>
    <w:rsid w:val="00BF45C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69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licy@hull.ac.uk" TargetMode="External"/><Relationship Id="rId17" Type="http://schemas.openxmlformats.org/officeDocument/2006/relationships/hyperlink" Target="https://www.hull.ac.uk/choose-hull/university-and-region/key-documents/quality"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ull.ac.uk/choose-hull/university-and-region/key-documents/quality"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188788C3B04E1C8CE210811247A0B1"/>
        <w:category>
          <w:name w:val="General"/>
          <w:gallery w:val="placeholder"/>
        </w:category>
        <w:types>
          <w:type w:val="bbPlcHdr"/>
        </w:types>
        <w:behaviors>
          <w:behavior w:val="content"/>
        </w:behaviors>
        <w:guid w:val="{964D00E1-8867-4A06-ADC9-B2A0D9DB8A43}"/>
      </w:docPartPr>
      <w:docPartBody>
        <w:p w:rsidR="000B107E" w:rsidRDefault="00442214" w:rsidP="00442214">
          <w:pPr>
            <w:pStyle w:val="AC188788C3B04E1C8CE210811247A0B134"/>
          </w:pPr>
          <w:r w:rsidRPr="00D069B9">
            <w:rPr>
              <w:rStyle w:val="PlaceholderText"/>
            </w:rPr>
            <w:t>Click or tap to enter a date.</w:t>
          </w:r>
        </w:p>
      </w:docPartBody>
    </w:docPart>
    <w:docPart>
      <w:docPartPr>
        <w:name w:val="1EA27BD2A306406F97B701ADB2BB9243"/>
        <w:category>
          <w:name w:val="General"/>
          <w:gallery w:val="placeholder"/>
        </w:category>
        <w:types>
          <w:type w:val="bbPlcHdr"/>
        </w:types>
        <w:behaviors>
          <w:behavior w:val="content"/>
        </w:behaviors>
        <w:guid w:val="{5A6B54EB-F6F1-4707-8E64-07F7D52DA68B}"/>
      </w:docPartPr>
      <w:docPartBody>
        <w:p w:rsidR="000B107E" w:rsidRDefault="00442214" w:rsidP="00442214">
          <w:pPr>
            <w:pStyle w:val="1EA27BD2A306406F97B701ADB2BB924333"/>
          </w:pPr>
          <w:r w:rsidRPr="00D069B9">
            <w:rPr>
              <w:rStyle w:val="PlaceholderText"/>
            </w:rPr>
            <w:t xml:space="preserve">Click or tap here to enter </w:t>
          </w:r>
          <w:r>
            <w:rPr>
              <w:rStyle w:val="PlaceholderText"/>
            </w:rPr>
            <w:t>document title</w:t>
          </w:r>
          <w:r w:rsidRPr="00D069B9">
            <w:rPr>
              <w:rStyle w:val="PlaceholderText"/>
            </w:rPr>
            <w:t>.</w:t>
          </w:r>
        </w:p>
      </w:docPartBody>
    </w:docPart>
    <w:docPart>
      <w:docPartPr>
        <w:name w:val="A8DC3868FC9E40EC826E158C137CBD26"/>
        <w:category>
          <w:name w:val="General"/>
          <w:gallery w:val="placeholder"/>
        </w:category>
        <w:types>
          <w:type w:val="bbPlcHdr"/>
        </w:types>
        <w:behaviors>
          <w:behavior w:val="content"/>
        </w:behaviors>
        <w:guid w:val="{FDB67D6C-E763-486A-A3B5-5FCBB94FAC3F}"/>
      </w:docPartPr>
      <w:docPartBody>
        <w:p w:rsidR="000B107E" w:rsidRDefault="00442214" w:rsidP="00442214">
          <w:pPr>
            <w:pStyle w:val="A8DC3868FC9E40EC826E158C137CBD2632"/>
          </w:pPr>
          <w:r w:rsidRPr="00D069B9">
            <w:rPr>
              <w:rStyle w:val="PlaceholderText"/>
            </w:rPr>
            <w:t>Choose an item.</w:t>
          </w:r>
        </w:p>
      </w:docPartBody>
    </w:docPart>
    <w:docPart>
      <w:docPartPr>
        <w:name w:val="62C41C20E81949E993B2E135F6E5B6C4"/>
        <w:category>
          <w:name w:val="General"/>
          <w:gallery w:val="placeholder"/>
        </w:category>
        <w:types>
          <w:type w:val="bbPlcHdr"/>
        </w:types>
        <w:behaviors>
          <w:behavior w:val="content"/>
        </w:behaviors>
        <w:guid w:val="{3493A390-22CD-40D6-BC3F-983A77DE5A32}"/>
      </w:docPartPr>
      <w:docPartBody>
        <w:p w:rsidR="000B107E" w:rsidRDefault="00442214" w:rsidP="00442214">
          <w:pPr>
            <w:pStyle w:val="62C41C20E81949E993B2E135F6E5B6C432"/>
          </w:pPr>
          <w:r w:rsidRPr="00D069B9">
            <w:rPr>
              <w:rStyle w:val="PlaceholderText"/>
            </w:rPr>
            <w:t xml:space="preserve">Click or tap here to enter </w:t>
          </w:r>
          <w:r>
            <w:rPr>
              <w:rStyle w:val="PlaceholderText"/>
            </w:rPr>
            <w:t>name of committee or job title of approver.</w:t>
          </w:r>
        </w:p>
      </w:docPartBody>
    </w:docPart>
    <w:docPart>
      <w:docPartPr>
        <w:name w:val="1C66106365EE4E8E9637EB3C2FFC4EB1"/>
        <w:category>
          <w:name w:val="General"/>
          <w:gallery w:val="placeholder"/>
        </w:category>
        <w:types>
          <w:type w:val="bbPlcHdr"/>
        </w:types>
        <w:behaviors>
          <w:behavior w:val="content"/>
        </w:behaviors>
        <w:guid w:val="{1728463B-CFD5-4140-B6F6-D422ABCA50A2}"/>
      </w:docPartPr>
      <w:docPartBody>
        <w:p w:rsidR="000B107E" w:rsidRDefault="00442214" w:rsidP="00442214">
          <w:pPr>
            <w:pStyle w:val="1C66106365EE4E8E9637EB3C2FFC4EB132"/>
          </w:pPr>
          <w:r w:rsidRPr="00D069B9">
            <w:rPr>
              <w:rStyle w:val="PlaceholderText"/>
            </w:rPr>
            <w:t>Click or tap to enter a date.</w:t>
          </w:r>
        </w:p>
      </w:docPartBody>
    </w:docPart>
    <w:docPart>
      <w:docPartPr>
        <w:name w:val="B63FFFD1024C4C1C970B026F5C14C461"/>
        <w:category>
          <w:name w:val="General"/>
          <w:gallery w:val="placeholder"/>
        </w:category>
        <w:types>
          <w:type w:val="bbPlcHdr"/>
        </w:types>
        <w:behaviors>
          <w:behavior w:val="content"/>
        </w:behaviors>
        <w:guid w:val="{8337A08E-C8BF-4FC5-BDB6-262098E41174}"/>
      </w:docPartPr>
      <w:docPartBody>
        <w:p w:rsidR="000B107E" w:rsidRDefault="00442214" w:rsidP="00442214">
          <w:pPr>
            <w:pStyle w:val="B63FFFD1024C4C1C970B026F5C14C46132"/>
          </w:pPr>
          <w:r w:rsidRPr="00D069B9">
            <w:rPr>
              <w:rStyle w:val="PlaceholderText"/>
            </w:rPr>
            <w:t>Click or tap to enter a date.</w:t>
          </w:r>
          <w:r>
            <w:rPr>
              <w:rStyle w:val="PlaceholderText"/>
            </w:rPr>
            <w:t xml:space="preserve"> Usually 3 years from the ‘approved by’ date</w:t>
          </w:r>
        </w:p>
      </w:docPartBody>
    </w:docPart>
    <w:docPart>
      <w:docPartPr>
        <w:name w:val="AF06378BD3BB4BC98F84E76667943F32"/>
        <w:category>
          <w:name w:val="General"/>
          <w:gallery w:val="placeholder"/>
        </w:category>
        <w:types>
          <w:type w:val="bbPlcHdr"/>
        </w:types>
        <w:behaviors>
          <w:behavior w:val="content"/>
        </w:behaviors>
        <w:guid w:val="{5C76B821-9945-4042-8C04-934346EB8029}"/>
      </w:docPartPr>
      <w:docPartBody>
        <w:p w:rsidR="000B107E" w:rsidRDefault="00442214" w:rsidP="00442214">
          <w:pPr>
            <w:pStyle w:val="AF06378BD3BB4BC98F84E76667943F3231"/>
          </w:pPr>
          <w:r w:rsidRPr="00D069B9">
            <w:rPr>
              <w:rStyle w:val="PlaceholderText"/>
            </w:rPr>
            <w:t xml:space="preserve">Click or tap here to enter </w:t>
          </w:r>
          <w:r>
            <w:rPr>
              <w:rStyle w:val="PlaceholderText"/>
            </w:rPr>
            <w:t>job title of document author</w:t>
          </w:r>
          <w:r w:rsidRPr="00D069B9">
            <w:rPr>
              <w:rStyle w:val="PlaceholderText"/>
            </w:rPr>
            <w:t>.</w:t>
          </w:r>
        </w:p>
      </w:docPartBody>
    </w:docPart>
    <w:docPart>
      <w:docPartPr>
        <w:name w:val="FC063C4D168F437487F539AAAE4F4188"/>
        <w:category>
          <w:name w:val="General"/>
          <w:gallery w:val="placeholder"/>
        </w:category>
        <w:types>
          <w:type w:val="bbPlcHdr"/>
        </w:types>
        <w:behaviors>
          <w:behavior w:val="content"/>
        </w:behaviors>
        <w:guid w:val="{85C00EA9-7D41-4E37-A5D2-92B1558AF137}"/>
      </w:docPartPr>
      <w:docPartBody>
        <w:p w:rsidR="000B107E" w:rsidRDefault="00442214" w:rsidP="00442214">
          <w:pPr>
            <w:pStyle w:val="FC063C4D168F437487F539AAAE4F418830"/>
          </w:pPr>
          <w:r w:rsidRPr="00D069B9">
            <w:rPr>
              <w:rStyle w:val="PlaceholderText"/>
            </w:rPr>
            <w:t xml:space="preserve">Click or tap here to enter </w:t>
          </w:r>
          <w:r>
            <w:rPr>
              <w:rStyle w:val="PlaceholderText"/>
            </w:rPr>
            <w:t>job title of document owner</w:t>
          </w:r>
          <w:r w:rsidRPr="00D069B9">
            <w:rPr>
              <w:rStyle w:val="PlaceholderText"/>
            </w:rPr>
            <w:t>.</w:t>
          </w:r>
        </w:p>
      </w:docPartBody>
    </w:docPart>
    <w:docPart>
      <w:docPartPr>
        <w:name w:val="05FFFD26DC684CB89C88A7709240FCAA"/>
        <w:category>
          <w:name w:val="General"/>
          <w:gallery w:val="placeholder"/>
        </w:category>
        <w:types>
          <w:type w:val="bbPlcHdr"/>
        </w:types>
        <w:behaviors>
          <w:behavior w:val="content"/>
        </w:behaviors>
        <w:guid w:val="{4ED0C661-6AA1-442F-AE47-E312727D750B}"/>
      </w:docPartPr>
      <w:docPartBody>
        <w:p w:rsidR="000B107E" w:rsidRDefault="00442214" w:rsidP="00442214">
          <w:pPr>
            <w:pStyle w:val="05FFFD26DC684CB89C88A7709240FCAA30"/>
          </w:pPr>
          <w:r w:rsidRPr="00D069B9">
            <w:rPr>
              <w:rStyle w:val="PlaceholderText"/>
            </w:rPr>
            <w:t xml:space="preserve">Click or tap here to enter </w:t>
          </w:r>
          <w:r>
            <w:rPr>
              <w:rStyle w:val="PlaceholderText"/>
            </w:rPr>
            <w:t>the name of the department and email contact</w:t>
          </w:r>
          <w:r w:rsidRPr="00D069B9">
            <w:rPr>
              <w:rStyle w:val="PlaceholderText"/>
            </w:rPr>
            <w:t>.</w:t>
          </w:r>
        </w:p>
      </w:docPartBody>
    </w:docPart>
    <w:docPart>
      <w:docPartPr>
        <w:name w:val="BD782722AB754AF38795AB28BC7E76F5"/>
        <w:category>
          <w:name w:val="General"/>
          <w:gallery w:val="placeholder"/>
        </w:category>
        <w:types>
          <w:type w:val="bbPlcHdr"/>
        </w:types>
        <w:behaviors>
          <w:behavior w:val="content"/>
        </w:behaviors>
        <w:guid w:val="{B93597AC-F3CB-4C54-9FFC-7E24E416718A}"/>
      </w:docPartPr>
      <w:docPartBody>
        <w:p w:rsidR="000B107E" w:rsidRDefault="000B107E" w:rsidP="000B107E">
          <w:pPr>
            <w:pStyle w:val="BD782722AB754AF38795AB28BC7E76F5"/>
          </w:pPr>
          <w:r w:rsidRPr="00D069B9">
            <w:rPr>
              <w:rStyle w:val="PlaceholderText"/>
            </w:rPr>
            <w:t xml:space="preserve">Click or tap here to </w:t>
          </w:r>
          <w:r>
            <w:rPr>
              <w:rStyle w:val="PlaceholderText"/>
            </w:rPr>
            <w:t>insert version number</w:t>
          </w:r>
        </w:p>
      </w:docPartBody>
    </w:docPart>
    <w:docPart>
      <w:docPartPr>
        <w:name w:val="F59A23A122CC4B5FAEDA979880BE5BA0"/>
        <w:category>
          <w:name w:val="General"/>
          <w:gallery w:val="placeholder"/>
        </w:category>
        <w:types>
          <w:type w:val="bbPlcHdr"/>
        </w:types>
        <w:behaviors>
          <w:behavior w:val="content"/>
        </w:behaviors>
        <w:guid w:val="{404BBECF-D45F-4384-9937-B17C8852CE13}"/>
      </w:docPartPr>
      <w:docPartBody>
        <w:p w:rsidR="000B107E" w:rsidRDefault="00442214" w:rsidP="00442214">
          <w:pPr>
            <w:pStyle w:val="F59A23A122CC4B5FAEDA979880BE5BA019"/>
          </w:pPr>
          <w:r w:rsidRPr="00D069B9">
            <w:rPr>
              <w:rStyle w:val="PlaceholderText"/>
            </w:rPr>
            <w:t xml:space="preserve">Click or tap here to </w:t>
          </w:r>
          <w:r>
            <w:rPr>
              <w:rStyle w:val="PlaceholderText"/>
            </w:rPr>
            <w:t>list any documents which have been referenced within this document, or should be considered in conjunction with this document</w:t>
          </w:r>
          <w:r w:rsidRPr="00D069B9">
            <w:rPr>
              <w:rStyle w:val="PlaceholderText"/>
            </w:rPr>
            <w:t>.</w:t>
          </w:r>
        </w:p>
      </w:docPartBody>
    </w:docPart>
    <w:docPart>
      <w:docPartPr>
        <w:name w:val="A6FE8F20E48D412CAB9D9862572EC7D3"/>
        <w:category>
          <w:name w:val="General"/>
          <w:gallery w:val="placeholder"/>
        </w:category>
        <w:types>
          <w:type w:val="bbPlcHdr"/>
        </w:types>
        <w:behaviors>
          <w:behavior w:val="content"/>
        </w:behaviors>
        <w:guid w:val="{F13B8077-BE54-41EB-9B20-C8CB6CEA7488}"/>
      </w:docPartPr>
      <w:docPartBody>
        <w:p w:rsidR="000B107E" w:rsidRDefault="00442214" w:rsidP="00442214">
          <w:pPr>
            <w:pStyle w:val="A6FE8F20E48D412CAB9D9862572EC7D318"/>
          </w:pPr>
          <w:r w:rsidRPr="00D069B9">
            <w:rPr>
              <w:rStyle w:val="PlaceholderText"/>
            </w:rPr>
            <w:t xml:space="preserve">Click or tap here to </w:t>
          </w:r>
          <w:r>
            <w:rPr>
              <w:rStyle w:val="PlaceholderText"/>
            </w:rPr>
            <w:t>enter the published / desired location(s) of the document</w:t>
          </w:r>
          <w:r w:rsidRPr="00D069B9">
            <w:rPr>
              <w:rStyle w:val="PlaceholderText"/>
            </w:rPr>
            <w:t>.</w:t>
          </w:r>
        </w:p>
      </w:docPartBody>
    </w:docPart>
    <w:docPart>
      <w:docPartPr>
        <w:name w:val="0CE50B01D0404DD9B38BAED0676285C8"/>
        <w:category>
          <w:name w:val="General"/>
          <w:gallery w:val="placeholder"/>
        </w:category>
        <w:types>
          <w:type w:val="bbPlcHdr"/>
        </w:types>
        <w:behaviors>
          <w:behavior w:val="content"/>
        </w:behaviors>
        <w:guid w:val="{0EB728F1-E580-4B57-8CB5-A356D3F1F98D}"/>
      </w:docPartPr>
      <w:docPartBody>
        <w:p w:rsidR="00632E27" w:rsidRDefault="00442214" w:rsidP="00442214">
          <w:pPr>
            <w:pStyle w:val="0CE50B01D0404DD9B38BAED0676285C811"/>
          </w:pPr>
          <w:r w:rsidRPr="00D069B9">
            <w:rPr>
              <w:rStyle w:val="PlaceholderText"/>
            </w:rPr>
            <w:t xml:space="preserve">Click or tap here to enter </w:t>
          </w:r>
          <w:r>
            <w:rPr>
              <w:rStyle w:val="PlaceholderText"/>
            </w:rPr>
            <w:t>the title of the document</w:t>
          </w:r>
          <w:r w:rsidRPr="00D069B9">
            <w:rPr>
              <w:rStyle w:val="PlaceholderText"/>
            </w:rPr>
            <w:t>.</w:t>
          </w:r>
        </w:p>
      </w:docPartBody>
    </w:docPart>
    <w:docPart>
      <w:docPartPr>
        <w:name w:val="B8DAD9981C7546E2B1C618FD55696EDF"/>
        <w:category>
          <w:name w:val="General"/>
          <w:gallery w:val="placeholder"/>
        </w:category>
        <w:types>
          <w:type w:val="bbPlcHdr"/>
        </w:types>
        <w:behaviors>
          <w:behavior w:val="content"/>
        </w:behaviors>
        <w:guid w:val="{800C754E-B59B-4A57-B2A4-B22ED4E32F94}"/>
      </w:docPartPr>
      <w:docPartBody>
        <w:p w:rsidR="00632E27" w:rsidRDefault="00442214" w:rsidP="00442214">
          <w:pPr>
            <w:pStyle w:val="B8DAD9981C7546E2B1C618FD55696EDF11"/>
          </w:pPr>
          <w:r w:rsidRPr="00D069B9">
            <w:rPr>
              <w:rStyle w:val="PlaceholderText"/>
            </w:rPr>
            <w:t xml:space="preserve">Click or tap here to enter </w:t>
          </w:r>
          <w:r>
            <w:rPr>
              <w:rStyle w:val="PlaceholderText"/>
            </w:rPr>
            <w:t>the department which owns the document</w:t>
          </w:r>
          <w:r w:rsidRPr="00D069B9">
            <w:rPr>
              <w:rStyle w:val="PlaceholderText"/>
            </w:rPr>
            <w:t>.</w:t>
          </w:r>
        </w:p>
      </w:docPartBody>
    </w:docPart>
    <w:docPart>
      <w:docPartPr>
        <w:name w:val="A02098E4415E49AAA88B8ECB31A07E17"/>
        <w:category>
          <w:name w:val="General"/>
          <w:gallery w:val="placeholder"/>
        </w:category>
        <w:types>
          <w:type w:val="bbPlcHdr"/>
        </w:types>
        <w:behaviors>
          <w:behavior w:val="content"/>
        </w:behaviors>
        <w:guid w:val="{E8BEB7ED-1739-47CE-8AC0-B4FEF2AFAA93}"/>
      </w:docPartPr>
      <w:docPartBody>
        <w:p w:rsidR="00632E27" w:rsidRDefault="00442214" w:rsidP="00442214">
          <w:pPr>
            <w:pStyle w:val="A02098E4415E49AAA88B8ECB31A07E1711"/>
          </w:pPr>
          <w:r w:rsidRPr="00D069B9">
            <w:rPr>
              <w:rStyle w:val="PlaceholderText"/>
            </w:rPr>
            <w:t xml:space="preserve">Click or tap here to enter </w:t>
          </w:r>
          <w:r>
            <w:rPr>
              <w:rStyle w:val="PlaceholderText"/>
            </w:rPr>
            <w:t>the version number and date of the last edit for draft documents, or date approved (e.g. v0-01 – 01/10/2018)</w:t>
          </w:r>
          <w:r w:rsidRPr="00D069B9">
            <w:rPr>
              <w:rStyle w:val="PlaceholderText"/>
            </w:rPr>
            <w:t>.</w:t>
          </w:r>
        </w:p>
      </w:docPartBody>
    </w:docPart>
    <w:docPart>
      <w:docPartPr>
        <w:name w:val="50ACBB78B4724C1EAD3D454C9314D6C9"/>
        <w:category>
          <w:name w:val="General"/>
          <w:gallery w:val="placeholder"/>
        </w:category>
        <w:types>
          <w:type w:val="bbPlcHdr"/>
        </w:types>
        <w:behaviors>
          <w:behavior w:val="content"/>
        </w:behaviors>
        <w:guid w:val="{5BF052E6-D8A0-496F-9F6A-E2C3EC3CF44E}"/>
      </w:docPartPr>
      <w:docPartBody>
        <w:p w:rsidR="00DB7F63" w:rsidRDefault="00442214" w:rsidP="00442214">
          <w:pPr>
            <w:pStyle w:val="50ACBB78B4724C1EAD3D454C9314D6C95"/>
          </w:pPr>
          <w:r w:rsidRPr="001821B9">
            <w:rPr>
              <w:rStyle w:val="PlaceholderText"/>
            </w:rPr>
            <w:t xml:space="preserve">Click or tap here to enter </w:t>
          </w:r>
          <w:r>
            <w:rPr>
              <w:rStyle w:val="PlaceholderText"/>
            </w:rPr>
            <w:t>document title</w:t>
          </w:r>
          <w:r w:rsidRPr="001821B9">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07E"/>
    <w:rsid w:val="000B107E"/>
    <w:rsid w:val="000C0A20"/>
    <w:rsid w:val="000C1EA0"/>
    <w:rsid w:val="00133EF5"/>
    <w:rsid w:val="001B2D85"/>
    <w:rsid w:val="00217230"/>
    <w:rsid w:val="002763CD"/>
    <w:rsid w:val="002F73B5"/>
    <w:rsid w:val="00313897"/>
    <w:rsid w:val="00315900"/>
    <w:rsid w:val="00385545"/>
    <w:rsid w:val="003C09B9"/>
    <w:rsid w:val="003F5429"/>
    <w:rsid w:val="00416FEE"/>
    <w:rsid w:val="00442214"/>
    <w:rsid w:val="00456829"/>
    <w:rsid w:val="00477FCD"/>
    <w:rsid w:val="004862D4"/>
    <w:rsid w:val="00542648"/>
    <w:rsid w:val="00560530"/>
    <w:rsid w:val="00617290"/>
    <w:rsid w:val="00632E27"/>
    <w:rsid w:val="00654B33"/>
    <w:rsid w:val="006E189C"/>
    <w:rsid w:val="006F0C1B"/>
    <w:rsid w:val="007A2619"/>
    <w:rsid w:val="007D2236"/>
    <w:rsid w:val="0081648E"/>
    <w:rsid w:val="0082285D"/>
    <w:rsid w:val="00865078"/>
    <w:rsid w:val="008843F6"/>
    <w:rsid w:val="008A4E8F"/>
    <w:rsid w:val="008E096F"/>
    <w:rsid w:val="0095230C"/>
    <w:rsid w:val="009E68D1"/>
    <w:rsid w:val="009F2F60"/>
    <w:rsid w:val="00A16522"/>
    <w:rsid w:val="00B4305F"/>
    <w:rsid w:val="00B63721"/>
    <w:rsid w:val="00C83897"/>
    <w:rsid w:val="00C97A52"/>
    <w:rsid w:val="00CA208E"/>
    <w:rsid w:val="00D04188"/>
    <w:rsid w:val="00D1046B"/>
    <w:rsid w:val="00D228FB"/>
    <w:rsid w:val="00D83F53"/>
    <w:rsid w:val="00DB7F63"/>
    <w:rsid w:val="00EB2C63"/>
    <w:rsid w:val="00F366E3"/>
    <w:rsid w:val="00F83AD1"/>
    <w:rsid w:val="00FA0EE1"/>
    <w:rsid w:val="00FC7794"/>
    <w:rsid w:val="00FF2DC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208E"/>
    <w:rPr>
      <w:color w:val="808080"/>
    </w:rPr>
  </w:style>
  <w:style w:type="paragraph" w:customStyle="1" w:styleId="BD782722AB754AF38795AB28BC7E76F5">
    <w:name w:val="BD782722AB754AF38795AB28BC7E76F5"/>
    <w:rsid w:val="000B107E"/>
  </w:style>
  <w:style w:type="paragraph" w:customStyle="1" w:styleId="1EA27BD2A306406F97B701ADB2BB924333">
    <w:name w:val="1EA27BD2A306406F97B701ADB2BB924333"/>
    <w:rsid w:val="00442214"/>
  </w:style>
  <w:style w:type="paragraph" w:customStyle="1" w:styleId="A8DC3868FC9E40EC826E158C137CBD2632">
    <w:name w:val="A8DC3868FC9E40EC826E158C137CBD2632"/>
    <w:rsid w:val="00442214"/>
  </w:style>
  <w:style w:type="paragraph" w:customStyle="1" w:styleId="62C41C20E81949E993B2E135F6E5B6C432">
    <w:name w:val="62C41C20E81949E993B2E135F6E5B6C432"/>
    <w:rsid w:val="00442214"/>
  </w:style>
  <w:style w:type="paragraph" w:customStyle="1" w:styleId="AC188788C3B04E1C8CE210811247A0B134">
    <w:name w:val="AC188788C3B04E1C8CE210811247A0B134"/>
    <w:rsid w:val="00442214"/>
  </w:style>
  <w:style w:type="paragraph" w:customStyle="1" w:styleId="1C66106365EE4E8E9637EB3C2FFC4EB132">
    <w:name w:val="1C66106365EE4E8E9637EB3C2FFC4EB132"/>
    <w:rsid w:val="00442214"/>
  </w:style>
  <w:style w:type="paragraph" w:customStyle="1" w:styleId="B63FFFD1024C4C1C970B026F5C14C46132">
    <w:name w:val="B63FFFD1024C4C1C970B026F5C14C46132"/>
    <w:rsid w:val="00442214"/>
  </w:style>
  <w:style w:type="paragraph" w:customStyle="1" w:styleId="AF06378BD3BB4BC98F84E76667943F3231">
    <w:name w:val="AF06378BD3BB4BC98F84E76667943F3231"/>
    <w:rsid w:val="00442214"/>
  </w:style>
  <w:style w:type="paragraph" w:customStyle="1" w:styleId="FC063C4D168F437487F539AAAE4F418830">
    <w:name w:val="FC063C4D168F437487F539AAAE4F418830"/>
    <w:rsid w:val="00442214"/>
  </w:style>
  <w:style w:type="paragraph" w:customStyle="1" w:styleId="05FFFD26DC684CB89C88A7709240FCAA30">
    <w:name w:val="05FFFD26DC684CB89C88A7709240FCAA30"/>
    <w:rsid w:val="00442214"/>
  </w:style>
  <w:style w:type="paragraph" w:customStyle="1" w:styleId="F59A23A122CC4B5FAEDA979880BE5BA019">
    <w:name w:val="F59A23A122CC4B5FAEDA979880BE5BA019"/>
    <w:rsid w:val="00442214"/>
  </w:style>
  <w:style w:type="paragraph" w:customStyle="1" w:styleId="A6FE8F20E48D412CAB9D9862572EC7D318">
    <w:name w:val="A6FE8F20E48D412CAB9D9862572EC7D318"/>
    <w:rsid w:val="00442214"/>
  </w:style>
  <w:style w:type="paragraph" w:customStyle="1" w:styleId="50ACBB78B4724C1EAD3D454C9314D6C95">
    <w:name w:val="50ACBB78B4724C1EAD3D454C9314D6C95"/>
    <w:rsid w:val="00442214"/>
  </w:style>
  <w:style w:type="paragraph" w:customStyle="1" w:styleId="0CE50B01D0404DD9B38BAED0676285C811">
    <w:name w:val="0CE50B01D0404DD9B38BAED0676285C811"/>
    <w:rsid w:val="00442214"/>
    <w:pPr>
      <w:tabs>
        <w:tab w:val="center" w:pos="4513"/>
        <w:tab w:val="right" w:pos="9026"/>
      </w:tabs>
      <w:spacing w:after="0" w:line="240" w:lineRule="auto"/>
    </w:pPr>
  </w:style>
  <w:style w:type="paragraph" w:customStyle="1" w:styleId="B8DAD9981C7546E2B1C618FD55696EDF11">
    <w:name w:val="B8DAD9981C7546E2B1C618FD55696EDF11"/>
    <w:rsid w:val="00442214"/>
    <w:pPr>
      <w:tabs>
        <w:tab w:val="center" w:pos="4513"/>
        <w:tab w:val="right" w:pos="9026"/>
      </w:tabs>
      <w:spacing w:after="0" w:line="240" w:lineRule="auto"/>
    </w:pPr>
  </w:style>
  <w:style w:type="paragraph" w:customStyle="1" w:styleId="A02098E4415E49AAA88B8ECB31A07E1711">
    <w:name w:val="A02098E4415E49AAA88B8ECB31A07E1711"/>
    <w:rsid w:val="00442214"/>
    <w:pPr>
      <w:tabs>
        <w:tab w:val="center" w:pos="4513"/>
        <w:tab w:val="right" w:pos="9026"/>
      </w:tabs>
      <w:spacing w:after="0" w:line="240"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4d4d6a5-1998-4f71-88d4-73796ae37ae1" xsi:nil="true"/>
    <lcf76f155ced4ddcb4097134ff3c332f xmlns="aa212e5f-dcb6-44d1-bf20-62a7c6422472">
      <Terms xmlns="http://schemas.microsoft.com/office/infopath/2007/PartnerControls"/>
    </lcf76f155ced4ddcb4097134ff3c332f>
    <Sharedwith xmlns="aa212e5f-dcb6-44d1-bf20-62a7c642247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86C06E39214584A808C6BF54837C6F9" ma:contentTypeVersion="15" ma:contentTypeDescription="Create a new document." ma:contentTypeScope="" ma:versionID="638addba133bca54580db2afb06f94b0">
  <xsd:schema xmlns:xsd="http://www.w3.org/2001/XMLSchema" xmlns:xs="http://www.w3.org/2001/XMLSchema" xmlns:p="http://schemas.microsoft.com/office/2006/metadata/properties" xmlns:ns2="aa212e5f-dcb6-44d1-bf20-62a7c6422472" xmlns:ns3="c4d4d6a5-1998-4f71-88d4-73796ae37ae1" targetNamespace="http://schemas.microsoft.com/office/2006/metadata/properties" ma:root="true" ma:fieldsID="806c0fe1bb5d9c8fb79ee72734b3e6dd" ns2:_="" ns3:_="">
    <xsd:import namespace="aa212e5f-dcb6-44d1-bf20-62a7c6422472"/>
    <xsd:import namespace="c4d4d6a5-1998-4f71-88d4-73796ae37a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Sharedwi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212e5f-dcb6-44d1-bf20-62a7c642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0f13b88-e628-427a-a7d3-46ff87ef6df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haredwith" ma:index="22" nillable="true" ma:displayName="Shared with" ma:format="Dropdown" ma:internalName="Sharedwi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d4d6a5-1998-4f71-88d4-73796ae37a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228bda4-3ec3-4637-bbce-e20eafdde255}" ma:internalName="TaxCatchAll" ma:showField="CatchAllData" ma:web="c4d4d6a5-1998-4f71-88d4-73796ae37a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0BE8A3-41E7-4DB1-8213-691A3356038C}">
  <ds:schemaRefs>
    <ds:schemaRef ds:uri="http://schemas.microsoft.com/office/2006/metadata/properties"/>
    <ds:schemaRef ds:uri="http://schemas.microsoft.com/office/infopath/2007/PartnerControls"/>
    <ds:schemaRef ds:uri="c4d4d6a5-1998-4f71-88d4-73796ae37ae1"/>
    <ds:schemaRef ds:uri="aa212e5f-dcb6-44d1-bf20-62a7c6422472"/>
  </ds:schemaRefs>
</ds:datastoreItem>
</file>

<file path=customXml/itemProps2.xml><?xml version="1.0" encoding="utf-8"?>
<ds:datastoreItem xmlns:ds="http://schemas.openxmlformats.org/officeDocument/2006/customXml" ds:itemID="{14A065A2-9398-49DE-9262-15484E62EC98}">
  <ds:schemaRefs>
    <ds:schemaRef ds:uri="http://schemas.openxmlformats.org/officeDocument/2006/bibliography"/>
  </ds:schemaRefs>
</ds:datastoreItem>
</file>

<file path=customXml/itemProps3.xml><?xml version="1.0" encoding="utf-8"?>
<ds:datastoreItem xmlns:ds="http://schemas.openxmlformats.org/officeDocument/2006/customXml" ds:itemID="{1638FCDD-6530-4AB8-BFBF-D027584402B4}">
  <ds:schemaRefs>
    <ds:schemaRef ds:uri="http://schemas.microsoft.com/sharepoint/v3/contenttype/forms"/>
  </ds:schemaRefs>
</ds:datastoreItem>
</file>

<file path=customXml/itemProps4.xml><?xml version="1.0" encoding="utf-8"?>
<ds:datastoreItem xmlns:ds="http://schemas.openxmlformats.org/officeDocument/2006/customXml" ds:itemID="{5C70407D-44A2-47D0-B540-B0013C851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212e5f-dcb6-44d1-bf20-62a7c6422472"/>
    <ds:schemaRef ds:uri="c4d4d6a5-1998-4f71-88d4-73796ae37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90a8197-7b83-4f10-89b9-83189be3835e}" enabled="0" method="" siteId="{490a8197-7b83-4f10-89b9-83189be3835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4502</Words>
  <Characters>25665</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phd-by-thesis v 2 14 for SEPT 23 COMPLETE</vt:lpstr>
    </vt:vector>
  </TitlesOfParts>
  <Company>University of Hull</Company>
  <LinksUpToDate>false</LinksUpToDate>
  <CharactersWithSpaces>30107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phd-by-thesis-distance-learning-v1.05-sept-26</dc:title>
  <dc:subject>
  </dc:subject>
  <dc:creator>Katie J Skilton</dc:creator>
  <cp:keywords>
  </cp:keywords>
  <dc:description>
  </dc:description>
  <cp:lastModifiedBy>lisa Tees</cp:lastModifiedBy>
  <cp:revision>2</cp:revision>
  <cp:lastPrinted>2024-09-19T15:31:00Z</cp:lastPrinted>
  <dcterms:created xsi:type="dcterms:W3CDTF">2026-09-21T12:33:00Z</dcterms:created>
  <dcterms:modified xsi:type="dcterms:W3CDTF">2026-09-21T12:36:52Z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0x010100986C06E39214584A808C6BF54837C6F9</vt:lpwstr>
  </property>
  <property fmtid="{D5CDD505-2E9C-101B-9397-08002B2CF9AE}" pid="3" name="_dlc_DocIdItemGuid">
    <vt:lpwstr>e8295fd1-d5bc-49b8-9811-7d1b337c6324</vt:lpwstr>
  </property>
  <property fmtid="{D5CDD505-2E9C-101B-9397-08002B2CF9AE}" pid="4" name="MediaServiceImageTags">
    <vt:lpwstr/>
  </property>
  <property fmtid="{D5CDD505-2E9C-101B-9397-08002B2CF9AE}" pid="5" name="GrammarlyDocumentId">
    <vt:lpwstr>a2c4634b4c4aa4b88b311e7805325ed7b3dbb3fdd410fe1ca9414f8acc50ee61</vt:lpwstr>
  </property>
</Properties>
</file>