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eastAsia="Times New Roman" w:cs="Calibri"/>
          <w:color w:val="auto"/>
          <w:sz w:val="28"/>
          <w:lang w:eastAsia="en-GB"/>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126FBD" w:rsidRDefault="00126FBD" w14:paraId="567FF2F5" w14:textId="21921C8E">
          <w:pPr>
            <w:pStyle w:val="PoilcyMainTitle"/>
          </w:pPr>
          <w:r w:rsidRPr="063FDB09">
            <w:rPr>
              <w:rFonts w:ascii="Calibri" w:hAnsi="Calibri" w:eastAsia="Times New Roman" w:cs="Calibri"/>
              <w:color w:val="auto"/>
              <w:sz w:val="28"/>
            </w:rPr>
            <w:t>​​Partnership with Students in the Management of ​Quality and Standards:</w:t>
          </w:r>
          <w:r w:rsidRPr="063FDB09" w:rsidR="00031A12">
            <w:rPr>
              <w:rFonts w:ascii="Calibri" w:hAnsi="Calibri" w:eastAsia="Times New Roman" w:cs="Calibri"/>
              <w:color w:val="auto"/>
              <w:sz w:val="28"/>
            </w:rPr>
            <w:t xml:space="preserve"> B – Student-Staff Forums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7E302511" w14:paraId="112186A5" w14:textId="77777777">
        <w:tc>
          <w:tcPr>
            <w:tcW w:w="2694" w:type="dxa"/>
          </w:tcPr>
          <w:p w:rsidRPr="005C3775" w:rsidR="00FD5282" w:rsidP="00E73AF9" w:rsidRDefault="00FD5282" w14:paraId="626E3692" w14:textId="25B24E38">
            <w:pPr>
              <w:pStyle w:val="PolicyAutoTitle"/>
              <w:spacing w:after="240"/>
              <w:rPr>
                <w:color w:val="auto"/>
                <w:sz w:val="22"/>
                <w:szCs w:val="22"/>
              </w:rPr>
            </w:pPr>
            <w:r w:rsidRPr="063FDB09">
              <w:rPr>
                <w:color w:val="auto"/>
                <w:sz w:val="22"/>
                <w:szCs w:val="22"/>
              </w:rPr>
              <w:t>Classification</w:t>
            </w:r>
          </w:p>
        </w:tc>
        <w:tc>
          <w:tcPr>
            <w:tcW w:w="6336" w:type="dxa"/>
          </w:tcPr>
          <w:p w:rsidRPr="005C3775" w:rsidR="00FD5282" w:rsidP="063FDB09" w:rsidRDefault="00967247" w14:paraId="39306864" w14:textId="1C12D6F2">
            <w:pPr>
              <w:pStyle w:val="PolicyAutoTitle"/>
              <w:spacing w:after="240"/>
              <w:rPr>
                <w:b w:val="0"/>
                <w:bCs w:val="0"/>
                <w:color w:val="auto"/>
                <w:sz w:val="22"/>
                <w:szCs w:val="22"/>
              </w:rPr>
            </w:pPr>
            <w:sdt>
              <w:sdtPr>
                <w:rPr>
                  <w:b w:val="0"/>
                  <w:bCs w:val="0"/>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Pr="063FDB09" w:rsidR="00C30800">
                  <w:rPr>
                    <w:b w:val="0"/>
                    <w:bCs w:val="0"/>
                    <w:color w:val="auto"/>
                    <w:sz w:val="22"/>
                    <w:szCs w:val="22"/>
                  </w:rPr>
                  <w:t>Code of Practice</w:t>
                </w:r>
              </w:sdtContent>
            </w:sdt>
          </w:p>
        </w:tc>
      </w:tr>
      <w:tr w:rsidRPr="001C25B7" w:rsidR="00FD5282" w:rsidTr="7E302511" w14:paraId="453D8AC5" w14:textId="77777777">
        <w:tc>
          <w:tcPr>
            <w:tcW w:w="2694" w:type="dxa"/>
          </w:tcPr>
          <w:p w:rsidRPr="005C3775" w:rsidR="00FD5282" w:rsidP="00E73AF9" w:rsidRDefault="00FD5282" w14:paraId="4E3711E7" w14:textId="7FCC32DB">
            <w:pPr>
              <w:pStyle w:val="PolicyAutoTitle"/>
              <w:spacing w:after="240"/>
              <w:rPr>
                <w:color w:val="auto"/>
                <w:sz w:val="22"/>
                <w:szCs w:val="22"/>
              </w:rPr>
            </w:pPr>
            <w:r w:rsidRPr="063FDB09">
              <w:rPr>
                <w:color w:val="auto"/>
                <w:sz w:val="22"/>
                <w:szCs w:val="22"/>
              </w:rPr>
              <w:t>Version number:</w:t>
            </w:r>
          </w:p>
        </w:tc>
        <w:tc>
          <w:tcPr>
            <w:tcW w:w="6336" w:type="dxa"/>
          </w:tcPr>
          <w:p w:rsidRPr="005C3775" w:rsidR="00FD5282" w:rsidP="063FDB09" w:rsidRDefault="00967247" w14:paraId="31B699F8" w14:textId="253268EF">
            <w:pPr>
              <w:pStyle w:val="PolicyAutoTitle"/>
              <w:spacing w:after="240"/>
              <w:rPr>
                <w:b w:val="0"/>
                <w:bCs w:val="0"/>
                <w:color w:val="auto"/>
                <w:sz w:val="22"/>
                <w:szCs w:val="22"/>
              </w:rPr>
            </w:pPr>
            <w:sdt>
              <w:sdtPr>
                <w:rPr>
                  <w:b w:val="0"/>
                  <w:bCs w:val="0"/>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Pr="063FDB09" w:rsidR="008858A6">
                  <w:rPr>
                    <w:b w:val="0"/>
                    <w:bCs w:val="0"/>
                    <w:color w:val="auto"/>
                    <w:sz w:val="22"/>
                    <w:szCs w:val="22"/>
                  </w:rPr>
                  <w:t>4 02</w:t>
                </w:r>
              </w:sdtContent>
            </w:sdt>
          </w:p>
        </w:tc>
      </w:tr>
      <w:tr w:rsidRPr="001C25B7" w:rsidR="00FD5282" w:rsidTr="7E302511" w14:paraId="2181B9F3" w14:textId="77777777">
        <w:tc>
          <w:tcPr>
            <w:tcW w:w="2694" w:type="dxa"/>
          </w:tcPr>
          <w:p w:rsidRPr="005C3775" w:rsidR="00FD5282" w:rsidP="00E73AF9" w:rsidRDefault="00FD5282" w14:paraId="650192F0" w14:textId="499C5740">
            <w:pPr>
              <w:pStyle w:val="PolicyAutoTitle"/>
              <w:spacing w:after="240"/>
              <w:rPr>
                <w:color w:val="auto"/>
                <w:sz w:val="22"/>
                <w:szCs w:val="22"/>
              </w:rPr>
            </w:pPr>
            <w:r w:rsidRPr="063FDB09">
              <w:rPr>
                <w:color w:val="auto"/>
                <w:sz w:val="22"/>
                <w:szCs w:val="22"/>
              </w:rPr>
              <w:t>Status</w:t>
            </w:r>
          </w:p>
        </w:tc>
        <w:tc>
          <w:tcPr>
            <w:tcW w:w="6336" w:type="dxa"/>
          </w:tcPr>
          <w:p w:rsidRPr="005C3775" w:rsidR="00FD5282" w:rsidP="063FDB09" w:rsidRDefault="00967247" w14:paraId="086EE632" w14:textId="301C90A7">
            <w:pPr>
              <w:pStyle w:val="PolicyAutoTitle"/>
              <w:spacing w:after="240"/>
              <w:rPr>
                <w:b w:val="0"/>
                <w:bCs w:val="0"/>
                <w:color w:val="auto"/>
                <w:sz w:val="22"/>
                <w:szCs w:val="22"/>
              </w:rPr>
            </w:pPr>
            <w:sdt>
              <w:sdtPr>
                <w:rPr>
                  <w:b w:val="0"/>
                  <w:bCs w:val="0"/>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Pr="00905BBC" w:rsidR="00905BBC">
                  <w:rPr>
                    <w:b w:val="0"/>
                    <w:bCs w:val="0"/>
                    <w:color w:val="auto"/>
                    <w:sz w:val="22"/>
                    <w:szCs w:val="22"/>
                  </w:rPr>
                  <w:t>Approved</w:t>
                </w:r>
              </w:sdtContent>
            </w:sdt>
          </w:p>
        </w:tc>
      </w:tr>
      <w:tr w:rsidRPr="001C25B7" w:rsidR="00FD5282" w:rsidTr="7E302511" w14:paraId="04F24A66" w14:textId="77777777">
        <w:tc>
          <w:tcPr>
            <w:tcW w:w="2694" w:type="dxa"/>
          </w:tcPr>
          <w:p w:rsidRPr="005C3775" w:rsidR="00FD5282" w:rsidP="00E73AF9" w:rsidRDefault="00FD5282" w14:paraId="08C75215" w14:textId="38AA7D21">
            <w:pPr>
              <w:pStyle w:val="PolicyAutoTitle"/>
              <w:spacing w:after="240"/>
              <w:rPr>
                <w:color w:val="auto"/>
                <w:sz w:val="22"/>
                <w:szCs w:val="22"/>
              </w:rPr>
            </w:pPr>
            <w:r w:rsidRPr="063FDB09">
              <w:rPr>
                <w:color w:val="auto"/>
                <w:sz w:val="22"/>
                <w:szCs w:val="22"/>
              </w:rPr>
              <w:t>Approved by:</w:t>
            </w:r>
          </w:p>
        </w:tc>
        <w:tc>
          <w:tcPr>
            <w:tcW w:w="6336" w:type="dxa"/>
          </w:tcPr>
          <w:p w:rsidRPr="005C3775" w:rsidR="00FD5282" w:rsidP="063FDB09" w:rsidRDefault="00967247" w14:paraId="61A4A8F3" w14:textId="41913865">
            <w:pPr>
              <w:pStyle w:val="PolicyAutoTitle"/>
              <w:spacing w:after="240"/>
              <w:rPr>
                <w:b w:val="0"/>
                <w:bCs w:val="0"/>
                <w:color w:val="auto"/>
                <w:sz w:val="22"/>
                <w:szCs w:val="22"/>
              </w:rPr>
            </w:pPr>
            <w:sdt>
              <w:sdtPr>
                <w:rPr>
                  <w:b w:val="0"/>
                  <w:bCs w:val="0"/>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EndPr/>
              <w:sdtContent>
                <w:r w:rsidRPr="063FDB09" w:rsidR="004755ED">
                  <w:rPr>
                    <w:b w:val="0"/>
                    <w:bCs w:val="0"/>
                    <w:color w:val="auto"/>
                    <w:sz w:val="22"/>
                    <w:szCs w:val="22"/>
                  </w:rPr>
                  <w:t>Education Committee</w:t>
                </w:r>
              </w:sdtContent>
            </w:sdt>
          </w:p>
        </w:tc>
      </w:tr>
      <w:tr w:rsidRPr="001C25B7" w:rsidR="00FD5282" w:rsidTr="7E302511" w14:paraId="133EF387" w14:textId="77777777">
        <w:tc>
          <w:tcPr>
            <w:tcW w:w="2694" w:type="dxa"/>
          </w:tcPr>
          <w:p w:rsidRPr="005C3775" w:rsidR="00FD5282" w:rsidP="00E73AF9" w:rsidRDefault="00FD5282" w14:paraId="5E1CCF8B" w14:textId="3656A068">
            <w:pPr>
              <w:pStyle w:val="PolicyAutoTitle"/>
              <w:spacing w:after="240"/>
              <w:rPr>
                <w:color w:val="auto"/>
                <w:sz w:val="22"/>
                <w:szCs w:val="22"/>
              </w:rPr>
            </w:pPr>
            <w:r w:rsidRPr="063FDB09">
              <w:rPr>
                <w:color w:val="auto"/>
                <w:sz w:val="22"/>
                <w:szCs w:val="22"/>
              </w:rPr>
              <w:t>Approval date:</w:t>
            </w:r>
          </w:p>
        </w:tc>
        <w:tc>
          <w:tcPr>
            <w:tcW w:w="6336" w:type="dxa"/>
          </w:tcPr>
          <w:p w:rsidRPr="005C3775" w:rsidR="00FD5282" w:rsidP="063FDB09" w:rsidRDefault="00967247" w14:paraId="1252F2F2" w14:textId="609B4288">
            <w:pPr>
              <w:pStyle w:val="PolicyAutoTitle"/>
              <w:spacing w:after="240"/>
              <w:rPr>
                <w:b w:val="0"/>
                <w:bCs w:val="0"/>
                <w:color w:val="auto"/>
                <w:sz w:val="22"/>
                <w:szCs w:val="22"/>
              </w:rPr>
            </w:pPr>
            <w:sdt>
              <w:sdtPr>
                <w:rPr>
                  <w:b w:val="0"/>
                  <w:bCs w:val="0"/>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sdtContent>
                <w:r w:rsidRPr="00905BBC" w:rsidR="00905BBC">
                  <w:rPr>
                    <w:b w:val="0"/>
                    <w:bCs w:val="0"/>
                    <w:color w:val="auto"/>
                    <w:sz w:val="22"/>
                    <w:szCs w:val="22"/>
                  </w:rPr>
                  <w:t>07 April 2026</w:t>
                </w:r>
              </w:sdtContent>
            </w:sdt>
          </w:p>
        </w:tc>
      </w:tr>
      <w:tr w:rsidRPr="001C25B7" w:rsidR="00FD5282" w:rsidTr="7E302511" w14:paraId="6A0D93B2" w14:textId="77777777">
        <w:tc>
          <w:tcPr>
            <w:tcW w:w="2694" w:type="dxa"/>
          </w:tcPr>
          <w:p w:rsidRPr="005C3775" w:rsidR="00FD5282" w:rsidP="00E73AF9" w:rsidRDefault="00FD5282" w14:paraId="71112BB3" w14:textId="345EC3C6">
            <w:pPr>
              <w:pStyle w:val="PolicyAutoTitle"/>
              <w:spacing w:after="240"/>
              <w:rPr>
                <w:color w:val="auto"/>
                <w:sz w:val="22"/>
                <w:szCs w:val="22"/>
              </w:rPr>
            </w:pPr>
            <w:r w:rsidRPr="063FDB09">
              <w:rPr>
                <w:color w:val="auto"/>
                <w:sz w:val="22"/>
                <w:szCs w:val="22"/>
              </w:rPr>
              <w:t>Effective from:</w:t>
            </w:r>
          </w:p>
        </w:tc>
        <w:tc>
          <w:tcPr>
            <w:tcW w:w="6336" w:type="dxa"/>
          </w:tcPr>
          <w:p w:rsidRPr="005C3775" w:rsidR="00FD5282" w:rsidP="063FDB09" w:rsidRDefault="00967247" w14:paraId="3AC671EE" w14:textId="23D92CF7">
            <w:pPr>
              <w:pStyle w:val="PolicyAutoTitle"/>
              <w:spacing w:after="240"/>
              <w:rPr>
                <w:b w:val="0"/>
                <w:bCs w:val="0"/>
                <w:color w:val="auto"/>
                <w:sz w:val="22"/>
                <w:szCs w:val="22"/>
              </w:rPr>
            </w:pPr>
            <w:sdt>
              <w:sdtPr>
                <w:rPr>
                  <w:b w:val="0"/>
                  <w:bCs w:val="0"/>
                  <w:color w:val="auto"/>
                  <w:sz w:val="22"/>
                  <w:szCs w:val="22"/>
                </w:rPr>
                <w:alias w:val="EffectiveDate"/>
                <w:tag w:val="EffectiveDate"/>
                <w:id w:val="702591846"/>
                <w:lock w:val="sdtLocked"/>
                <w:placeholder>
                  <w:docPart w:val="5CFA03EB971143B7A2E187425D288487"/>
                </w:placeholder>
                <w:date w:fullDate="2026-04-07T00:00:00Z">
                  <w:dateFormat w:val="dd MMMM yyyy"/>
                  <w:lid w:val="en-GB"/>
                  <w:storeMappedDataAs w:val="dateTime"/>
                  <w:calendar w:val="gregorian"/>
                </w:date>
              </w:sdtPr>
              <w:sdtEndPr/>
              <w:sdtContent>
                <w:r w:rsidRPr="00905BBC" w:rsidR="00905BBC">
                  <w:rPr>
                    <w:b w:val="0"/>
                    <w:bCs w:val="0"/>
                    <w:color w:val="auto"/>
                    <w:sz w:val="22"/>
                    <w:szCs w:val="22"/>
                  </w:rPr>
                  <w:t>07 April 2026</w:t>
                </w:r>
              </w:sdtContent>
            </w:sdt>
          </w:p>
        </w:tc>
      </w:tr>
      <w:tr w:rsidRPr="001C25B7" w:rsidR="00FD5282" w:rsidTr="7E302511" w14:paraId="49F64098" w14:textId="77777777">
        <w:tc>
          <w:tcPr>
            <w:tcW w:w="2694" w:type="dxa"/>
          </w:tcPr>
          <w:p w:rsidRPr="005C3775" w:rsidR="00FD5282" w:rsidP="00E73AF9" w:rsidRDefault="00FD5282" w14:paraId="25E80482" w14:textId="33332950">
            <w:pPr>
              <w:pStyle w:val="PolicyAutoTitle"/>
              <w:spacing w:after="240"/>
              <w:rPr>
                <w:color w:val="auto"/>
                <w:sz w:val="22"/>
                <w:szCs w:val="22"/>
              </w:rPr>
            </w:pPr>
            <w:r w:rsidRPr="063FDB09">
              <w:rPr>
                <w:color w:val="auto"/>
                <w:sz w:val="22"/>
                <w:szCs w:val="22"/>
              </w:rPr>
              <w:t>Next review date:</w:t>
            </w:r>
          </w:p>
        </w:tc>
        <w:tc>
          <w:tcPr>
            <w:tcW w:w="6336" w:type="dxa"/>
          </w:tcPr>
          <w:p w:rsidRPr="005C3775" w:rsidR="00FD5282" w:rsidP="063FDB09" w:rsidRDefault="00967247" w14:paraId="5101B7D5" w14:textId="1EFA167A">
            <w:pPr>
              <w:pStyle w:val="PolicyAutoTitle"/>
              <w:spacing w:after="240"/>
              <w:rPr>
                <w:b w:val="0"/>
                <w:bCs w:val="0"/>
                <w:color w:val="auto"/>
                <w:sz w:val="22"/>
                <w:szCs w:val="22"/>
              </w:rPr>
            </w:pPr>
            <w:sdt>
              <w:sdtPr>
                <w:rPr>
                  <w:b w:val="0"/>
                  <w:bCs w:val="0"/>
                  <w:color w:val="auto"/>
                  <w:sz w:val="22"/>
                  <w:szCs w:val="22"/>
                </w:rPr>
                <w:alias w:val="ReviewDate"/>
                <w:tag w:val="RevireDate"/>
                <w:id w:val="110182650"/>
                <w:lock w:val="sdtLocked"/>
                <w:placeholder>
                  <w:docPart w:val="7EB78D90C2B74017B8DF7716CDC9F20C"/>
                </w:placeholder>
                <w:date w:fullDate="2026-12-11T00:00:00Z">
                  <w:dateFormat w:val="dd MMMM yyyy"/>
                  <w:lid w:val="en-GB"/>
                  <w:storeMappedDataAs w:val="dateTime"/>
                  <w:calendar w:val="gregorian"/>
                </w:date>
              </w:sdtPr>
              <w:sdtEndPr/>
              <w:sdtContent>
                <w:r w:rsidRPr="063FDB09" w:rsidR="00895C77">
                  <w:rPr>
                    <w:b w:val="0"/>
                    <w:bCs w:val="0"/>
                    <w:color w:val="auto"/>
                    <w:sz w:val="22"/>
                    <w:szCs w:val="22"/>
                  </w:rPr>
                  <w:t>11 December 2026</w:t>
                </w:r>
              </w:sdtContent>
            </w:sdt>
          </w:p>
        </w:tc>
      </w:tr>
      <w:tr w:rsidRPr="001C25B7" w:rsidR="00FD5282" w:rsidTr="7E302511" w14:paraId="48CDCDB5" w14:textId="77777777">
        <w:tc>
          <w:tcPr>
            <w:tcW w:w="2694" w:type="dxa"/>
          </w:tcPr>
          <w:p w:rsidRPr="005C3775" w:rsidR="00FD5282" w:rsidP="00E73AF9" w:rsidRDefault="00FD5282" w14:paraId="0718D55F" w14:textId="77E81E54">
            <w:pPr>
              <w:pStyle w:val="PolicyAutoTitle"/>
              <w:spacing w:after="240"/>
              <w:rPr>
                <w:color w:val="auto"/>
                <w:sz w:val="22"/>
                <w:szCs w:val="22"/>
              </w:rPr>
            </w:pPr>
            <w:r w:rsidRPr="063FDB09">
              <w:rPr>
                <w:color w:val="auto"/>
                <w:sz w:val="22"/>
                <w:szCs w:val="22"/>
              </w:rPr>
              <w:t>Document author:</w:t>
            </w:r>
          </w:p>
        </w:tc>
        <w:tc>
          <w:tcPr>
            <w:tcW w:w="6336" w:type="dxa"/>
          </w:tcPr>
          <w:p w:rsidRPr="005C3775" w:rsidR="00FD5282" w:rsidP="063FDB09" w:rsidRDefault="00967247" w14:paraId="5EBE624B" w14:textId="0A46B2D4">
            <w:pPr>
              <w:pStyle w:val="PolicyAutoTitle"/>
              <w:spacing w:after="240"/>
              <w:rPr>
                <w:b w:val="0"/>
                <w:bCs w:val="0"/>
                <w:color w:val="auto"/>
                <w:sz w:val="22"/>
                <w:szCs w:val="22"/>
              </w:rPr>
            </w:pPr>
            <w:sdt>
              <w:sdtPr>
                <w:rPr>
                  <w:b w:val="0"/>
                  <w:bCs w:val="0"/>
                  <w:color w:val="auto"/>
                  <w:sz w:val="22"/>
                  <w:szCs w:val="22"/>
                </w:rPr>
                <w:alias w:val="Author"/>
                <w:tag w:val="Author"/>
                <w:id w:val="-141051502"/>
                <w:lock w:val="sdtLocked"/>
                <w:placeholder>
                  <w:docPart w:val="8250844927944CF78258ACC755082764"/>
                </w:placeholder>
                <w:text/>
              </w:sdtPr>
              <w:sdtEndPr/>
              <w:sdtContent>
                <w:r w:rsidRPr="063FDB09" w:rsidR="00232164">
                  <w:rPr>
                    <w:b w:val="0"/>
                    <w:bCs w:val="0"/>
                    <w:color w:val="auto"/>
                    <w:sz w:val="22"/>
                    <w:szCs w:val="22"/>
                  </w:rPr>
                  <w:t>Hull University Students’ Union</w:t>
                </w:r>
              </w:sdtContent>
            </w:sdt>
          </w:p>
        </w:tc>
      </w:tr>
      <w:tr w:rsidRPr="001C25B7" w:rsidR="00FD5282" w:rsidTr="7E302511" w14:paraId="3B510BC3" w14:textId="77777777">
        <w:tc>
          <w:tcPr>
            <w:tcW w:w="2694" w:type="dxa"/>
          </w:tcPr>
          <w:p w:rsidRPr="005C3775" w:rsidR="00FD5282" w:rsidP="00E73AF9" w:rsidRDefault="00FD5282" w14:paraId="7942F956" w14:textId="4B9B811E">
            <w:pPr>
              <w:pStyle w:val="PolicyAutoTitle"/>
              <w:spacing w:after="240"/>
              <w:rPr>
                <w:color w:val="auto"/>
                <w:sz w:val="22"/>
                <w:szCs w:val="22"/>
              </w:rPr>
            </w:pPr>
            <w:r w:rsidRPr="063FDB09">
              <w:rPr>
                <w:color w:val="auto"/>
                <w:sz w:val="22"/>
                <w:szCs w:val="22"/>
              </w:rPr>
              <w:t>Document owner:</w:t>
            </w:r>
          </w:p>
        </w:tc>
        <w:tc>
          <w:tcPr>
            <w:tcW w:w="6336" w:type="dxa"/>
          </w:tcPr>
          <w:p w:rsidRPr="005C3775" w:rsidR="00FD5282" w:rsidP="063FDB09" w:rsidRDefault="00967247" w14:paraId="196463B0" w14:textId="092F74B4">
            <w:pPr>
              <w:pStyle w:val="PolicyAutoTitle"/>
              <w:spacing w:after="240"/>
              <w:rPr>
                <w:b w:val="0"/>
                <w:bCs w:val="0"/>
                <w:color w:val="auto"/>
                <w:sz w:val="22"/>
                <w:szCs w:val="22"/>
              </w:rPr>
            </w:pPr>
            <w:sdt>
              <w:sdtPr>
                <w:rPr>
                  <w:b w:val="0"/>
                  <w:bCs w:val="0"/>
                  <w:color w:val="auto"/>
                  <w:sz w:val="22"/>
                  <w:szCs w:val="22"/>
                </w:rPr>
                <w:alias w:val="Owner"/>
                <w:tag w:val="Owner"/>
                <w:id w:val="1510026200"/>
                <w:lock w:val="sdtLocked"/>
                <w:placeholder>
                  <w:docPart w:val="2917681A25CF4897AA16C76FABA5B22B"/>
                </w:placeholder>
                <w:text/>
              </w:sdtPr>
              <w:sdtEndPr/>
              <w:sdtContent>
                <w:r w:rsidRPr="063FDB09" w:rsidR="00C804DD">
                  <w:rPr>
                    <w:b w:val="0"/>
                    <w:bCs w:val="0"/>
                    <w:color w:val="auto"/>
                    <w:sz w:val="22"/>
                    <w:szCs w:val="22"/>
                  </w:rPr>
                  <w:t>Quality Support Service</w:t>
                </w:r>
              </w:sdtContent>
            </w:sdt>
          </w:p>
        </w:tc>
      </w:tr>
      <w:tr w:rsidRPr="001C25B7" w:rsidR="00FD5282" w:rsidTr="7E302511" w14:paraId="60452574" w14:textId="77777777">
        <w:tc>
          <w:tcPr>
            <w:tcW w:w="2694" w:type="dxa"/>
          </w:tcPr>
          <w:p w:rsidR="00FD5282" w:rsidP="00E73AF9" w:rsidRDefault="00FD5282" w14:paraId="3F660F5E" w14:textId="77777777">
            <w:pPr>
              <w:pStyle w:val="PolicyAutoTitle"/>
              <w:spacing w:after="240"/>
              <w:rPr>
                <w:color w:val="auto"/>
                <w:sz w:val="22"/>
                <w:szCs w:val="22"/>
              </w:rPr>
            </w:pPr>
            <w:r w:rsidRPr="063FDB09">
              <w:rPr>
                <w:color w:val="auto"/>
                <w:sz w:val="22"/>
                <w:szCs w:val="22"/>
              </w:rPr>
              <w:t>Contact:</w:t>
            </w:r>
          </w:p>
          <w:p w:rsidRPr="005C3775" w:rsidR="00905BBC" w:rsidP="00E73AF9" w:rsidRDefault="00905BBC" w14:paraId="17A0E353" w14:textId="3F281EC2">
            <w:pPr>
              <w:pStyle w:val="PolicyAutoTitle"/>
              <w:spacing w:after="240"/>
              <w:rPr>
                <w:color w:val="auto"/>
                <w:sz w:val="22"/>
                <w:szCs w:val="22"/>
              </w:rPr>
            </w:pPr>
            <w:r>
              <w:rPr>
                <w:color w:val="auto"/>
                <w:sz w:val="22"/>
                <w:szCs w:val="22"/>
              </w:rPr>
              <w:t>University’s Classification of Groups of Students</w:t>
            </w:r>
          </w:p>
        </w:tc>
        <w:tc>
          <w:tcPr>
            <w:tcW w:w="6336" w:type="dxa"/>
          </w:tcPr>
          <w:p w:rsidR="00FD5282" w:rsidP="063FDB09" w:rsidRDefault="00967247" w14:paraId="4A7CAE07" w14:textId="77777777">
            <w:pPr>
              <w:pStyle w:val="PolicyAutoTitle"/>
              <w:spacing w:after="240"/>
              <w:rPr>
                <w:b w:val="0"/>
                <w:bCs w:val="0"/>
                <w:color w:val="auto"/>
                <w:sz w:val="22"/>
                <w:szCs w:val="22"/>
                <w:lang w:val="it-IT"/>
              </w:rPr>
            </w:pPr>
            <w:sdt>
              <w:sdtPr>
                <w:rPr>
                  <w:b w:val="0"/>
                  <w:bCs w:val="0"/>
                  <w:color w:val="auto"/>
                  <w:sz w:val="22"/>
                  <w:szCs w:val="22"/>
                  <w:lang w:val="it-IT"/>
                </w:rPr>
                <w:alias w:val="Contact"/>
                <w:tag w:val="Contact"/>
                <w:id w:val="587740204"/>
                <w:lock w:val="sdtLocked"/>
                <w:placeholder>
                  <w:docPart w:val="E55C6A308B5A41DFA72B6F342C2834FC"/>
                </w:placeholder>
                <w:text/>
              </w:sdtPr>
              <w:sdtEndPr/>
              <w:sdtContent>
                <w:r w:rsidRPr="063FDB09" w:rsidR="00C804DD">
                  <w:rPr>
                    <w:b w:val="0"/>
                    <w:bCs w:val="0"/>
                    <w:color w:val="auto"/>
                    <w:sz w:val="22"/>
                    <w:szCs w:val="22"/>
                  </w:rPr>
                  <w:t>HUSU/Quality Support Service</w:t>
                </w:r>
              </w:sdtContent>
            </w:sdt>
          </w:p>
          <w:p w:rsidR="00905BBC" w:rsidP="00905BBC" w:rsidRDefault="00905BBC" w14:paraId="588D0569" w14:textId="77777777">
            <w:pPr>
              <w:rPr>
                <w:lang w:val="it-IT"/>
              </w:rPr>
            </w:pPr>
          </w:p>
          <w:p w:rsidRPr="00905BBC" w:rsidR="00905BBC" w:rsidP="00905BBC" w:rsidRDefault="00905BBC" w14:paraId="123D99E2" w14:textId="160FA4AE">
            <w:r>
              <w:t>Taught and Registered UG ad PGT/PGR. Includes Hull Campus and London Campus.</w:t>
            </w:r>
          </w:p>
        </w:tc>
      </w:tr>
      <w:tr w:rsidRPr="001C25B7" w:rsidR="00FD5282" w:rsidTr="7E302511" w14:paraId="544F706C" w14:textId="77777777">
        <w:tc>
          <w:tcPr>
            <w:tcW w:w="2694" w:type="dxa"/>
          </w:tcPr>
          <w:p w:rsidRPr="005C3775" w:rsidR="00796F35" w:rsidP="00E73AF9" w:rsidRDefault="00905BBC" w14:paraId="482DE973" w14:textId="02B567F6">
            <w:pPr>
              <w:pStyle w:val="PolicyAutoTitle"/>
              <w:rPr>
                <w:color w:val="auto"/>
                <w:sz w:val="22"/>
                <w:szCs w:val="22"/>
              </w:rPr>
            </w:pPr>
            <w:r>
              <w:rPr>
                <w:color w:val="auto"/>
                <w:sz w:val="22"/>
                <w:szCs w:val="22"/>
              </w:rPr>
              <w:t xml:space="preserve">Validated </w:t>
            </w:r>
            <w:r w:rsidRPr="063FDB09" w:rsidR="00FD5282">
              <w:rPr>
                <w:color w:val="auto"/>
                <w:sz w:val="22"/>
                <w:szCs w:val="22"/>
              </w:rPr>
              <w:t xml:space="preserve">Collaborative </w:t>
            </w:r>
            <w:r>
              <w:rPr>
                <w:color w:val="auto"/>
                <w:sz w:val="22"/>
                <w:szCs w:val="22"/>
              </w:rPr>
              <w:t>P</w:t>
            </w:r>
            <w:r w:rsidRPr="063FDB09" w:rsidR="00FD5282">
              <w:rPr>
                <w:color w:val="auto"/>
                <w:sz w:val="22"/>
                <w:szCs w:val="22"/>
              </w:rPr>
              <w:t>rovision:</w:t>
            </w:r>
          </w:p>
        </w:tc>
        <w:tc>
          <w:tcPr>
            <w:tcW w:w="6336" w:type="dxa"/>
          </w:tcPr>
          <w:p w:rsidRPr="005C3775" w:rsidR="00A764B0" w:rsidP="063FDB09" w:rsidRDefault="00967247" w14:paraId="2461BAFE" w14:textId="61C7AC4C">
            <w:pPr>
              <w:pStyle w:val="PolicyAutoTitle"/>
              <w:rPr>
                <w:b w:val="0"/>
                <w:bCs w:val="0"/>
                <w:color w:val="auto"/>
                <w:sz w:val="22"/>
                <w:szCs w:val="22"/>
              </w:rPr>
            </w:pPr>
            <w:sdt>
              <w:sdtPr>
                <w:rPr>
                  <w:b w:val="0"/>
                  <w:bCs w:val="0"/>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Pr="063FDB09" w:rsidR="00C804DD">
                  <w:rPr>
                    <w:b w:val="0"/>
                    <w:bCs w:val="0"/>
                    <w:color w:val="auto"/>
                    <w:sz w:val="22"/>
                    <w:szCs w:val="22"/>
                  </w:rPr>
                  <w:t>Not mandatory</w:t>
                </w:r>
              </w:sdtContent>
            </w:sdt>
          </w:p>
        </w:tc>
      </w:tr>
      <w:tr w:rsidRPr="001C25B7" w:rsidR="00FB6C3F" w:rsidTr="7E302511" w14:paraId="1389BB30" w14:textId="77777777">
        <w:tc>
          <w:tcPr>
            <w:tcW w:w="9030" w:type="dxa"/>
            <w:gridSpan w:val="2"/>
          </w:tcPr>
          <w:p w:rsidRPr="005C3775" w:rsidR="00FB6C3F" w:rsidP="063FDB09" w:rsidRDefault="00FB6C3F" w14:paraId="08BB466F" w14:textId="12A42F99">
            <w:pPr>
              <w:pStyle w:val="PolicyAutoTitle"/>
              <w:spacing w:after="240"/>
              <w:rPr>
                <w:b w:val="0"/>
                <w:bCs w:val="0"/>
                <w:color w:val="auto"/>
                <w:sz w:val="18"/>
                <w:szCs w:val="18"/>
              </w:rPr>
            </w:pPr>
          </w:p>
        </w:tc>
      </w:tr>
      <w:tr w:rsidRPr="001C25B7" w:rsidR="00FD5282" w:rsidTr="7E302511" w14:paraId="647C6272" w14:textId="77777777">
        <w:tc>
          <w:tcPr>
            <w:tcW w:w="2694" w:type="dxa"/>
          </w:tcPr>
          <w:p w:rsidRPr="005C3775" w:rsidR="00FD5282" w:rsidP="00E73AF9" w:rsidRDefault="00FD5282" w14:paraId="3A177089" w14:textId="78C56840">
            <w:pPr>
              <w:pStyle w:val="PolicyAutoTitle"/>
              <w:spacing w:after="240"/>
              <w:rPr>
                <w:color w:val="auto"/>
                <w:sz w:val="22"/>
                <w:szCs w:val="22"/>
              </w:rPr>
            </w:pPr>
            <w:r w:rsidRPr="063FDB09">
              <w:rPr>
                <w:color w:val="auto"/>
                <w:sz w:val="22"/>
                <w:szCs w:val="22"/>
              </w:rPr>
              <w:t>Related documents:</w:t>
            </w:r>
          </w:p>
        </w:tc>
        <w:tc>
          <w:tcPr>
            <w:tcW w:w="6336" w:type="dxa"/>
          </w:tcPr>
          <w:p w:rsidRPr="005C3775" w:rsidR="00FD5282" w:rsidP="063FDB09" w:rsidRDefault="00967247" w14:paraId="30450FD0" w14:textId="6A09BCFD">
            <w:pPr>
              <w:pStyle w:val="PolicyAutoTitle"/>
              <w:spacing w:after="240"/>
              <w:rPr>
                <w:b w:val="0"/>
                <w:bCs w:val="0"/>
                <w:color w:val="auto"/>
                <w:sz w:val="22"/>
                <w:szCs w:val="22"/>
              </w:rPr>
            </w:pPr>
            <w:sdt>
              <w:sdtPr>
                <w:rPr>
                  <w:rFonts w:ascii="Calibri" w:hAnsi="Calibri" w:cs="Calibri"/>
                  <w:b w:val="0"/>
                  <w:bCs w:val="0"/>
                  <w:color w:val="000000"/>
                  <w:sz w:val="20"/>
                  <w:szCs w:val="20"/>
                  <w:shd w:val="clear" w:color="auto" w:fill="FFFFFF"/>
                </w:rPr>
                <w:alias w:val="RelDocs"/>
                <w:tag w:val="RelDocs"/>
                <w:id w:val="-880247332"/>
                <w:lock w:val="sdtLocked"/>
                <w:placeholder>
                  <w:docPart w:val="417AE3AC0C754BC4A48474CC5D152DA4"/>
                </w:placeholder>
                <w:text/>
              </w:sdtPr>
              <w:sdtEndPr>
                <w:rPr>
                  <w:color w:val="000000" w:themeColor="text1"/>
                </w:rPr>
              </w:sdtEndPr>
              <w:sdtContent>
                <w:r w:rsidRPr="009027EC" w:rsidR="009027EC">
                  <w:rPr>
                    <w:rFonts w:ascii="Calibri" w:hAnsi="Calibri" w:cs="Calibri"/>
                    <w:b w:val="0"/>
                    <w:bCs w:val="0"/>
                    <w:color w:val="000000"/>
                    <w:sz w:val="20"/>
                    <w:szCs w:val="20"/>
                    <w:shd w:val="clear" w:color="auto" w:fill="FFFFFF"/>
                  </w:rPr>
                  <w:t>NA</w:t>
                </w:r>
              </w:sdtContent>
            </w:sdt>
          </w:p>
        </w:tc>
      </w:tr>
      <w:tr w:rsidRPr="001C25B7" w:rsidR="00FD5282" w:rsidTr="7E302511" w14:paraId="6CFA7CC5" w14:textId="77777777">
        <w:tc>
          <w:tcPr>
            <w:tcW w:w="2694" w:type="dxa"/>
          </w:tcPr>
          <w:p w:rsidR="00FD5282" w:rsidP="00E73AF9" w:rsidRDefault="00FD5282" w14:paraId="5123BD20" w14:textId="77777777">
            <w:pPr>
              <w:pStyle w:val="PolicyAutoTitle"/>
              <w:rPr>
                <w:color w:val="auto"/>
                <w:sz w:val="22"/>
                <w:szCs w:val="22"/>
              </w:rPr>
            </w:pPr>
            <w:r w:rsidRPr="063FDB09">
              <w:rPr>
                <w:color w:val="auto"/>
                <w:sz w:val="22"/>
                <w:szCs w:val="22"/>
              </w:rPr>
              <w:t>University document:</w:t>
            </w:r>
          </w:p>
          <w:p w:rsidRPr="005C3775" w:rsidR="00C9644B" w:rsidP="00E73AF9" w:rsidRDefault="00C9644B" w14:paraId="55394233" w14:textId="5EB05323">
            <w:pPr>
              <w:pStyle w:val="PolicyAutoTitle"/>
              <w:rPr>
                <w:color w:val="auto"/>
                <w:sz w:val="22"/>
                <w:szCs w:val="22"/>
              </w:rPr>
            </w:pPr>
          </w:p>
        </w:tc>
        <w:tc>
          <w:tcPr>
            <w:tcW w:w="6336" w:type="dxa"/>
          </w:tcPr>
          <w:p w:rsidRPr="005C3775" w:rsidR="00A764B0" w:rsidP="063FDB09" w:rsidRDefault="00967247" w14:paraId="10AD8CAD" w14:textId="67D145EA">
            <w:pPr>
              <w:pStyle w:val="PolicyAutoTitle"/>
              <w:rPr>
                <w:b w:val="0"/>
                <w:bCs w:val="0"/>
                <w:color w:val="auto"/>
                <w:sz w:val="22"/>
                <w:szCs w:val="22"/>
              </w:rPr>
            </w:pPr>
            <w:sdt>
              <w:sdtPr>
                <w:rPr>
                  <w:b w:val="0"/>
                  <w:bCs w:val="0"/>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Pr="063FDB09" w:rsidR="4C16B246">
                  <w:rPr>
                    <w:b w:val="0"/>
                    <w:bCs w:val="0"/>
                    <w:color w:val="auto"/>
                    <w:sz w:val="22"/>
                    <w:szCs w:val="22"/>
                  </w:rPr>
                  <w:t>Yes</w:t>
                </w:r>
              </w:sdtContent>
            </w:sdt>
          </w:p>
        </w:tc>
      </w:tr>
      <w:tr w:rsidRPr="001C25B7" w:rsidR="00FD5282" w:rsidTr="7E302511" w14:paraId="7A5D9348" w14:textId="77777777">
        <w:tc>
          <w:tcPr>
            <w:tcW w:w="2694" w:type="dxa"/>
          </w:tcPr>
          <w:p w:rsidRPr="005C3775" w:rsidR="00FD5282" w:rsidP="00E73AF9" w:rsidRDefault="00FD5282" w14:paraId="18656271" w14:textId="24611EA5">
            <w:pPr>
              <w:pStyle w:val="PolicyAutoTitle"/>
              <w:spacing w:after="240"/>
              <w:rPr>
                <w:color w:val="auto"/>
                <w:sz w:val="22"/>
                <w:szCs w:val="22"/>
              </w:rPr>
            </w:pPr>
            <w:r w:rsidRPr="063FDB09">
              <w:rPr>
                <w:color w:val="auto"/>
                <w:sz w:val="22"/>
                <w:szCs w:val="22"/>
              </w:rPr>
              <w:t>Published location:</w:t>
            </w:r>
          </w:p>
        </w:tc>
        <w:tc>
          <w:tcPr>
            <w:tcW w:w="6336" w:type="dxa"/>
          </w:tcPr>
          <w:p w:rsidRPr="005C3775" w:rsidR="00FD5282" w:rsidP="063FDB09" w:rsidRDefault="00C9644B" w14:paraId="047E3FAD" w14:textId="7C548759">
            <w:pPr>
              <w:pStyle w:val="PolicyAutoTitle"/>
              <w:spacing w:after="240"/>
              <w:rPr>
                <w:b w:val="0"/>
                <w:bCs w:val="0"/>
                <w:color w:val="auto"/>
                <w:sz w:val="22"/>
                <w:szCs w:val="22"/>
              </w:rPr>
            </w:pPr>
            <w:sdt>
              <w:sdtPr>
                <w:rPr>
                  <w:rFonts w:cs="Calibri"/>
                  <w:b w:val="0"/>
                  <w:bCs w:val="0"/>
                  <w:color w:val="000000"/>
                  <w:sz w:val="20"/>
                  <w:szCs w:val="20"/>
                  <w:shd w:val="clear" w:color="auto" w:fill="FFFFFF"/>
                </w:rPr>
                <w:alias w:val="PubLocation"/>
                <w:tag w:val="PubLocation"/>
                <w:id w:val="1912337761"/>
                <w:lock w:val="sdtLocked"/>
                <w:placeholder>
                  <w:docPart w:val="E762B9BC75A743F088B52A4F7C3FABF4"/>
                </w:placeholder>
                <w:text/>
              </w:sdtPr>
              <w:sdtContent>
                <w:r w:rsidRPr="00C9644B">
                  <w:rPr>
                    <w:rFonts w:ascii="Arial" w:hAnsi="Arial" w:cs="Arial"/>
                    <w:b w:val="0"/>
                    <w:bCs w:val="0"/>
                    <w:color w:val="000000"/>
                    <w:sz w:val="20"/>
                    <w:szCs w:val="20"/>
                    <w:shd w:val="clear" w:color="auto" w:fill="FFFFFF"/>
                  </w:rPr>
                  <w:t>​​</w:t>
                </w:r>
                <w:r w:rsidRPr="00C9644B">
                  <w:rPr>
                    <w:rFonts w:cs="Calibri"/>
                    <w:b w:val="0"/>
                    <w:bCs w:val="0"/>
                    <w:color w:val="000000"/>
                    <w:sz w:val="20"/>
                    <w:szCs w:val="20"/>
                    <w:shd w:val="clear" w:color="auto" w:fill="FFFFFF"/>
                  </w:rPr>
                  <w:t xml:space="preserve">Quality and Standards </w:t>
                </w:r>
                <w:r w:rsidRPr="00C9644B">
                  <w:rPr>
                    <w:rFonts w:cs="Calibri"/>
                    <w:b w:val="0"/>
                    <w:bCs w:val="0"/>
                    <w:color w:val="000000"/>
                    <w:sz w:val="20"/>
                    <w:szCs w:val="20"/>
                    <w:shd w:val="clear" w:color="auto" w:fill="FFFFFF"/>
                  </w:rPr>
                  <w:t>Framework:</w:t>
                </w:r>
                <w:r w:rsidRPr="00C9644B">
                  <w:rPr>
                    <w:rFonts w:cs="Calibri"/>
                    <w:b w:val="0"/>
                    <w:bCs w:val="0"/>
                    <w:color w:val="000000"/>
                    <w:sz w:val="20"/>
                    <w:szCs w:val="20"/>
                    <w:shd w:val="clear" w:color="auto" w:fill="FFFFFF"/>
                  </w:rPr>
                  <w:t xml:space="preserve">  https://www.hull.ac.uk/policies-and-information/quality-and-standards-framework</w:t>
                </w:r>
              </w:sdtContent>
            </w:sdt>
          </w:p>
        </w:tc>
      </w:tr>
    </w:tbl>
    <w:p w:rsidR="00EA0B48" w:rsidP="00147CA2" w:rsidRDefault="00EA0B48" w14:paraId="5A9C47F4" w14:textId="77777777">
      <w:pPr>
        <w:pStyle w:val="PolicyAutoTitle"/>
        <w:rPr>
          <w:sz w:val="20"/>
          <w:szCs w:val="20"/>
        </w:rPr>
      </w:pPr>
    </w:p>
    <w:p w:rsidRPr="005C3775" w:rsidR="00FB6C3F" w:rsidP="00CC6E2F" w:rsidRDefault="00FB6C3F" w14:paraId="0C6C026E" w14:textId="3F0A0F87">
      <w:pPr>
        <w:pStyle w:val="PolicyAutoTitle"/>
        <w:numPr>
          <w:ilvl w:val="0"/>
          <w:numId w:val="6"/>
        </w:numPr>
        <w:rPr>
          <w:b w:val="0"/>
          <w:bCs w:val="0"/>
          <w:color w:val="auto"/>
          <w:sz w:val="22"/>
          <w:szCs w:val="22"/>
        </w:rPr>
      </w:pPr>
      <w:r w:rsidRPr="063FDB09">
        <w:rPr>
          <w:b w:val="0"/>
          <w:bCs w:val="0"/>
          <w:color w:val="auto"/>
          <w:sz w:val="22"/>
          <w:szCs w:val="22"/>
        </w:rPr>
        <w:t xml:space="preserve">The University has adopted the principles of Designing </w:t>
      </w:r>
      <w:r w:rsidRPr="063FDB09" w:rsidR="00B30933">
        <w:rPr>
          <w:b w:val="0"/>
          <w:bCs w:val="0"/>
          <w:color w:val="auto"/>
          <w:sz w:val="22"/>
          <w:szCs w:val="22"/>
        </w:rPr>
        <w:t>for</w:t>
      </w:r>
      <w:r w:rsidRPr="063FDB09">
        <w:rPr>
          <w:b w:val="0"/>
          <w:bCs w:val="0"/>
          <w:color w:val="auto"/>
          <w:sz w:val="22"/>
          <w:szCs w:val="22"/>
        </w:rPr>
        <w:t xml:space="preserve"> Diverse Learners, and all policy documents should be written with reference to these principles. Further information is available at</w:t>
      </w:r>
      <w:r w:rsidRPr="063FDB09">
        <w:rPr>
          <w:rFonts w:cs="Calibri"/>
          <w:color w:val="auto"/>
          <w:sz w:val="22"/>
          <w:szCs w:val="22"/>
        </w:rPr>
        <w:t xml:space="preserve"> </w:t>
      </w:r>
      <w:r w:rsidRPr="063FDB09" w:rsidR="00DC493A">
        <w:rPr>
          <w:rFonts w:cs="Calibri"/>
          <w:b w:val="0"/>
          <w:bCs w:val="0"/>
          <w:color w:val="auto"/>
          <w:sz w:val="22"/>
          <w:szCs w:val="22"/>
        </w:rPr>
        <w:t>the</w:t>
      </w:r>
      <w:r w:rsidRPr="063FDB09" w:rsidR="00DC493A">
        <w:rPr>
          <w:rFonts w:cs="Calibri"/>
          <w:color w:val="auto"/>
          <w:sz w:val="22"/>
          <w:szCs w:val="22"/>
        </w:rPr>
        <w:t xml:space="preserve"> </w:t>
      </w:r>
      <w:hyperlink r:id="rId13">
        <w:r w:rsidRPr="063FDB09" w:rsidR="00645B3F">
          <w:rPr>
            <w:rStyle w:val="Hyperlink"/>
            <w:rFonts w:cs="Calibri"/>
            <w:color w:val="auto"/>
            <w:sz w:val="22"/>
            <w:szCs w:val="22"/>
            <w:u w:val="none"/>
          </w:rPr>
          <w:t>Designing for diverse learners website</w:t>
        </w:r>
      </w:hyperlink>
      <w:r w:rsidRPr="063FDB09" w:rsidR="00DC493A">
        <w:rPr>
          <w:rStyle w:val="Hyperlink"/>
          <w:rFonts w:cs="Calibri"/>
          <w:b w:val="0"/>
          <w:bCs w:val="0"/>
          <w:color w:val="auto"/>
          <w:sz w:val="22"/>
          <w:szCs w:val="22"/>
          <w:u w:val="none"/>
        </w:rPr>
        <w:t>.</w:t>
      </w:r>
    </w:p>
    <w:p w:rsidRPr="005C3775" w:rsidR="00B93213" w:rsidP="00CC6E2F" w:rsidRDefault="00FB6C3F" w14:paraId="675B7820" w14:textId="3FFB0092">
      <w:pPr>
        <w:pStyle w:val="PolicyAutoTitle"/>
        <w:numPr>
          <w:ilvl w:val="0"/>
          <w:numId w:val="6"/>
        </w:numPr>
        <w:rPr>
          <w:b w:val="0"/>
          <w:bCs w:val="0"/>
          <w:color w:val="auto"/>
          <w:sz w:val="22"/>
          <w:szCs w:val="22"/>
        </w:rPr>
      </w:pPr>
      <w:r w:rsidRPr="063FDB09">
        <w:rPr>
          <w:b w:val="0"/>
          <w:bCs w:val="0"/>
          <w:color w:val="auto"/>
          <w:sz w:val="22"/>
          <w:szCs w:val="22"/>
        </w:rPr>
        <w:t>An Equality Impact Assessment</w:t>
      </w:r>
      <w:r w:rsidRPr="063FDB09" w:rsidR="00645B3F">
        <w:rPr>
          <w:b w:val="0"/>
          <w:bCs w:val="0"/>
          <w:color w:val="auto"/>
          <w:sz w:val="22"/>
          <w:szCs w:val="22"/>
        </w:rPr>
        <w:t xml:space="preserve"> (EIA)</w:t>
      </w:r>
      <w:r w:rsidRPr="063FDB09">
        <w:rPr>
          <w:b w:val="0"/>
          <w:bCs w:val="0"/>
          <w:color w:val="auto"/>
          <w:sz w:val="22"/>
          <w:szCs w:val="22"/>
        </w:rPr>
        <w:t xml:space="preserve"> must be considered for all new and amended policies. Further information is available from the</w:t>
      </w:r>
      <w:r w:rsidRPr="063FDB09">
        <w:rPr>
          <w:rFonts w:cs="Calibri"/>
          <w:color w:val="auto"/>
          <w:sz w:val="22"/>
          <w:szCs w:val="22"/>
        </w:rPr>
        <w:t xml:space="preserve"> </w:t>
      </w:r>
      <w:hyperlink r:id="rId14">
        <w:r w:rsidRPr="063FDB09">
          <w:rPr>
            <w:rStyle w:val="Hyperlink"/>
            <w:rFonts w:cs="Calibri"/>
            <w:color w:val="auto"/>
            <w:sz w:val="22"/>
            <w:szCs w:val="22"/>
            <w:u w:val="none"/>
          </w:rPr>
          <w:t>EIA section of SharePoint</w:t>
        </w:r>
      </w:hyperlink>
      <w:r w:rsidRPr="063FDB09">
        <w:rPr>
          <w:b w:val="0"/>
          <w:bCs w:val="0"/>
          <w:color w:val="auto"/>
          <w:sz w:val="22"/>
          <w:szCs w:val="22"/>
        </w:rPr>
        <w:t>.</w:t>
      </w:r>
    </w:p>
    <w:p w:rsidRPr="005C3775" w:rsidR="005C3775" w:rsidP="00CC6E2F" w:rsidRDefault="005C3775" w14:paraId="298E9ADB" w14:textId="450FB5A4">
      <w:pPr>
        <w:pStyle w:val="Footer"/>
        <w:numPr>
          <w:ilvl w:val="0"/>
          <w:numId w:val="6"/>
        </w:numPr>
        <w:spacing w:after="240"/>
      </w:pPr>
      <w:r>
        <w:t xml:space="preserve">This document is available in alternative formats from </w:t>
      </w:r>
      <w:hyperlink r:id="rId15">
        <w:r w:rsidRPr="063FDB09">
          <w:rPr>
            <w:rStyle w:val="Hyperlink"/>
            <w:b/>
            <w:bCs/>
            <w:color w:val="auto"/>
            <w:u w:val="none"/>
          </w:rPr>
          <w:t>policy@hull.ac.uk</w:t>
        </w:r>
      </w:hyperlink>
      <w:r w:rsidRPr="063FDB09" w:rsidR="00645B3F">
        <w:rPr>
          <w:rStyle w:val="Hyperlink"/>
          <w:color w:val="auto"/>
          <w:u w:val="none"/>
        </w:rPr>
        <w:t>.</w:t>
      </w:r>
    </w:p>
    <w:p w:rsidRPr="005C3775" w:rsidR="005C3775" w:rsidP="063FDB09" w:rsidRDefault="005C3775" w14:paraId="656981E2" w14:textId="5ED788B7">
      <w:pPr>
        <w:pStyle w:val="PolicyAutoTitle"/>
        <w:numPr>
          <w:ilvl w:val="0"/>
          <w:numId w:val="6"/>
        </w:numPr>
        <w:rPr>
          <w:b w:val="0"/>
          <w:bCs w:val="0"/>
          <w:color w:val="auto"/>
          <w:sz w:val="22"/>
          <w:szCs w:val="22"/>
        </w:rPr>
        <w:sectPr w:rsidRPr="005C3775"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63FDB09">
        <w:rPr>
          <w:b w:val="0"/>
          <w:bCs w:val="0"/>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7BCAD32F" w14:paraId="338EF9A3" w14:textId="234EFCFB">
          <w:pPr>
            <w:pStyle w:val="PolicyAutoTitle"/>
            <w:spacing w:after="360" w:line="240" w:lineRule="auto"/>
            <w:rPr>
              <w:sz w:val="36"/>
              <w:szCs w:val="36"/>
            </w:rPr>
          </w:pPr>
          <w:r w:rsidRPr="382D904B">
            <w:rPr>
              <w:rFonts w:ascii="Arial" w:hAnsi="Arial" w:cs="Arial"/>
              <w:sz w:val="36"/>
              <w:szCs w:val="36"/>
            </w:rPr>
            <w:t>​​</w:t>
          </w:r>
          <w:r w:rsidRPr="382D904B">
            <w:rPr>
              <w:sz w:val="36"/>
              <w:szCs w:val="36"/>
            </w:rPr>
            <w:t xml:space="preserve">Partnership with Students in the Management of </w:t>
          </w:r>
          <w:r w:rsidRPr="382D904B">
            <w:rPr>
              <w:rFonts w:ascii="Arial" w:hAnsi="Arial" w:cs="Arial"/>
              <w:sz w:val="36"/>
              <w:szCs w:val="36"/>
            </w:rPr>
            <w:t>​</w:t>
          </w:r>
          <w:r w:rsidRPr="382D904B">
            <w:rPr>
              <w:sz w:val="36"/>
              <w:szCs w:val="36"/>
            </w:rPr>
            <w:t xml:space="preserve">Quality and Standards: B </w:t>
          </w:r>
          <w:r w:rsidRPr="382D904B">
            <w:rPr>
              <w:rFonts w:cs="Aptos"/>
              <w:sz w:val="36"/>
              <w:szCs w:val="36"/>
            </w:rPr>
            <w:t>–</w:t>
          </w:r>
          <w:r w:rsidRPr="382D904B">
            <w:rPr>
              <w:sz w:val="36"/>
              <w:szCs w:val="36"/>
            </w:rPr>
            <w:t xml:space="preserve"> Student-Staff Forums</w:t>
          </w:r>
        </w:p>
      </w:sdtContent>
    </w:sdt>
    <w:tbl>
      <w:tblPr>
        <w:tblStyle w:val="TableGrid"/>
        <w:tblW w:w="0" w:type="auto"/>
        <w:tblLook w:val="04A0" w:firstRow="1" w:lastRow="0" w:firstColumn="1" w:lastColumn="0" w:noHBand="0" w:noVBand="1"/>
      </w:tblPr>
      <w:tblGrid>
        <w:gridCol w:w="9006"/>
      </w:tblGrid>
      <w:tr w:rsidR="382D904B" w:rsidTr="7E302511" w14:paraId="5279DFEC" w14:textId="77777777">
        <w:trPr>
          <w:trHeight w:val="9105"/>
        </w:trPr>
        <w:tc>
          <w:tcPr>
            <w:tcW w:w="9030" w:type="dxa"/>
            <w:tcBorders>
              <w:top w:val="single" w:color="auto" w:sz="8" w:space="0"/>
              <w:left w:val="single" w:color="auto" w:sz="8" w:space="0"/>
              <w:bottom w:val="single" w:color="auto" w:sz="8" w:space="0"/>
              <w:right w:val="single" w:color="auto" w:sz="8" w:space="0"/>
            </w:tcBorders>
            <w:tcMar>
              <w:left w:w="108" w:type="dxa"/>
              <w:right w:w="108" w:type="dxa"/>
            </w:tcMar>
          </w:tcPr>
          <w:p w:rsidR="382D904B" w:rsidP="382D904B" w:rsidRDefault="382D904B" w14:paraId="7D5E2A92" w14:textId="255315A9">
            <w:r w:rsidRPr="382D904B">
              <w:rPr>
                <w:rFonts w:eastAsia="Aptos" w:cs="Aptos"/>
                <w:sz w:val="24"/>
                <w:szCs w:val="24"/>
              </w:rPr>
              <w:t>Table of contents</w:t>
            </w:r>
          </w:p>
          <w:p w:rsidR="382D904B" w:rsidP="382D904B" w:rsidRDefault="382D904B" w14:paraId="1A7B0F28" w14:textId="631980ED">
            <w:r w:rsidRPr="382D904B">
              <w:rPr>
                <w:rFonts w:eastAsia="Aptos" w:cs="Aptos"/>
                <w:sz w:val="24"/>
                <w:szCs w:val="24"/>
              </w:rPr>
              <w:t xml:space="preserve"> </w:t>
            </w:r>
          </w:p>
          <w:p w:rsidR="382D904B" w:rsidP="382D904B" w:rsidRDefault="71CA3EB6" w14:paraId="5D87FC9A" w14:textId="27B0199B">
            <w:pPr>
              <w:pStyle w:val="ListParagraph"/>
              <w:numPr>
                <w:ilvl w:val="0"/>
                <w:numId w:val="2"/>
              </w:numPr>
              <w:spacing w:line="360" w:lineRule="auto"/>
              <w:rPr>
                <w:rFonts w:eastAsia="Aptos" w:cs="Aptos"/>
                <w:sz w:val="24"/>
                <w:szCs w:val="24"/>
              </w:rPr>
            </w:pPr>
            <w:r w:rsidRPr="7E302511">
              <w:rPr>
                <w:rFonts w:eastAsia="Aptos" w:cs="Aptos"/>
                <w:sz w:val="24"/>
                <w:szCs w:val="24"/>
              </w:rPr>
              <w:t>Definition ………………………………………………………………</w:t>
            </w:r>
            <w:r w:rsidRPr="7E302511" w:rsidR="455A0E3F">
              <w:rPr>
                <w:rFonts w:eastAsia="Aptos" w:cs="Aptos"/>
                <w:sz w:val="24"/>
                <w:szCs w:val="24"/>
              </w:rPr>
              <w:t>.</w:t>
            </w:r>
            <w:r w:rsidRPr="7E302511" w:rsidR="5ACF166E">
              <w:rPr>
                <w:rFonts w:eastAsia="Aptos" w:cs="Aptos"/>
                <w:sz w:val="24"/>
                <w:szCs w:val="24"/>
              </w:rPr>
              <w:t>........</w:t>
            </w:r>
            <w:r w:rsidRPr="7E302511">
              <w:rPr>
                <w:rFonts w:eastAsia="Aptos" w:cs="Aptos"/>
                <w:sz w:val="24"/>
                <w:szCs w:val="24"/>
              </w:rPr>
              <w:t>3</w:t>
            </w:r>
          </w:p>
          <w:p w:rsidR="382D904B" w:rsidP="382D904B" w:rsidRDefault="71CA3EB6" w14:paraId="0492D36B" w14:textId="220997D0">
            <w:pPr>
              <w:pStyle w:val="ListParagraph"/>
              <w:numPr>
                <w:ilvl w:val="0"/>
                <w:numId w:val="2"/>
              </w:numPr>
              <w:spacing w:line="360" w:lineRule="auto"/>
              <w:rPr>
                <w:rFonts w:eastAsia="Aptos" w:cs="Aptos"/>
                <w:sz w:val="24"/>
                <w:szCs w:val="24"/>
              </w:rPr>
            </w:pPr>
            <w:r w:rsidRPr="7E302511">
              <w:rPr>
                <w:rFonts w:eastAsia="Aptos" w:cs="Aptos"/>
                <w:sz w:val="24"/>
                <w:szCs w:val="24"/>
              </w:rPr>
              <w:t>Purpose ………………………………………………………………</w:t>
            </w:r>
            <w:r w:rsidRPr="7E302511" w:rsidR="1D9C72AD">
              <w:rPr>
                <w:rFonts w:eastAsia="Aptos" w:cs="Aptos"/>
                <w:sz w:val="24"/>
                <w:szCs w:val="24"/>
              </w:rPr>
              <w:t>….</w:t>
            </w:r>
            <w:r w:rsidRPr="7E302511" w:rsidR="232E6683">
              <w:rPr>
                <w:rFonts w:eastAsia="Aptos" w:cs="Aptos"/>
                <w:sz w:val="24"/>
                <w:szCs w:val="24"/>
              </w:rPr>
              <w:t>........3</w:t>
            </w:r>
          </w:p>
          <w:p w:rsidR="382D904B" w:rsidP="382D904B" w:rsidRDefault="71CA3EB6" w14:paraId="4710F43F" w14:textId="04EDF58E">
            <w:pPr>
              <w:pStyle w:val="ListParagraph"/>
              <w:numPr>
                <w:ilvl w:val="0"/>
                <w:numId w:val="2"/>
              </w:numPr>
              <w:spacing w:line="360" w:lineRule="auto"/>
              <w:rPr>
                <w:rFonts w:eastAsia="Aptos" w:cs="Aptos"/>
                <w:sz w:val="24"/>
                <w:szCs w:val="24"/>
              </w:rPr>
            </w:pPr>
            <w:r w:rsidRPr="7E302511">
              <w:rPr>
                <w:rFonts w:eastAsia="Aptos" w:cs="Aptos"/>
                <w:sz w:val="24"/>
                <w:szCs w:val="24"/>
              </w:rPr>
              <w:t>Introduction …………………………………………………………</w:t>
            </w:r>
            <w:r w:rsidRPr="7E302511" w:rsidR="041E2954">
              <w:rPr>
                <w:rFonts w:eastAsia="Aptos" w:cs="Aptos"/>
                <w:sz w:val="24"/>
                <w:szCs w:val="24"/>
              </w:rPr>
              <w:t>….</w:t>
            </w:r>
            <w:r w:rsidRPr="7E302511" w:rsidR="38194888">
              <w:rPr>
                <w:rFonts w:eastAsia="Aptos" w:cs="Aptos"/>
                <w:sz w:val="24"/>
                <w:szCs w:val="24"/>
              </w:rPr>
              <w:t>........</w:t>
            </w:r>
            <w:r w:rsidRPr="7E302511">
              <w:rPr>
                <w:rFonts w:eastAsia="Aptos" w:cs="Aptos"/>
                <w:sz w:val="24"/>
                <w:szCs w:val="24"/>
              </w:rPr>
              <w:t>3</w:t>
            </w:r>
          </w:p>
          <w:p w:rsidR="6F274B79" w:rsidP="382D904B" w:rsidRDefault="4B5066C9" w14:paraId="3EA14F06" w14:textId="219CA5FE">
            <w:pPr>
              <w:pStyle w:val="ListParagraph"/>
              <w:numPr>
                <w:ilvl w:val="0"/>
                <w:numId w:val="2"/>
              </w:numPr>
              <w:spacing w:line="360" w:lineRule="auto"/>
              <w:rPr>
                <w:rFonts w:eastAsia="Aptos" w:cs="Aptos"/>
                <w:sz w:val="24"/>
                <w:szCs w:val="24"/>
              </w:rPr>
            </w:pPr>
            <w:r w:rsidRPr="7E302511">
              <w:rPr>
                <w:rFonts w:eastAsia="Aptos" w:cs="Aptos"/>
                <w:sz w:val="24"/>
                <w:szCs w:val="24"/>
              </w:rPr>
              <w:t>Scope.</w:t>
            </w:r>
            <w:r w:rsidRPr="7E302511" w:rsidR="71CA3EB6">
              <w:rPr>
                <w:rFonts w:eastAsia="Aptos" w:cs="Aptos"/>
                <w:sz w:val="24"/>
                <w:szCs w:val="24"/>
              </w:rPr>
              <w:t>…………………………………………………………………</w:t>
            </w:r>
            <w:r w:rsidRPr="7E302511" w:rsidR="703D1724">
              <w:rPr>
                <w:rFonts w:eastAsia="Aptos" w:cs="Aptos"/>
                <w:sz w:val="24"/>
                <w:szCs w:val="24"/>
              </w:rPr>
              <w:t>...</w:t>
            </w:r>
            <w:r w:rsidRPr="7E302511" w:rsidR="179A166E">
              <w:rPr>
                <w:rFonts w:eastAsia="Aptos" w:cs="Aptos"/>
                <w:sz w:val="24"/>
                <w:szCs w:val="24"/>
              </w:rPr>
              <w:t>........</w:t>
            </w:r>
            <w:r w:rsidRPr="7E302511" w:rsidR="703D1724">
              <w:rPr>
                <w:rFonts w:eastAsia="Aptos" w:cs="Aptos"/>
                <w:sz w:val="24"/>
                <w:szCs w:val="24"/>
              </w:rPr>
              <w:t>.</w:t>
            </w:r>
            <w:r w:rsidRPr="7E302511" w:rsidR="71CA3EB6">
              <w:rPr>
                <w:rFonts w:eastAsia="Aptos" w:cs="Aptos"/>
                <w:sz w:val="24"/>
                <w:szCs w:val="24"/>
              </w:rPr>
              <w:t>4</w:t>
            </w:r>
          </w:p>
          <w:p w:rsidR="382D904B" w:rsidP="382D904B" w:rsidRDefault="71CA3EB6" w14:paraId="6B69FBC4" w14:textId="4D96D8E3">
            <w:pPr>
              <w:pStyle w:val="ListParagraph"/>
              <w:numPr>
                <w:ilvl w:val="0"/>
                <w:numId w:val="2"/>
              </w:numPr>
              <w:spacing w:line="360" w:lineRule="auto"/>
              <w:rPr>
                <w:rFonts w:eastAsia="Aptos" w:cs="Aptos"/>
                <w:sz w:val="24"/>
                <w:szCs w:val="24"/>
              </w:rPr>
            </w:pPr>
            <w:r w:rsidRPr="7E302511">
              <w:rPr>
                <w:rFonts w:eastAsia="Aptos" w:cs="Aptos"/>
                <w:sz w:val="24"/>
                <w:szCs w:val="24"/>
              </w:rPr>
              <w:t xml:space="preserve">Application to Collaborative </w:t>
            </w:r>
            <w:r w:rsidRPr="7E302511" w:rsidR="3E9EC087">
              <w:rPr>
                <w:rFonts w:eastAsia="Aptos" w:cs="Aptos"/>
                <w:sz w:val="24"/>
                <w:szCs w:val="24"/>
              </w:rPr>
              <w:t>Provision.</w:t>
            </w:r>
            <w:r w:rsidRPr="7E302511">
              <w:rPr>
                <w:rFonts w:eastAsia="Aptos" w:cs="Aptos"/>
                <w:sz w:val="24"/>
                <w:szCs w:val="24"/>
              </w:rPr>
              <w:t>………………………</w:t>
            </w:r>
            <w:r w:rsidRPr="7E302511" w:rsidR="4AC724F6">
              <w:rPr>
                <w:rFonts w:eastAsia="Aptos" w:cs="Aptos"/>
                <w:sz w:val="24"/>
                <w:szCs w:val="24"/>
              </w:rPr>
              <w:t>..</w:t>
            </w:r>
            <w:r w:rsidRPr="7E302511" w:rsidR="3A70F36F">
              <w:rPr>
                <w:rFonts w:eastAsia="Aptos" w:cs="Aptos"/>
                <w:sz w:val="24"/>
                <w:szCs w:val="24"/>
              </w:rPr>
              <w:t>........</w:t>
            </w:r>
            <w:r w:rsidRPr="7E302511" w:rsidR="2572D861">
              <w:rPr>
                <w:rFonts w:eastAsia="Aptos" w:cs="Aptos"/>
                <w:sz w:val="24"/>
                <w:szCs w:val="24"/>
              </w:rPr>
              <w:t>.</w:t>
            </w:r>
            <w:r w:rsidRPr="7E302511">
              <w:rPr>
                <w:rFonts w:eastAsia="Aptos" w:cs="Aptos"/>
                <w:sz w:val="24"/>
                <w:szCs w:val="24"/>
              </w:rPr>
              <w:t>4</w:t>
            </w:r>
          </w:p>
          <w:p w:rsidR="382D904B" w:rsidP="382D904B" w:rsidRDefault="71CA3EB6" w14:paraId="0F0E673D" w14:textId="0147C02B">
            <w:pPr>
              <w:pStyle w:val="ListParagraph"/>
              <w:numPr>
                <w:ilvl w:val="0"/>
                <w:numId w:val="2"/>
              </w:numPr>
              <w:spacing w:line="360" w:lineRule="auto"/>
              <w:rPr>
                <w:rFonts w:eastAsia="Aptos" w:cs="Aptos"/>
                <w:sz w:val="24"/>
                <w:szCs w:val="24"/>
              </w:rPr>
            </w:pPr>
            <w:r w:rsidRPr="7E302511">
              <w:rPr>
                <w:rFonts w:eastAsia="Aptos" w:cs="Aptos"/>
                <w:sz w:val="24"/>
                <w:szCs w:val="24"/>
              </w:rPr>
              <w:t>Application ……………………………………………………………</w:t>
            </w:r>
            <w:r w:rsidRPr="7E302511" w:rsidR="61E5B570">
              <w:rPr>
                <w:rFonts w:eastAsia="Aptos" w:cs="Aptos"/>
                <w:sz w:val="24"/>
                <w:szCs w:val="24"/>
              </w:rPr>
              <w:t>..</w:t>
            </w:r>
            <w:r w:rsidRPr="7E302511" w:rsidR="676C0F6F">
              <w:rPr>
                <w:rFonts w:eastAsia="Aptos" w:cs="Aptos"/>
                <w:sz w:val="24"/>
                <w:szCs w:val="24"/>
              </w:rPr>
              <w:t>........</w:t>
            </w:r>
            <w:r w:rsidRPr="7E302511" w:rsidR="61E5B570">
              <w:rPr>
                <w:rFonts w:eastAsia="Aptos" w:cs="Aptos"/>
                <w:sz w:val="24"/>
                <w:szCs w:val="24"/>
              </w:rPr>
              <w:t>.4</w:t>
            </w:r>
          </w:p>
          <w:p w:rsidR="382D904B" w:rsidP="382D904B" w:rsidRDefault="71CA3EB6" w14:paraId="0ACE11E4" w14:textId="305E2B04">
            <w:pPr>
              <w:pStyle w:val="ListParagraph"/>
              <w:numPr>
                <w:ilvl w:val="0"/>
                <w:numId w:val="2"/>
              </w:numPr>
              <w:spacing w:line="360" w:lineRule="auto"/>
              <w:rPr>
                <w:rFonts w:eastAsia="Aptos" w:cs="Aptos"/>
                <w:sz w:val="24"/>
                <w:szCs w:val="24"/>
              </w:rPr>
            </w:pPr>
            <w:r w:rsidRPr="7E302511">
              <w:rPr>
                <w:rFonts w:eastAsia="Aptos" w:cs="Aptos"/>
                <w:sz w:val="24"/>
                <w:szCs w:val="24"/>
              </w:rPr>
              <w:t>Establishment of Staff ……………………………………………</w:t>
            </w:r>
            <w:r w:rsidRPr="7E302511" w:rsidR="590FCDFE">
              <w:rPr>
                <w:rFonts w:eastAsia="Aptos" w:cs="Aptos"/>
                <w:sz w:val="24"/>
                <w:szCs w:val="24"/>
              </w:rPr>
              <w:t>...</w:t>
            </w:r>
            <w:r w:rsidRPr="7E302511" w:rsidR="162F8211">
              <w:rPr>
                <w:rFonts w:eastAsia="Aptos" w:cs="Aptos"/>
                <w:sz w:val="24"/>
                <w:szCs w:val="24"/>
              </w:rPr>
              <w:t>........</w:t>
            </w:r>
            <w:r w:rsidRPr="7E302511" w:rsidR="590FCDFE">
              <w:rPr>
                <w:rFonts w:eastAsia="Aptos" w:cs="Aptos"/>
                <w:sz w:val="24"/>
                <w:szCs w:val="24"/>
              </w:rPr>
              <w:t>.</w:t>
            </w:r>
            <w:r w:rsidRPr="7E302511" w:rsidR="1000EDCE">
              <w:rPr>
                <w:rFonts w:eastAsia="Aptos" w:cs="Aptos"/>
                <w:sz w:val="24"/>
                <w:szCs w:val="24"/>
              </w:rPr>
              <w:t>4</w:t>
            </w:r>
          </w:p>
          <w:p w:rsidR="382D904B" w:rsidP="382D904B" w:rsidRDefault="71CA3EB6" w14:paraId="06E32917" w14:textId="25B6A4B5">
            <w:pPr>
              <w:pStyle w:val="ListParagraph"/>
              <w:numPr>
                <w:ilvl w:val="0"/>
                <w:numId w:val="2"/>
              </w:numPr>
              <w:spacing w:line="360" w:lineRule="auto"/>
              <w:rPr>
                <w:rFonts w:eastAsia="Aptos" w:cs="Aptos"/>
                <w:sz w:val="24"/>
                <w:szCs w:val="24"/>
              </w:rPr>
            </w:pPr>
            <w:r w:rsidRPr="7E302511">
              <w:rPr>
                <w:rFonts w:eastAsia="Aptos" w:cs="Aptos"/>
                <w:sz w:val="24"/>
                <w:szCs w:val="24"/>
              </w:rPr>
              <w:t>Purpose and Function ……………………………………………</w:t>
            </w:r>
            <w:r w:rsidRPr="7E302511" w:rsidR="19B1232C">
              <w:rPr>
                <w:rFonts w:eastAsia="Aptos" w:cs="Aptos"/>
                <w:sz w:val="24"/>
                <w:szCs w:val="24"/>
              </w:rPr>
              <w:t>..</w:t>
            </w:r>
            <w:r w:rsidRPr="7E302511" w:rsidR="3BA2F107">
              <w:rPr>
                <w:rFonts w:eastAsia="Aptos" w:cs="Aptos"/>
                <w:sz w:val="24"/>
                <w:szCs w:val="24"/>
              </w:rPr>
              <w:t>........</w:t>
            </w:r>
            <w:r w:rsidRPr="7E302511" w:rsidR="19B1232C">
              <w:rPr>
                <w:rFonts w:eastAsia="Aptos" w:cs="Aptos"/>
                <w:sz w:val="24"/>
                <w:szCs w:val="24"/>
              </w:rPr>
              <w:t>..</w:t>
            </w:r>
            <w:r w:rsidRPr="7E302511" w:rsidR="0FD530E1">
              <w:rPr>
                <w:rFonts w:eastAsia="Aptos" w:cs="Aptos"/>
                <w:sz w:val="24"/>
                <w:szCs w:val="24"/>
              </w:rPr>
              <w:t>4</w:t>
            </w:r>
          </w:p>
          <w:p w:rsidR="382D904B" w:rsidP="382D904B" w:rsidRDefault="71CA3EB6" w14:paraId="4FBC8A2E" w14:textId="7F2A6199">
            <w:pPr>
              <w:pStyle w:val="ListParagraph"/>
              <w:numPr>
                <w:ilvl w:val="0"/>
                <w:numId w:val="2"/>
              </w:numPr>
              <w:spacing w:line="360" w:lineRule="auto"/>
              <w:rPr>
                <w:rFonts w:eastAsia="Aptos" w:cs="Aptos"/>
                <w:sz w:val="24"/>
                <w:szCs w:val="24"/>
              </w:rPr>
            </w:pPr>
            <w:r w:rsidRPr="7E302511">
              <w:rPr>
                <w:rFonts w:eastAsia="Aptos" w:cs="Aptos"/>
                <w:sz w:val="24"/>
                <w:szCs w:val="24"/>
              </w:rPr>
              <w:t>Membership …………………………………………………………</w:t>
            </w:r>
            <w:r w:rsidRPr="7E302511" w:rsidR="30C6FD43">
              <w:rPr>
                <w:rFonts w:eastAsia="Aptos" w:cs="Aptos"/>
                <w:sz w:val="24"/>
                <w:szCs w:val="24"/>
              </w:rPr>
              <w:t>....</w:t>
            </w:r>
            <w:r w:rsidRPr="7E302511" w:rsidR="0157956D">
              <w:rPr>
                <w:rFonts w:eastAsia="Aptos" w:cs="Aptos"/>
                <w:sz w:val="24"/>
                <w:szCs w:val="24"/>
              </w:rPr>
              <w:t>........</w:t>
            </w:r>
            <w:r w:rsidRPr="7E302511" w:rsidR="51B81E59">
              <w:rPr>
                <w:rFonts w:eastAsia="Aptos" w:cs="Aptos"/>
                <w:sz w:val="24"/>
                <w:szCs w:val="24"/>
              </w:rPr>
              <w:t>5</w:t>
            </w:r>
          </w:p>
          <w:p w:rsidR="382D904B" w:rsidP="382D904B" w:rsidRDefault="71CA3EB6" w14:paraId="662946AD" w14:textId="6EB5BC3D">
            <w:pPr>
              <w:pStyle w:val="ListParagraph"/>
              <w:numPr>
                <w:ilvl w:val="0"/>
                <w:numId w:val="2"/>
              </w:numPr>
              <w:spacing w:line="360" w:lineRule="auto"/>
              <w:rPr>
                <w:rFonts w:eastAsia="Aptos" w:cs="Aptos"/>
                <w:sz w:val="24"/>
                <w:szCs w:val="24"/>
              </w:rPr>
            </w:pPr>
            <w:r w:rsidRPr="7E302511">
              <w:rPr>
                <w:rFonts w:eastAsia="Aptos" w:cs="Aptos"/>
                <w:sz w:val="24"/>
                <w:szCs w:val="24"/>
              </w:rPr>
              <w:t>Scheduling ……………………………………………………………</w:t>
            </w:r>
            <w:r w:rsidRPr="7E302511" w:rsidR="431CD634">
              <w:rPr>
                <w:rFonts w:eastAsia="Aptos" w:cs="Aptos"/>
                <w:sz w:val="24"/>
                <w:szCs w:val="24"/>
              </w:rPr>
              <w:t>.</w:t>
            </w:r>
            <w:r w:rsidRPr="7E302511" w:rsidR="3ACB68D3">
              <w:rPr>
                <w:rFonts w:eastAsia="Aptos" w:cs="Aptos"/>
                <w:sz w:val="24"/>
                <w:szCs w:val="24"/>
              </w:rPr>
              <w:t>........</w:t>
            </w:r>
            <w:r w:rsidRPr="7E302511" w:rsidR="431CD634">
              <w:rPr>
                <w:rFonts w:eastAsia="Aptos" w:cs="Aptos"/>
                <w:sz w:val="24"/>
                <w:szCs w:val="24"/>
              </w:rPr>
              <w:t>..6</w:t>
            </w:r>
          </w:p>
          <w:p w:rsidR="382D904B" w:rsidP="382D904B" w:rsidRDefault="71CA3EB6" w14:paraId="0E55D690" w14:textId="2CE26FC4">
            <w:pPr>
              <w:pStyle w:val="ListParagraph"/>
              <w:numPr>
                <w:ilvl w:val="0"/>
                <w:numId w:val="2"/>
              </w:numPr>
              <w:spacing w:line="360" w:lineRule="auto"/>
              <w:rPr>
                <w:rFonts w:eastAsia="Aptos" w:cs="Aptos"/>
                <w:sz w:val="24"/>
                <w:szCs w:val="24"/>
              </w:rPr>
            </w:pPr>
            <w:r w:rsidRPr="7E302511">
              <w:rPr>
                <w:rFonts w:eastAsia="Aptos" w:cs="Aptos"/>
                <w:sz w:val="24"/>
                <w:szCs w:val="24"/>
              </w:rPr>
              <w:t>Agenda ………………………………………………………………..</w:t>
            </w:r>
            <w:r w:rsidRPr="7E302511" w:rsidR="1B3507EF">
              <w:rPr>
                <w:rFonts w:eastAsia="Aptos" w:cs="Aptos"/>
                <w:sz w:val="24"/>
                <w:szCs w:val="24"/>
              </w:rPr>
              <w:t>..</w:t>
            </w:r>
            <w:r w:rsidRPr="7E302511" w:rsidR="7000EB90">
              <w:rPr>
                <w:rFonts w:eastAsia="Aptos" w:cs="Aptos"/>
                <w:sz w:val="24"/>
                <w:szCs w:val="24"/>
              </w:rPr>
              <w:t>........</w:t>
            </w:r>
            <w:r w:rsidRPr="7E302511" w:rsidR="1B3507EF">
              <w:rPr>
                <w:rFonts w:eastAsia="Aptos" w:cs="Aptos"/>
                <w:sz w:val="24"/>
                <w:szCs w:val="24"/>
              </w:rPr>
              <w:t>..6</w:t>
            </w:r>
          </w:p>
          <w:p w:rsidR="382D904B" w:rsidP="382D904B" w:rsidRDefault="71CA3EB6" w14:paraId="21AC4D88" w14:textId="04E9F3E1">
            <w:pPr>
              <w:pStyle w:val="ListParagraph"/>
              <w:numPr>
                <w:ilvl w:val="0"/>
                <w:numId w:val="2"/>
              </w:numPr>
              <w:spacing w:line="360" w:lineRule="auto"/>
              <w:rPr>
                <w:rFonts w:eastAsia="Aptos" w:cs="Aptos"/>
                <w:sz w:val="24"/>
                <w:szCs w:val="24"/>
              </w:rPr>
            </w:pPr>
            <w:r w:rsidRPr="7E302511">
              <w:rPr>
                <w:rFonts w:eastAsia="Aptos" w:cs="Aptos"/>
                <w:sz w:val="24"/>
                <w:szCs w:val="24"/>
              </w:rPr>
              <w:t>Action Register ……………………………………………………..</w:t>
            </w:r>
            <w:r w:rsidRPr="7E302511" w:rsidR="734013DC">
              <w:rPr>
                <w:rFonts w:eastAsia="Aptos" w:cs="Aptos"/>
                <w:sz w:val="24"/>
                <w:szCs w:val="24"/>
              </w:rPr>
              <w:t>...</w:t>
            </w:r>
            <w:r w:rsidRPr="7E302511" w:rsidR="01D73C8E">
              <w:rPr>
                <w:rFonts w:eastAsia="Aptos" w:cs="Aptos"/>
                <w:sz w:val="24"/>
                <w:szCs w:val="24"/>
              </w:rPr>
              <w:t>........</w:t>
            </w:r>
            <w:r w:rsidRPr="7E302511" w:rsidR="734013DC">
              <w:rPr>
                <w:rFonts w:eastAsia="Aptos" w:cs="Aptos"/>
                <w:sz w:val="24"/>
                <w:szCs w:val="24"/>
              </w:rPr>
              <w:t>.7</w:t>
            </w:r>
          </w:p>
          <w:p w:rsidR="382D904B" w:rsidP="382D904B" w:rsidRDefault="71CA3EB6" w14:paraId="53B7EF73" w14:textId="4764E6F0">
            <w:pPr>
              <w:pStyle w:val="ListParagraph"/>
              <w:numPr>
                <w:ilvl w:val="0"/>
                <w:numId w:val="2"/>
              </w:numPr>
              <w:spacing w:line="360" w:lineRule="auto"/>
              <w:rPr>
                <w:rFonts w:eastAsia="Aptos" w:cs="Aptos"/>
                <w:sz w:val="24"/>
                <w:szCs w:val="24"/>
              </w:rPr>
            </w:pPr>
            <w:r w:rsidRPr="7E302511">
              <w:rPr>
                <w:rFonts w:eastAsia="Aptos" w:cs="Aptos"/>
                <w:sz w:val="24"/>
                <w:szCs w:val="24"/>
              </w:rPr>
              <w:t>Vision Control ………………………………………………………</w:t>
            </w:r>
            <w:r w:rsidRPr="7E302511" w:rsidR="0255D581">
              <w:rPr>
                <w:rFonts w:eastAsia="Aptos" w:cs="Aptos"/>
                <w:sz w:val="24"/>
                <w:szCs w:val="24"/>
              </w:rPr>
              <w:t>....</w:t>
            </w:r>
            <w:r w:rsidRPr="7E302511" w:rsidR="2CB9A534">
              <w:rPr>
                <w:rFonts w:eastAsia="Aptos" w:cs="Aptos"/>
                <w:sz w:val="24"/>
                <w:szCs w:val="24"/>
              </w:rPr>
              <w:t>.</w:t>
            </w:r>
            <w:r w:rsidRPr="7E302511" w:rsidR="723D7B62">
              <w:rPr>
                <w:rFonts w:eastAsia="Aptos" w:cs="Aptos"/>
                <w:sz w:val="24"/>
                <w:szCs w:val="24"/>
              </w:rPr>
              <w:t>........</w:t>
            </w:r>
            <w:r w:rsidRPr="7E302511" w:rsidR="0255D581">
              <w:rPr>
                <w:rFonts w:eastAsia="Aptos" w:cs="Aptos"/>
                <w:sz w:val="24"/>
                <w:szCs w:val="24"/>
              </w:rPr>
              <w:t>8</w:t>
            </w:r>
          </w:p>
        </w:tc>
      </w:tr>
    </w:tbl>
    <w:p w:rsidR="5048F6CB" w:rsidRDefault="5048F6CB" w14:paraId="6875180B" w14:textId="025AE845"/>
    <w:p w:rsidR="382D904B" w:rsidRDefault="382D904B" w14:paraId="4C7D4A4B" w14:textId="315C9BB1"/>
    <w:p w:rsidR="382D904B" w:rsidRDefault="382D904B" w14:paraId="4A86180D" w14:textId="7778F623"/>
    <w:p w:rsidR="382D904B" w:rsidRDefault="382D904B" w14:paraId="66824A1F" w14:textId="18997811"/>
    <w:p w:rsidR="382D904B" w:rsidRDefault="382D904B" w14:paraId="0E5F0632" w14:textId="3D2B3F5D"/>
    <w:p w:rsidR="382D904B" w:rsidP="382D904B" w:rsidRDefault="382D904B" w14:paraId="7D2A564A" w14:textId="2A3AEE77"/>
    <w:p w:rsidR="382D904B" w:rsidP="382D904B" w:rsidRDefault="382D904B" w14:paraId="2A165003" w14:textId="16F2B395">
      <w:pPr>
        <w:sectPr w:rsidR="382D904B" w:rsidSect="005C3775">
          <w:pgSz w:w="11906" w:h="16838"/>
          <w:pgMar w:top="1814" w:right="1440" w:bottom="1440" w:left="1440" w:header="709" w:footer="567" w:gutter="0"/>
          <w:cols w:space="708"/>
          <w:formProt w:val="0"/>
          <w:docGrid w:linePitch="360"/>
        </w:sectPr>
      </w:pPr>
    </w:p>
    <w:p w:rsidR="00031A12" w:rsidP="063FDB09" w:rsidRDefault="00967247" w14:paraId="700EADC3" w14:textId="4B44329E">
      <w:pPr>
        <w:pStyle w:val="PolicyAutoTitle"/>
        <w:spacing w:after="360" w:line="240" w:lineRule="auto"/>
      </w:pPr>
      <w:sdt>
        <w:sdtPr>
          <w:alias w:val="PolicyTitle"/>
          <w:tag w:val="PolicyTitle"/>
          <w:id w:val="-2111805860"/>
          <w:lock w:val="sdtContentLocked"/>
          <w:placeholder>
            <w:docPart w:val="8F21A8F1DBCE4FBAA94FC56DEE948182"/>
          </w:placeholder>
          <w:text/>
        </w:sdtPr>
        <w:sdtEndPr/>
        <w:sdtContent>
          <w:r w:rsidRPr="5048F6CB" w:rsidR="7C9D24F9">
            <w:rPr>
              <w:rFonts w:ascii="Arial" w:hAnsi="Arial" w:cs="Arial"/>
            </w:rPr>
            <w:t>​​</w:t>
          </w:r>
          <w:r w:rsidR="7C9D24F9">
            <w:t xml:space="preserve">Partnership with Students in the Management of </w:t>
          </w:r>
          <w:r w:rsidRPr="5048F6CB" w:rsidR="7C9D24F9">
            <w:rPr>
              <w:rFonts w:ascii="Arial" w:hAnsi="Arial" w:cs="Arial"/>
            </w:rPr>
            <w:t>​</w:t>
          </w:r>
          <w:r w:rsidR="7C9D24F9">
            <w:t xml:space="preserve">Quality and Standards: B </w:t>
          </w:r>
          <w:r w:rsidRPr="5048F6CB" w:rsidR="7C9D24F9">
            <w:rPr>
              <w:rFonts w:cs="Aptos"/>
            </w:rPr>
            <w:t>–</w:t>
          </w:r>
          <w:r w:rsidR="7C9D24F9">
            <w:t xml:space="preserve"> Student-Staff Forums</w:t>
          </w:r>
        </w:sdtContent>
      </w:sdt>
    </w:p>
    <w:p w:rsidRPr="00967247" w:rsidR="009027EC" w:rsidP="00967247" w:rsidRDefault="2332464A" w14:paraId="7855E5EE" w14:textId="1262CA22">
      <w:pPr>
        <w:pStyle w:val="Heading1"/>
      </w:pPr>
      <w:r w:rsidRPr="00967247">
        <w:t>Definitions</w:t>
      </w:r>
    </w:p>
    <w:p w:rsidRPr="009027EC" w:rsidR="009027EC" w:rsidP="009027EC" w:rsidRDefault="009027EC" w14:paraId="7B6B2F7A" w14:textId="77777777">
      <w:pPr>
        <w:pStyle w:val="MainBullet"/>
        <w:rPr>
          <w:lang w:val="en-GB" w:eastAsia="zh-CN"/>
        </w:rPr>
      </w:pPr>
      <w:r w:rsidRPr="009027EC">
        <w:rPr>
          <w:lang w:val="en-GB" w:eastAsia="zh-CN"/>
        </w:rPr>
        <w:t>Course Representative (Rep): a self-nominated HUSU volunteer.</w:t>
      </w:r>
    </w:p>
    <w:p w:rsidRPr="009027EC" w:rsidR="009027EC" w:rsidP="009027EC" w:rsidRDefault="009027EC" w14:paraId="5A094A37" w14:textId="5DA6A786">
      <w:pPr>
        <w:pStyle w:val="MainBullet"/>
        <w:rPr>
          <w:lang w:val="en-GB" w:eastAsia="zh-CN"/>
        </w:rPr>
      </w:pPr>
      <w:r w:rsidRPr="009027EC">
        <w:rPr>
          <w:lang w:val="en-GB" w:eastAsia="zh-CN"/>
        </w:rPr>
        <w:t>Facu</w:t>
      </w:r>
      <w:r>
        <w:rPr>
          <w:lang w:val="en-GB" w:eastAsia="zh-CN"/>
        </w:rPr>
        <w:t>l</w:t>
      </w:r>
      <w:r w:rsidRPr="009027EC">
        <w:rPr>
          <w:lang w:val="en-GB" w:eastAsia="zh-CN"/>
        </w:rPr>
        <w:t xml:space="preserve">ty Representative (Faculty Rep): a HUSU elected paid part time officer. One role </w:t>
      </w:r>
      <w:r w:rsidRPr="009027EC">
        <w:rPr>
          <w:lang w:val="en-GB" w:eastAsia="zh-CN"/>
        </w:rPr>
        <w:tab/>
        <w:t xml:space="preserve">per faculty including one for the Hull University Business School.  </w:t>
      </w:r>
    </w:p>
    <w:p w:rsidRPr="009027EC" w:rsidR="009027EC" w:rsidP="009027EC" w:rsidRDefault="009027EC" w14:paraId="3170F33A" w14:textId="3CBF219D">
      <w:pPr>
        <w:pStyle w:val="MainBullet"/>
        <w:rPr>
          <w:lang w:val="en-GB" w:eastAsia="zh-CN"/>
        </w:rPr>
      </w:pPr>
      <w:r w:rsidRPr="009027EC">
        <w:rPr>
          <w:lang w:val="en-GB" w:eastAsia="zh-CN"/>
        </w:rPr>
        <w:t xml:space="preserve">President for Academic Experience: a HUSU full-time paid elected officer who is the </w:t>
      </w:r>
      <w:r w:rsidRPr="009027EC">
        <w:rPr>
          <w:lang w:val="en-GB" w:eastAsia="zh-CN"/>
        </w:rPr>
        <w:tab/>
        <w:t xml:space="preserve">lead academic representative for all students.   </w:t>
      </w:r>
    </w:p>
    <w:p w:rsidRPr="009027EC" w:rsidR="009027EC" w:rsidP="009027EC" w:rsidRDefault="009027EC" w14:paraId="7A8B6CC1" w14:textId="59A522C8">
      <w:pPr>
        <w:pStyle w:val="MainBullet"/>
        <w:rPr>
          <w:lang w:val="en-GB" w:eastAsia="zh-CN"/>
        </w:rPr>
      </w:pPr>
      <w:r w:rsidRPr="009027EC">
        <w:rPr>
          <w:lang w:val="en-GB" w:eastAsia="zh-CN"/>
        </w:rPr>
        <w:t xml:space="preserve">Student Voice and Influence Team: Staff members of HUSU responsible for the training </w:t>
      </w:r>
      <w:r w:rsidRPr="009027EC">
        <w:rPr>
          <w:lang w:val="en-GB" w:eastAsia="zh-CN"/>
        </w:rPr>
        <w:tab/>
        <w:t xml:space="preserve">and support of Course Representatives and Faculty Representatives, including Hull </w:t>
      </w:r>
      <w:r w:rsidRPr="009027EC">
        <w:rPr>
          <w:lang w:val="en-GB" w:eastAsia="zh-CN"/>
        </w:rPr>
        <w:tab/>
      </w:r>
      <w:r w:rsidRPr="009027EC">
        <w:rPr>
          <w:lang w:val="en-GB" w:eastAsia="zh-CN"/>
        </w:rPr>
        <w:tab/>
        <w:t>University Business School.</w:t>
      </w:r>
    </w:p>
    <w:p w:rsidR="5048F6CB" w:rsidP="009027EC" w:rsidRDefault="5048F6CB" w14:paraId="5C0BCA82" w14:textId="0750414D">
      <w:pPr>
        <w:pStyle w:val="MainBullet"/>
        <w:numPr>
          <w:ilvl w:val="0"/>
          <w:numId w:val="0"/>
        </w:numPr>
      </w:pPr>
    </w:p>
    <w:p w:rsidR="687D51CC" w:rsidP="5048F6CB" w:rsidRDefault="687D51CC" w14:paraId="1675D750" w14:textId="5E0DDB76">
      <w:pPr>
        <w:pStyle w:val="MainBullet"/>
        <w:numPr>
          <w:ilvl w:val="0"/>
          <w:numId w:val="0"/>
        </w:numPr>
        <w:rPr>
          <w:b/>
        </w:rPr>
      </w:pPr>
      <w:r w:rsidRPr="5048F6CB">
        <w:rPr>
          <w:b/>
        </w:rPr>
        <w:t>2.</w:t>
      </w:r>
      <w:r w:rsidRPr="00967247">
        <w:rPr>
          <w:rStyle w:val="Heading1Char"/>
        </w:rPr>
        <w:tab/>
        <w:t>Purpose</w:t>
      </w:r>
    </w:p>
    <w:p w:rsidRPr="009027EC" w:rsidR="5048F6CB" w:rsidP="5048F6CB" w:rsidRDefault="5ADA7B99" w14:paraId="398307B2" w14:textId="19E0B255">
      <w:pPr>
        <w:pStyle w:val="MainBullet"/>
        <w:numPr>
          <w:ilvl w:val="0"/>
          <w:numId w:val="0"/>
        </w:numPr>
        <w:rPr>
          <w:lang w:val="en-GB"/>
        </w:rPr>
      </w:pPr>
      <w:r>
        <w:t>2</w:t>
      </w:r>
      <w:r w:rsidR="687D51CC">
        <w:t xml:space="preserve">.1 </w:t>
      </w:r>
      <w:r>
        <w:tab/>
      </w:r>
      <w:r w:rsidR="687D51CC">
        <w:t xml:space="preserve">This Code of Practice outlines the formal framework for student partnership in the </w:t>
      </w:r>
      <w:r>
        <w:tab/>
      </w:r>
      <w:r>
        <w:tab/>
      </w:r>
      <w:r w:rsidR="687D51CC">
        <w:t xml:space="preserve">management of quality and standards through Student-Staff Forums (SSFs). This code </w:t>
      </w:r>
      <w:r>
        <w:tab/>
      </w:r>
      <w:r w:rsidR="687D51CC">
        <w:t xml:space="preserve">applies to all students - undergraduate, postgraduate taught, and postgraduate </w:t>
      </w:r>
      <w:r>
        <w:tab/>
      </w:r>
      <w:r>
        <w:tab/>
      </w:r>
      <w:r w:rsidR="687D51CC">
        <w:t>research. </w:t>
      </w:r>
    </w:p>
    <w:p w:rsidR="00BC5840" w:rsidP="063FDB09" w:rsidRDefault="249C9D9A" w14:paraId="1470D4D5" w14:textId="2B20FB9F">
      <w:pPr>
        <w:pStyle w:val="Heading1"/>
        <w:numPr>
          <w:ilvl w:val="0"/>
          <w:numId w:val="0"/>
        </w:numPr>
      </w:pPr>
      <w:r>
        <w:t>3</w:t>
      </w:r>
      <w:r w:rsidR="4281960D">
        <w:tab/>
      </w:r>
      <w:r w:rsidR="1294990B">
        <w:t>Introduction</w:t>
      </w:r>
    </w:p>
    <w:p w:rsidRPr="001A57E1" w:rsidR="001A57E1" w:rsidP="5048F6CB" w:rsidRDefault="6D8E2D0A" w14:paraId="26425AB6" w14:textId="7D8CCB91">
      <w:pPr>
        <w:pStyle w:val="MainBullet"/>
        <w:numPr>
          <w:ilvl w:val="0"/>
          <w:numId w:val="0"/>
        </w:numPr>
        <w:rPr>
          <w:lang w:val="en-GB"/>
        </w:rPr>
      </w:pPr>
      <w:r>
        <w:t>3.1</w:t>
      </w:r>
      <w:r w:rsidR="001A57E1">
        <w:tab/>
      </w:r>
      <w:r w:rsidR="69BC35EB">
        <w:t xml:space="preserve">The University has a formal commitment to partner with students as a means of </w:t>
      </w:r>
      <w:r w:rsidR="001A57E1">
        <w:tab/>
      </w:r>
      <w:r w:rsidR="001A57E1">
        <w:tab/>
      </w:r>
      <w:r w:rsidR="69BC35EB">
        <w:t xml:space="preserve">ensuring that it provides outstanding student experience and places students at the </w:t>
      </w:r>
      <w:r w:rsidR="001A57E1">
        <w:tab/>
      </w:r>
      <w:r w:rsidR="69BC35EB">
        <w:t xml:space="preserve">heart of the University. Student participation in the management of quality and </w:t>
      </w:r>
      <w:r w:rsidR="001A57E1">
        <w:tab/>
      </w:r>
      <w:r w:rsidR="001A57E1">
        <w:tab/>
      </w:r>
      <w:r w:rsidR="69BC35EB">
        <w:t>standards is an important aspect of the success of this partnership.  </w:t>
      </w:r>
    </w:p>
    <w:p w:rsidRPr="001A57E1" w:rsidR="001A57E1" w:rsidP="5048F6CB" w:rsidRDefault="139F6D1A" w14:paraId="5A9EC1B2" w14:textId="74DE720D">
      <w:pPr>
        <w:pStyle w:val="MainBullet"/>
        <w:numPr>
          <w:ilvl w:val="0"/>
          <w:numId w:val="0"/>
        </w:numPr>
        <w:rPr>
          <w:lang w:val="en-GB"/>
        </w:rPr>
      </w:pPr>
      <w:r>
        <w:t>3.2</w:t>
      </w:r>
      <w:r w:rsidR="001A57E1">
        <w:tab/>
      </w:r>
      <w:r w:rsidR="69BC35EB">
        <w:t xml:space="preserve">Students are active participants in their education, playing a vital role in shaping the </w:t>
      </w:r>
      <w:r w:rsidR="001A57E1">
        <w:tab/>
      </w:r>
      <w:r w:rsidR="69BC35EB">
        <w:t xml:space="preserve">academic direction and quality of their learning experience. By fostering meaningful </w:t>
      </w:r>
      <w:r w:rsidR="001A57E1">
        <w:tab/>
      </w:r>
      <w:r w:rsidR="69BC35EB">
        <w:t xml:space="preserve">collaboration between students and the University, we aim to enhance student </w:t>
      </w:r>
      <w:r w:rsidR="001A57E1">
        <w:tab/>
      </w:r>
      <w:r w:rsidR="001A57E1">
        <w:tab/>
      </w:r>
      <w:r w:rsidR="69BC35EB">
        <w:t>e</w:t>
      </w:r>
      <w:r w:rsidR="7D1C1BAD">
        <w:t>n</w:t>
      </w:r>
      <w:r w:rsidR="69BC35EB">
        <w:t xml:space="preserve">gagement and ensure a more inclusive and responsive academic environment where </w:t>
      </w:r>
      <w:r w:rsidR="001A57E1">
        <w:tab/>
      </w:r>
      <w:r w:rsidR="69BC35EB">
        <w:t xml:space="preserve">the academic interests of students are represented. All members of the University, staff </w:t>
      </w:r>
      <w:r w:rsidR="001A57E1">
        <w:tab/>
      </w:r>
      <w:r w:rsidR="69BC35EB">
        <w:t>and students alike, have a responsibility to make a reality of this vision. </w:t>
      </w:r>
    </w:p>
    <w:p w:rsidRPr="009027EC" w:rsidR="5048F6CB" w:rsidP="5048F6CB" w:rsidRDefault="76B89922" w14:paraId="304ED530" w14:textId="1D6A80EC">
      <w:pPr>
        <w:pStyle w:val="MainBullet"/>
        <w:numPr>
          <w:ilvl w:val="0"/>
          <w:numId w:val="0"/>
        </w:numPr>
        <w:rPr>
          <w:lang w:val="en-GB"/>
        </w:rPr>
      </w:pPr>
      <w:r>
        <w:t>3.3</w:t>
      </w:r>
      <w:r w:rsidR="001A57E1">
        <w:tab/>
      </w:r>
      <w:r w:rsidR="69BC35EB">
        <w:t xml:space="preserve">This Code of Practice is reviewed and updated annually to ensure continuous </w:t>
      </w:r>
      <w:r w:rsidR="001A57E1">
        <w:tab/>
      </w:r>
      <w:r w:rsidR="001A57E1">
        <w:tab/>
      </w:r>
      <w:r w:rsidR="69BC35EB">
        <w:t xml:space="preserve">engagement of HUSU’s academic representation system and to support the President </w:t>
      </w:r>
      <w:r w:rsidR="001A57E1">
        <w:tab/>
      </w:r>
      <w:r w:rsidR="69BC35EB">
        <w:t>Team. </w:t>
      </w:r>
    </w:p>
    <w:p w:rsidR="00617924" w:rsidP="063FDB09" w:rsidRDefault="4BB97251" w14:paraId="488384CC" w14:textId="39D0B1C9">
      <w:pPr>
        <w:pStyle w:val="Heading1"/>
        <w:numPr>
          <w:ilvl w:val="0"/>
          <w:numId w:val="0"/>
        </w:numPr>
      </w:pPr>
      <w:r>
        <w:t>4</w:t>
      </w:r>
      <w:r w:rsidR="27BCBC53">
        <w:tab/>
      </w:r>
      <w:r w:rsidR="0863694C">
        <w:t>Scope</w:t>
      </w:r>
    </w:p>
    <w:p w:rsidRPr="00E82828" w:rsidR="00E82828" w:rsidP="5048F6CB" w:rsidRDefault="7DFC7D4D" w14:paraId="5005EB4F" w14:textId="5C261D20">
      <w:pPr>
        <w:pStyle w:val="MainBullet"/>
        <w:numPr>
          <w:ilvl w:val="0"/>
          <w:numId w:val="0"/>
        </w:numPr>
        <w:rPr>
          <w:lang w:val="en-GB"/>
        </w:rPr>
      </w:pPr>
      <w:r>
        <w:t>4.1</w:t>
      </w:r>
      <w:r w:rsidR="70AA046A">
        <w:tab/>
      </w:r>
      <w:r w:rsidR="0B9A41AA">
        <w:t xml:space="preserve">The responsibility of the University is discharged through its Faculties and </w:t>
      </w:r>
      <w:r w:rsidR="5227D270">
        <w:t xml:space="preserve">Academic </w:t>
      </w:r>
      <w:r w:rsidR="70AA046A">
        <w:tab/>
      </w:r>
      <w:r w:rsidR="5227D270">
        <w:t>Unit</w:t>
      </w:r>
      <w:r w:rsidR="0B9A41AA">
        <w:t>s</w:t>
      </w:r>
      <w:r w:rsidR="1D357129">
        <w:t>.</w:t>
      </w:r>
      <w:r w:rsidR="0B9A41AA">
        <w:t> </w:t>
      </w:r>
    </w:p>
    <w:p w:rsidRPr="00E82828" w:rsidR="00E82828" w:rsidP="5048F6CB" w:rsidRDefault="50E942C4" w14:paraId="0E2124F9" w14:textId="7F980262">
      <w:pPr>
        <w:pStyle w:val="MainBullet"/>
        <w:numPr>
          <w:ilvl w:val="0"/>
          <w:numId w:val="0"/>
        </w:numPr>
        <w:rPr>
          <w:lang w:val="en-GB"/>
        </w:rPr>
      </w:pPr>
      <w:r>
        <w:t xml:space="preserve">4.2 </w:t>
      </w:r>
      <w:r w:rsidR="00E82828">
        <w:tab/>
      </w:r>
      <w:r w:rsidR="68578C62">
        <w:t xml:space="preserve">The arrangements for partnership with Hull University Students’ Union (HUSU) </w:t>
      </w:r>
      <w:r w:rsidRPr="5048F6CB" w:rsidR="68578C62">
        <w:rPr>
          <w:b/>
        </w:rPr>
        <w:t>should</w:t>
      </w:r>
      <w:r w:rsidR="68578C62">
        <w:t xml:space="preserve"> </w:t>
      </w:r>
      <w:r w:rsidR="00E82828">
        <w:tab/>
      </w:r>
      <w:r w:rsidR="68578C62">
        <w:t xml:space="preserve">be understood in the context of HUSU’s own democratic structures. The President for </w:t>
      </w:r>
      <w:r w:rsidR="00E82828">
        <w:tab/>
      </w:r>
      <w:r w:rsidR="68578C62">
        <w:t xml:space="preserve">Academic Experience has lead responsibility for academic representation and </w:t>
      </w:r>
      <w:r w:rsidR="00E82828">
        <w:tab/>
      </w:r>
      <w:r w:rsidR="00E82828">
        <w:tab/>
      </w:r>
      <w:r w:rsidR="68578C62">
        <w:t xml:space="preserve">represents the views of HUSU members regarding academic matters on a variety of </w:t>
      </w:r>
      <w:r w:rsidR="00E82828">
        <w:tab/>
      </w:r>
      <w:r w:rsidR="00E82828">
        <w:tab/>
      </w:r>
      <w:r w:rsidR="68578C62">
        <w:t>University committees, the most significant of which is the Education Committee. </w:t>
      </w:r>
    </w:p>
    <w:p w:rsidRPr="00E82828" w:rsidR="009B2E18" w:rsidP="5048F6CB" w:rsidRDefault="1AC2DBC6" w14:paraId="6D0A2239" w14:textId="4A29AE8F">
      <w:pPr>
        <w:pStyle w:val="MainBullet"/>
        <w:numPr>
          <w:ilvl w:val="0"/>
          <w:numId w:val="0"/>
        </w:numPr>
        <w:rPr>
          <w:lang w:val="en-GB"/>
        </w:rPr>
      </w:pPr>
      <w:r>
        <w:t>4.3</w:t>
      </w:r>
      <w:r w:rsidR="00E82828">
        <w:tab/>
      </w:r>
      <w:r w:rsidR="68578C62">
        <w:t xml:space="preserve">The Education Committee holds primary responsibility for interpreting this Code of </w:t>
      </w:r>
      <w:r w:rsidR="00E82828">
        <w:tab/>
      </w:r>
      <w:r w:rsidR="00E82828">
        <w:lastRenderedPageBreak/>
        <w:tab/>
      </w:r>
      <w:r w:rsidR="68578C62">
        <w:t>Practice. </w:t>
      </w:r>
      <w:r w:rsidR="1E1154B2">
        <w:t> </w:t>
      </w:r>
    </w:p>
    <w:p w:rsidR="001B119C" w:rsidP="5048F6CB" w:rsidRDefault="7C035A5A" w14:paraId="65FFA03F" w14:textId="7ACC7975">
      <w:pPr>
        <w:pStyle w:val="Heading1"/>
        <w:numPr>
          <w:ilvl w:val="0"/>
          <w:numId w:val="0"/>
        </w:numPr>
      </w:pPr>
      <w:r>
        <w:t>5</w:t>
      </w:r>
      <w:r w:rsidR="001B119C">
        <w:tab/>
      </w:r>
      <w:r w:rsidR="7965BAC5">
        <w:t xml:space="preserve">Application to </w:t>
      </w:r>
      <w:r w:rsidR="006300CB">
        <w:t xml:space="preserve">Validated </w:t>
      </w:r>
      <w:r w:rsidR="7965BAC5">
        <w:t>Collaborative Provision </w:t>
      </w:r>
    </w:p>
    <w:p w:rsidRPr="001B119C" w:rsidR="001B119C" w:rsidP="5048F6CB" w:rsidRDefault="2098C7C8" w14:paraId="716563FB" w14:textId="70D494D2">
      <w:pPr>
        <w:pStyle w:val="MainBullet"/>
        <w:numPr>
          <w:ilvl w:val="0"/>
          <w:numId w:val="0"/>
        </w:numPr>
        <w:rPr>
          <w:lang w:val="en-GB" w:eastAsia="zh-CN"/>
        </w:rPr>
      </w:pPr>
      <w:r>
        <w:t>5.1</w:t>
      </w:r>
      <w:r w:rsidR="00EF03E0">
        <w:tab/>
      </w:r>
      <w:r w:rsidR="579BC799">
        <w:t xml:space="preserve">This Code of Practice is provided to partner institutions for reference and as an example </w:t>
      </w:r>
      <w:r w:rsidR="00EF03E0">
        <w:tab/>
      </w:r>
      <w:r w:rsidR="579BC799">
        <w:t>of good practice which may be applicable to their provision. </w:t>
      </w:r>
    </w:p>
    <w:p w:rsidR="00523039" w:rsidP="5048F6CB" w:rsidRDefault="5BECC865" w14:paraId="53ECD9FD" w14:textId="26C251F8">
      <w:pPr>
        <w:pStyle w:val="Heading1"/>
        <w:numPr>
          <w:ilvl w:val="0"/>
          <w:numId w:val="0"/>
        </w:numPr>
      </w:pPr>
      <w:r>
        <w:t>6</w:t>
      </w:r>
      <w:r w:rsidR="00523039">
        <w:tab/>
      </w:r>
      <w:r w:rsidR="120E93A8">
        <w:t>A</w:t>
      </w:r>
      <w:r w:rsidR="61DEF1EE">
        <w:t>pplication</w:t>
      </w:r>
    </w:p>
    <w:p w:rsidR="27C36551" w:rsidP="7E302511" w:rsidRDefault="27C36551" w14:paraId="24C6E4D6" w14:textId="338C075F">
      <w:pPr>
        <w:pStyle w:val="MainBullet"/>
        <w:numPr>
          <w:ilvl w:val="0"/>
          <w:numId w:val="0"/>
        </w:numPr>
      </w:pPr>
      <w:r>
        <w:t>6.1</w:t>
      </w:r>
      <w:r>
        <w:tab/>
      </w:r>
      <w:r w:rsidR="4AE69F98">
        <w:t xml:space="preserve">This Code of Practice applies to the partnership with students in the management of </w:t>
      </w:r>
      <w:r>
        <w:tab/>
      </w:r>
      <w:r w:rsidR="4AE69F98">
        <w:t xml:space="preserve">quality and standards for </w:t>
      </w:r>
      <w:r w:rsidR="035546A5">
        <w:t>Student-Staff Forums (SSFs)</w:t>
      </w:r>
      <w:r w:rsidR="4AE69F98">
        <w:t>. </w:t>
      </w:r>
      <w:r w:rsidR="68465F19">
        <w:t>It applies to all University of Hul</w:t>
      </w:r>
      <w:r w:rsidR="68462529">
        <w:t xml:space="preserve">l </w:t>
      </w:r>
      <w:r>
        <w:tab/>
      </w:r>
      <w:r w:rsidR="68462529">
        <w:t xml:space="preserve">students – undergraduate, </w:t>
      </w:r>
      <w:r w:rsidR="138B3299">
        <w:t>postgraduate</w:t>
      </w:r>
      <w:r w:rsidR="68462529">
        <w:t xml:space="preserve"> research – </w:t>
      </w:r>
      <w:r w:rsidR="2E9C4F8E">
        <w:t>including</w:t>
      </w:r>
      <w:r w:rsidR="68462529">
        <w:t xml:space="preserve"> those studying at the Hull </w:t>
      </w:r>
      <w:r>
        <w:tab/>
      </w:r>
      <w:r w:rsidR="006300CB">
        <w:t>C</w:t>
      </w:r>
      <w:r w:rsidR="68462529">
        <w:t>ampus</w:t>
      </w:r>
      <w:r w:rsidR="094FB3B2">
        <w:t xml:space="preserve">, the London </w:t>
      </w:r>
      <w:r w:rsidR="006300CB">
        <w:t>Campus</w:t>
      </w:r>
      <w:r w:rsidR="094FB3B2">
        <w:t>, and through Hull Online provision</w:t>
      </w:r>
      <w:r w:rsidR="619B93EC">
        <w:t>.</w:t>
      </w:r>
    </w:p>
    <w:p w:rsidR="619B93EC" w:rsidP="7E302511" w:rsidRDefault="619B93EC" w14:paraId="2861E0EA" w14:textId="3D3841F2">
      <w:pPr>
        <w:pStyle w:val="MainBullet"/>
        <w:numPr>
          <w:ilvl w:val="0"/>
          <w:numId w:val="0"/>
        </w:numPr>
      </w:pPr>
      <w:r>
        <w:t>6.2</w:t>
      </w:r>
      <w:r>
        <w:tab/>
        <w:t>This Code does not exc</w:t>
      </w:r>
      <w:r w:rsidR="09BBAC69">
        <w:t>lusively apply to Hull York Medical School (HYMS) students</w:t>
      </w:r>
      <w:r>
        <w:tab/>
      </w:r>
      <w:r>
        <w:tab/>
      </w:r>
      <w:r w:rsidR="52EF84C8">
        <w:t xml:space="preserve">HYMS operate a joint academic governance and </w:t>
      </w:r>
      <w:r w:rsidR="0A576CEB">
        <w:t>representation</w:t>
      </w:r>
      <w:r w:rsidR="52EF84C8">
        <w:t xml:space="preserve"> framework between </w:t>
      </w:r>
      <w:r>
        <w:tab/>
      </w:r>
      <w:r w:rsidR="52EF84C8">
        <w:t>the University of Hull</w:t>
      </w:r>
      <w:r w:rsidR="4BF60466">
        <w:t xml:space="preserve"> and the University of York, therefore student representation </w:t>
      </w:r>
      <w:r w:rsidR="4A634C2C">
        <w:t>in</w:t>
      </w:r>
      <w:r>
        <w:tab/>
      </w:r>
      <w:r>
        <w:tab/>
      </w:r>
      <w:r w:rsidR="4A634C2C">
        <w:t xml:space="preserve">areas like SSF, may be slightly different because </w:t>
      </w:r>
      <w:r w:rsidR="4BF60466">
        <w:t>HYMS’ established</w:t>
      </w:r>
      <w:r w:rsidR="52EF84C8">
        <w:t xml:space="preserve"> </w:t>
      </w:r>
      <w:r w:rsidR="469C7AB5">
        <w:t>systems.</w:t>
      </w:r>
      <w:r w:rsidR="4BF60C34">
        <w:t xml:space="preserve"> </w:t>
      </w:r>
    </w:p>
    <w:p w:rsidR="4BF60C34" w:rsidP="7E302511" w:rsidRDefault="4BF60C34" w14:paraId="1B63B26B" w14:textId="312BA471">
      <w:pPr>
        <w:pStyle w:val="MainBullet"/>
        <w:numPr>
          <w:ilvl w:val="0"/>
          <w:numId w:val="0"/>
        </w:numPr>
      </w:pPr>
      <w:r>
        <w:t>6.3</w:t>
      </w:r>
      <w:r>
        <w:tab/>
        <w:t>Although HYMS students are not exclusively within the scope of this Code, HUSU</w:t>
      </w:r>
      <w:r>
        <w:tab/>
      </w:r>
      <w:r>
        <w:tab/>
        <w:t xml:space="preserve">continues to support HYMS students through </w:t>
      </w:r>
      <w:r w:rsidR="5DB3CBBC">
        <w:t>design</w:t>
      </w:r>
      <w:r w:rsidR="6F26843A">
        <w:t>a</w:t>
      </w:r>
      <w:r w:rsidR="5DB3CBBC">
        <w:t>t</w:t>
      </w:r>
      <w:r w:rsidR="355E5810">
        <w:t>e</w:t>
      </w:r>
      <w:r w:rsidR="5DB3CBBC">
        <w:t xml:space="preserve">d </w:t>
      </w:r>
      <w:r w:rsidR="4143EBD3">
        <w:t>representative</w:t>
      </w:r>
      <w:r w:rsidR="5DB3CBBC">
        <w:t xml:space="preserve"> roles, such as </w:t>
      </w:r>
      <w:r>
        <w:tab/>
      </w:r>
      <w:r w:rsidR="5DB3CBBC">
        <w:t>the HYMS Representative, who liaises with both instit</w:t>
      </w:r>
      <w:r w:rsidR="2DDFE561">
        <w:t xml:space="preserve">utions to ensure student views are </w:t>
      </w:r>
      <w:r>
        <w:tab/>
      </w:r>
      <w:r w:rsidR="2DDFE561">
        <w:t>appropriately communicated. HYMS students may also engage with HUSU systems</w:t>
      </w:r>
      <w:r>
        <w:tab/>
      </w:r>
      <w:r>
        <w:tab/>
      </w:r>
      <w:r w:rsidR="76581EAA">
        <w:t>w</w:t>
      </w:r>
      <w:r w:rsidR="2DDFE561">
        <w:t>here</w:t>
      </w:r>
      <w:r w:rsidR="793BF42D">
        <w:t xml:space="preserve"> appropriate.</w:t>
      </w:r>
    </w:p>
    <w:p w:rsidRPr="00967247" w:rsidR="00967247" w:rsidP="00967247" w:rsidRDefault="1E30627C" w14:paraId="476DFEBC" w14:textId="61D23E6C">
      <w:pPr>
        <w:pStyle w:val="Heading1"/>
        <w:numPr>
          <w:ilvl w:val="0"/>
          <w:numId w:val="0"/>
        </w:numPr>
      </w:pPr>
      <w:r>
        <w:t>7</w:t>
      </w:r>
      <w:r w:rsidR="00D458FB">
        <w:tab/>
      </w:r>
      <w:r w:rsidRPr="00967247" w:rsidR="040D44ED">
        <w:t>Establishing the Student-Staff Forums</w:t>
      </w:r>
    </w:p>
    <w:p w:rsidR="009027EC" w:rsidP="009027EC" w:rsidRDefault="2F5F7012" w14:paraId="2945B8CB" w14:textId="1F7D8B2C">
      <w:pPr>
        <w:pStyle w:val="MainBullet"/>
        <w:numPr>
          <w:ilvl w:val="0"/>
          <w:numId w:val="0"/>
        </w:numPr>
        <w:rPr>
          <w:lang w:val="en-GB"/>
        </w:rPr>
      </w:pPr>
      <w:r>
        <w:t>7.1</w:t>
      </w:r>
      <w:r w:rsidR="00F968E3">
        <w:tab/>
      </w:r>
      <w:r w:rsidR="6B207AEF">
        <w:t xml:space="preserve">Each Faculty </w:t>
      </w:r>
      <w:r w:rsidRPr="5048F6CB" w:rsidR="6B207AEF">
        <w:rPr>
          <w:b/>
        </w:rPr>
        <w:t>must</w:t>
      </w:r>
      <w:r w:rsidR="6B207AEF">
        <w:t xml:space="preserve"> establish a series of Forums to cover all programmes:  </w:t>
      </w:r>
    </w:p>
    <w:p w:rsidRPr="00D458FB" w:rsidR="00D458FB" w:rsidP="00967247" w:rsidRDefault="277F461E" w14:paraId="676A1DC2" w14:textId="305C49AF">
      <w:pPr>
        <w:pStyle w:val="MainBullet"/>
        <w:numPr>
          <w:ilvl w:val="0"/>
          <w:numId w:val="39"/>
        </w:numPr>
        <w:rPr>
          <w:lang w:val="en-GB"/>
        </w:rPr>
      </w:pPr>
      <w:r>
        <w:t>The</w:t>
      </w:r>
      <w:r w:rsidR="49E45EEC">
        <w:t xml:space="preserve"> scheduling and organisation of Student-Staff Forums (</w:t>
      </w:r>
      <w:r>
        <w:t>SSF</w:t>
      </w:r>
      <w:r w:rsidR="1EFB4399">
        <w:t>)</w:t>
      </w:r>
      <w:r w:rsidR="381B48FB">
        <w:t xml:space="preserve"> will be </w:t>
      </w:r>
      <w:r w:rsidR="2614DC9C">
        <w:t>coordinated</w:t>
      </w:r>
      <w:r w:rsidR="381B48FB">
        <w:t xml:space="preserve"> by the Current Students Team. </w:t>
      </w:r>
      <w:r w:rsidR="233926CE">
        <w:t xml:space="preserve">Associate </w:t>
      </w:r>
      <w:r w:rsidR="29A6C201">
        <w:t>Deans (Education), the Director of Education (Business School), and</w:t>
      </w:r>
      <w:r w:rsidR="497E20B9">
        <w:t xml:space="preserve"> the Academic Support Officer for London Study Centre</w:t>
      </w:r>
      <w:r w:rsidR="3945B940">
        <w:t xml:space="preserve"> </w:t>
      </w:r>
      <w:r w:rsidR="3B8CAA02">
        <w:t>may be consulted to ensure that scheduling</w:t>
      </w:r>
      <w:r w:rsidR="3945B940">
        <w:t xml:space="preserve"> works with other commitments of Academic Units</w:t>
      </w:r>
      <w:r w:rsidR="0F1C62CF">
        <w:t>, but not responsible for the practical organisation of the meetings.</w:t>
      </w:r>
    </w:p>
    <w:p w:rsidRPr="00D458FB" w:rsidR="00F968E3" w:rsidP="5048F6CB" w:rsidRDefault="47E6FB0E" w14:paraId="25E7E07C" w14:textId="16A69A21">
      <w:pPr>
        <w:pStyle w:val="MainBullet"/>
        <w:numPr>
          <w:ilvl w:val="0"/>
          <w:numId w:val="0"/>
        </w:numPr>
        <w:rPr>
          <w:lang w:val="en-GB"/>
        </w:rPr>
      </w:pPr>
      <w:r>
        <w:t>7.3</w:t>
      </w:r>
      <w:r w:rsidR="00D458FB">
        <w:tab/>
      </w:r>
      <w:r w:rsidR="6B207AEF">
        <w:t xml:space="preserve">Currently, liaison between Faculty teams and the Student Voice and Influence Team is </w:t>
      </w:r>
      <w:r w:rsidR="00D458FB">
        <w:tab/>
      </w:r>
      <w:r w:rsidR="6B207AEF">
        <w:t xml:space="preserve">coordinated through the Current Students Team. However, the specific arrangements </w:t>
      </w:r>
      <w:r w:rsidR="00D458FB">
        <w:tab/>
      </w:r>
      <w:r w:rsidR="6B207AEF">
        <w:t xml:space="preserve">may vary according to Faculty structure and operational needs. The Student Voice and </w:t>
      </w:r>
      <w:r w:rsidR="00D458FB">
        <w:tab/>
      </w:r>
      <w:r w:rsidR="6B207AEF">
        <w:t xml:space="preserve">Influence Team will provide support regarding the organisation and the membership of </w:t>
      </w:r>
      <w:r w:rsidR="00D458FB">
        <w:tab/>
      </w:r>
      <w:r w:rsidR="6B207AEF">
        <w:t>the Forum. </w:t>
      </w:r>
    </w:p>
    <w:p w:rsidR="00F968E3" w:rsidP="5048F6CB" w:rsidRDefault="184B5459" w14:paraId="49CBA193" w14:textId="6A0A80A8">
      <w:pPr>
        <w:pStyle w:val="Heading1"/>
        <w:numPr>
          <w:ilvl w:val="0"/>
          <w:numId w:val="0"/>
        </w:numPr>
      </w:pPr>
      <w:r>
        <w:t>8</w:t>
      </w:r>
      <w:r w:rsidR="00D32D64">
        <w:tab/>
      </w:r>
      <w:r w:rsidR="32627456">
        <w:t>Purpose and Function</w:t>
      </w:r>
    </w:p>
    <w:p w:rsidRPr="00D32D64" w:rsidR="00D32D64" w:rsidP="5048F6CB" w:rsidRDefault="54C46905" w14:paraId="22A26CD4" w14:textId="33F41250">
      <w:pPr>
        <w:pStyle w:val="MainBullet"/>
        <w:numPr>
          <w:ilvl w:val="0"/>
          <w:numId w:val="0"/>
        </w:numPr>
        <w:rPr>
          <w:lang w:val="en-GB"/>
        </w:rPr>
      </w:pPr>
      <w:r>
        <w:t>8.1</w:t>
      </w:r>
      <w:r w:rsidR="2ACFC652">
        <w:tab/>
      </w:r>
      <w:r w:rsidR="35229A6D">
        <w:t xml:space="preserve">Forums are an integral part of each </w:t>
      </w:r>
      <w:r w:rsidR="2A1F7A45">
        <w:t>Academic Unit</w:t>
      </w:r>
      <w:r w:rsidR="35229A6D">
        <w:t xml:space="preserve">’s quality assurance and quality </w:t>
      </w:r>
      <w:r w:rsidR="2ACFC652">
        <w:tab/>
      </w:r>
      <w:r w:rsidR="2ACFC652">
        <w:tab/>
      </w:r>
      <w:r w:rsidR="35229A6D">
        <w:t xml:space="preserve">enhancement processes. As such, the Forum </w:t>
      </w:r>
      <w:r w:rsidRPr="5048F6CB" w:rsidR="35229A6D">
        <w:rPr>
          <w:b/>
        </w:rPr>
        <w:t>must</w:t>
      </w:r>
      <w:r w:rsidR="35229A6D">
        <w:t xml:space="preserve"> be free to discuss any academic or </w:t>
      </w:r>
      <w:r w:rsidR="2ACFC652">
        <w:tab/>
      </w:r>
      <w:r w:rsidR="35229A6D">
        <w:t>non-academic business relating to the overall student experience. </w:t>
      </w:r>
    </w:p>
    <w:p w:rsidRPr="00D32D64" w:rsidR="00D32D64" w:rsidP="5048F6CB" w:rsidRDefault="73818EC4" w14:paraId="4C35C7F9" w14:textId="16DAAE9B">
      <w:pPr>
        <w:pStyle w:val="MainBullet"/>
        <w:numPr>
          <w:ilvl w:val="0"/>
          <w:numId w:val="0"/>
        </w:numPr>
        <w:rPr>
          <w:lang w:val="en-GB"/>
        </w:rPr>
      </w:pPr>
      <w:r>
        <w:t>8.2</w:t>
      </w:r>
      <w:r w:rsidR="00D32D64">
        <w:tab/>
      </w:r>
      <w:r w:rsidR="1B85442E">
        <w:t xml:space="preserve">Conversely, the Forum </w:t>
      </w:r>
      <w:r w:rsidRPr="5048F6CB" w:rsidR="1B85442E">
        <w:rPr>
          <w:b/>
        </w:rPr>
        <w:t>must not</w:t>
      </w:r>
      <w:r w:rsidR="1B85442E">
        <w:t xml:space="preserve"> discuss: </w:t>
      </w:r>
    </w:p>
    <w:p w:rsidR="00967247" w:rsidP="00967247" w:rsidRDefault="1B85442E" w14:paraId="4508747E" w14:textId="77777777">
      <w:pPr>
        <w:pStyle w:val="MainBullet"/>
        <w:numPr>
          <w:ilvl w:val="0"/>
          <w:numId w:val="38"/>
        </w:numPr>
        <w:rPr>
          <w:lang w:val="en-GB"/>
        </w:rPr>
      </w:pPr>
      <w:r>
        <w:t>Any personal complaints or grievances </w:t>
      </w:r>
    </w:p>
    <w:p w:rsidRPr="00967247" w:rsidR="00D32D64" w:rsidP="00967247" w:rsidRDefault="1B85442E" w14:paraId="71C5D560" w14:textId="0A5048E0">
      <w:pPr>
        <w:pStyle w:val="MainBullet"/>
        <w:numPr>
          <w:ilvl w:val="0"/>
          <w:numId w:val="38"/>
        </w:numPr>
        <w:rPr>
          <w:lang w:val="en-GB"/>
        </w:rPr>
      </w:pPr>
      <w:r>
        <w:t>The conduct of an individual student, Course Representative or member of staff </w:t>
      </w:r>
    </w:p>
    <w:p w:rsidRPr="00F12E48" w:rsidR="00F12E48" w:rsidP="5048F6CB" w:rsidRDefault="0C4120B3" w14:paraId="0419684A" w14:textId="2A8326E3">
      <w:pPr>
        <w:pStyle w:val="MainBullet"/>
        <w:numPr>
          <w:ilvl w:val="0"/>
          <w:numId w:val="0"/>
        </w:numPr>
        <w:rPr>
          <w:lang w:val="en-GB"/>
        </w:rPr>
      </w:pPr>
      <w:r>
        <w:t>8.</w:t>
      </w:r>
      <w:r w:rsidR="00967247">
        <w:t>3</w:t>
      </w:r>
      <w:r w:rsidR="00D32D64">
        <w:tab/>
      </w:r>
      <w:r w:rsidR="32627456">
        <w:t xml:space="preserve">In such instances, Course Representatives </w:t>
      </w:r>
      <w:r w:rsidRPr="382D904B" w:rsidR="32627456">
        <w:rPr>
          <w:b/>
        </w:rPr>
        <w:t>must</w:t>
      </w:r>
      <w:r w:rsidR="32627456">
        <w:t xml:space="preserve"> be signposted to the services through </w:t>
      </w:r>
      <w:r w:rsidR="00D32D64">
        <w:tab/>
      </w:r>
      <w:r w:rsidR="32627456">
        <w:t xml:space="preserve">which such matters can be raised including, but not limited to, contacting </w:t>
      </w:r>
      <w:r w:rsidR="00D32D64">
        <w:tab/>
      </w:r>
      <w:r w:rsidR="00D32D64">
        <w:tab/>
      </w:r>
      <w:r w:rsidR="00D32D64">
        <w:tab/>
      </w:r>
      <w:r w:rsidR="32627456">
        <w:t xml:space="preserve">HUSU’s Student Voice and Influence Team on </w:t>
      </w:r>
      <w:hyperlink r:id="rId20">
        <w:r w:rsidRPr="382D904B" w:rsidR="32627456">
          <w:rPr>
            <w:rStyle w:val="Hyperlink"/>
          </w:rPr>
          <w:t>husu-representation@hull.ac.uk</w:t>
        </w:r>
      </w:hyperlink>
      <w:r w:rsidR="32627456">
        <w:t xml:space="preserve"> and </w:t>
      </w:r>
      <w:r w:rsidR="00D32D64">
        <w:tab/>
      </w:r>
      <w:r w:rsidR="00D32D64">
        <w:lastRenderedPageBreak/>
        <w:tab/>
      </w:r>
      <w:r w:rsidR="32627456">
        <w:t xml:space="preserve">engaging in the complaints processes of the </w:t>
      </w:r>
      <w:r w:rsidR="7B705B90">
        <w:t>University</w:t>
      </w:r>
      <w:r w:rsidR="32627456">
        <w:t xml:space="preserve"> and HUSU.</w:t>
      </w:r>
    </w:p>
    <w:p w:rsidR="00611999" w:rsidP="5048F6CB" w:rsidRDefault="3C461120" w14:paraId="1B8B8175" w14:textId="3ED9CF25">
      <w:pPr>
        <w:pStyle w:val="Heading1"/>
        <w:numPr>
          <w:ilvl w:val="0"/>
          <w:numId w:val="0"/>
        </w:numPr>
      </w:pPr>
      <w:r>
        <w:t>9</w:t>
      </w:r>
      <w:r w:rsidR="000E4615">
        <w:tab/>
      </w:r>
      <w:r w:rsidR="6E663D56">
        <w:t>Membership</w:t>
      </w:r>
    </w:p>
    <w:p w:rsidRPr="000E4615" w:rsidR="000E4615" w:rsidP="5048F6CB" w:rsidRDefault="78C4B9E0" w14:paraId="305169D7" w14:textId="6A75A9EE">
      <w:pPr>
        <w:pStyle w:val="MainBullet"/>
        <w:numPr>
          <w:ilvl w:val="0"/>
          <w:numId w:val="0"/>
        </w:numPr>
      </w:pPr>
      <w:r>
        <w:t>9.1</w:t>
      </w:r>
      <w:r w:rsidR="000E4615">
        <w:tab/>
      </w:r>
      <w:r w:rsidR="5D98B6E3">
        <w:t xml:space="preserve">The Forums </w:t>
      </w:r>
      <w:r w:rsidRPr="5048F6CB" w:rsidR="5D98B6E3">
        <w:rPr>
          <w:b/>
        </w:rPr>
        <w:t xml:space="preserve">must </w:t>
      </w:r>
      <w:r w:rsidR="5D98B6E3">
        <w:t>have in attendance: </w:t>
      </w:r>
    </w:p>
    <w:p w:rsidR="00967247" w:rsidP="00967247" w:rsidRDefault="5D98B6E3" w14:paraId="1C1ECF17" w14:textId="77777777">
      <w:pPr>
        <w:pStyle w:val="MainBullet"/>
        <w:numPr>
          <w:ilvl w:val="0"/>
          <w:numId w:val="40"/>
        </w:numPr>
      </w:pPr>
      <w:r>
        <w:t>Chair - the Chair should be elected from Course Representatives present at each meeting. However, if only one person expresses interest, that individual may be appointed as Chair without an election.</w:t>
      </w:r>
    </w:p>
    <w:p w:rsidR="00967247" w:rsidP="00967247" w:rsidRDefault="5D98B6E3" w14:paraId="1479BC58" w14:textId="77777777">
      <w:pPr>
        <w:pStyle w:val="MainBullet"/>
        <w:numPr>
          <w:ilvl w:val="0"/>
          <w:numId w:val="40"/>
        </w:numPr>
      </w:pPr>
      <w:r>
        <w:t xml:space="preserve">Co-chair - the Co-chair </w:t>
      </w:r>
      <w:r w:rsidRPr="00967247">
        <w:rPr>
          <w:b/>
        </w:rPr>
        <w:t>should</w:t>
      </w:r>
      <w:r>
        <w:t xml:space="preserve"> be appointed from among staff present at the first meeting of the Forum. </w:t>
      </w:r>
    </w:p>
    <w:p w:rsidRPr="000E4615" w:rsidR="000E4615" w:rsidP="00967247" w:rsidRDefault="5D98B6E3" w14:paraId="74192B42" w14:textId="4C157643">
      <w:pPr>
        <w:pStyle w:val="MainBullet"/>
        <w:numPr>
          <w:ilvl w:val="0"/>
          <w:numId w:val="40"/>
        </w:numPr>
        <w:tabs>
          <w:tab w:val="left" w:pos="1134"/>
        </w:tabs>
      </w:pPr>
      <w:r>
        <w:t>Course Rep</w:t>
      </w:r>
      <w:r w:rsidR="70C1D03E">
        <w:t>re</w:t>
      </w:r>
      <w:r>
        <w:t>s</w:t>
      </w:r>
      <w:r w:rsidR="2FF4D9F3">
        <w:t>entative</w:t>
      </w:r>
      <w:r>
        <w:t xml:space="preserve"> – Reps must have completed training and be registered with</w:t>
      </w:r>
      <w:r w:rsidR="00967247">
        <w:t xml:space="preserve"> </w:t>
      </w:r>
      <w:r>
        <w:t>HUSU to participate in Student Staff Forums. Course Representatives</w:t>
      </w:r>
      <w:r w:rsidR="7BCED902">
        <w:t xml:space="preserve"> </w:t>
      </w:r>
      <w:r w:rsidRPr="00967247">
        <w:rPr>
          <w:b/>
        </w:rPr>
        <w:t>must not</w:t>
      </w:r>
      <w:r>
        <w:t xml:space="preserve"> receive financial remuneration for serving as a member of the Forum. </w:t>
      </w:r>
    </w:p>
    <w:p w:rsidRPr="000E4615" w:rsidR="000E4615" w:rsidP="5048F6CB" w:rsidRDefault="53C09516" w14:paraId="049D6729" w14:textId="03F0EA92">
      <w:pPr>
        <w:pStyle w:val="MainBullet"/>
        <w:numPr>
          <w:ilvl w:val="0"/>
          <w:numId w:val="0"/>
        </w:numPr>
      </w:pPr>
      <w:r>
        <w:t>9.</w:t>
      </w:r>
      <w:r w:rsidR="00967247">
        <w:t>2</w:t>
      </w:r>
      <w:r w:rsidR="000E4615">
        <w:tab/>
      </w:r>
      <w:r w:rsidR="5D98B6E3">
        <w:t xml:space="preserve">At the start of each meeting, the Chair shall call for a volunteer to complete the Action </w:t>
      </w:r>
      <w:r w:rsidR="000E4615">
        <w:tab/>
      </w:r>
      <w:r w:rsidR="5D98B6E3">
        <w:t xml:space="preserve">Register. In the absence of a volunteer, the Chair will nominate. The outcome of this </w:t>
      </w:r>
      <w:r w:rsidR="000E4615">
        <w:tab/>
      </w:r>
      <w:r w:rsidR="5D98B6E3">
        <w:t xml:space="preserve">process will be recorded in the meeting actions. Support and training shall be available </w:t>
      </w:r>
      <w:r w:rsidR="000E4615">
        <w:tab/>
      </w:r>
      <w:r w:rsidR="5D98B6E3">
        <w:t>to the Student Chair of SSFs, and all Course Representatives can benefit from this. </w:t>
      </w:r>
    </w:p>
    <w:p w:rsidRPr="000E4615" w:rsidR="000E4615" w:rsidP="5048F6CB" w:rsidRDefault="5E221ECF" w14:paraId="258B3DD4" w14:textId="2421D129">
      <w:pPr>
        <w:pStyle w:val="MainBullet"/>
        <w:numPr>
          <w:ilvl w:val="0"/>
          <w:numId w:val="0"/>
        </w:numPr>
      </w:pPr>
      <w:r>
        <w:t>9.</w:t>
      </w:r>
      <w:r w:rsidR="00967247">
        <w:t>3</w:t>
      </w:r>
      <w:r w:rsidR="000E4615">
        <w:tab/>
      </w:r>
      <w:r w:rsidR="5D98B6E3">
        <w:t xml:space="preserve">Any member not in </w:t>
      </w:r>
      <w:r w:rsidR="00A068BD">
        <w:t>attendance</w:t>
      </w:r>
      <w:r w:rsidR="5D98B6E3">
        <w:t xml:space="preserve"> without prior apologies will be recorded absent. </w:t>
      </w:r>
    </w:p>
    <w:p w:rsidRPr="000E4615" w:rsidR="000E4615" w:rsidP="00967247" w:rsidRDefault="5D98B6E3" w14:paraId="69CFAEC0" w14:textId="41B38BFA">
      <w:pPr>
        <w:pStyle w:val="MainBullet"/>
        <w:numPr>
          <w:ilvl w:val="1"/>
          <w:numId w:val="42"/>
        </w:numPr>
      </w:pPr>
      <w:r>
        <w:t>Optional members of the Forum include: </w:t>
      </w:r>
    </w:p>
    <w:p w:rsidR="00967247" w:rsidP="00967247" w:rsidRDefault="000E4615" w14:paraId="4F4DA5F4" w14:textId="77777777">
      <w:pPr>
        <w:pStyle w:val="MainBullet"/>
        <w:numPr>
          <w:ilvl w:val="0"/>
          <w:numId w:val="41"/>
        </w:numPr>
      </w:pPr>
      <w:r w:rsidRPr="000E4615">
        <w:t>Additional University staff, as agreed by members of the Forum</w:t>
      </w:r>
    </w:p>
    <w:p w:rsidR="00967247" w:rsidP="00967247" w:rsidRDefault="000E4615" w14:paraId="55724888" w14:textId="77777777">
      <w:pPr>
        <w:pStyle w:val="MainBullet"/>
        <w:numPr>
          <w:ilvl w:val="0"/>
          <w:numId w:val="41"/>
        </w:numPr>
      </w:pPr>
      <w:r w:rsidRPr="000E4615">
        <w:t>HUSU staff </w:t>
      </w:r>
    </w:p>
    <w:p w:rsidR="00967247" w:rsidP="00967247" w:rsidRDefault="000E4615" w14:paraId="12D95462" w14:textId="77777777">
      <w:pPr>
        <w:pStyle w:val="MainBullet"/>
        <w:numPr>
          <w:ilvl w:val="0"/>
          <w:numId w:val="41"/>
        </w:numPr>
      </w:pPr>
      <w:r w:rsidRPr="000E4615">
        <w:t>Faculty Rep </w:t>
      </w:r>
    </w:p>
    <w:p w:rsidRPr="000E4615" w:rsidR="000E4615" w:rsidP="00967247" w:rsidRDefault="000E4615" w14:paraId="60C5C0E0" w14:textId="4FEEAFC1">
      <w:pPr>
        <w:pStyle w:val="MainBullet"/>
        <w:numPr>
          <w:ilvl w:val="0"/>
          <w:numId w:val="41"/>
        </w:numPr>
      </w:pPr>
      <w:r w:rsidRPr="000E4615">
        <w:t>President for Academic Experience  </w:t>
      </w:r>
    </w:p>
    <w:p w:rsidRPr="00734B2A" w:rsidR="000E4615" w:rsidP="5048F6CB" w:rsidRDefault="4B5941FF" w14:paraId="6EC0920E" w14:textId="2DC84E88">
      <w:pPr>
        <w:pStyle w:val="MainBullet"/>
        <w:numPr>
          <w:ilvl w:val="0"/>
          <w:numId w:val="0"/>
        </w:numPr>
      </w:pPr>
      <w:r>
        <w:t>9.</w:t>
      </w:r>
      <w:r w:rsidR="00967247">
        <w:t>5</w:t>
      </w:r>
      <w:r w:rsidR="000E4615">
        <w:tab/>
      </w:r>
      <w:r w:rsidR="5D98B6E3">
        <w:t xml:space="preserve">Course Reps who are on joint honours programmes </w:t>
      </w:r>
      <w:r w:rsidRPr="5048F6CB" w:rsidR="5D98B6E3">
        <w:rPr>
          <w:b/>
        </w:rPr>
        <w:t>may</w:t>
      </w:r>
      <w:r w:rsidR="5D98B6E3">
        <w:t xml:space="preserve"> attend any forum relevant to </w:t>
      </w:r>
      <w:r w:rsidR="000E4615">
        <w:tab/>
      </w:r>
      <w:r w:rsidR="5D98B6E3">
        <w:t xml:space="preserve">their degree. These Reps </w:t>
      </w:r>
      <w:r w:rsidRPr="5048F6CB" w:rsidR="5D98B6E3">
        <w:rPr>
          <w:b/>
        </w:rPr>
        <w:t>must</w:t>
      </w:r>
      <w:r w:rsidR="5D98B6E3">
        <w:t xml:space="preserve"> be invited to each series of SSFs that pertain to their </w:t>
      </w:r>
      <w:r w:rsidR="000E4615">
        <w:tab/>
      </w:r>
      <w:r w:rsidR="000E4615">
        <w:tab/>
      </w:r>
      <w:r w:rsidR="1FE64E0C">
        <w:t>s</w:t>
      </w:r>
      <w:r w:rsidR="5D98B6E3">
        <w:t>tudies. </w:t>
      </w:r>
    </w:p>
    <w:p w:rsidR="00F12E48" w:rsidP="5048F6CB" w:rsidRDefault="2F2B0C5F" w14:paraId="3CCC081B" w14:textId="1813D41C">
      <w:pPr>
        <w:pStyle w:val="Heading1"/>
        <w:numPr>
          <w:ilvl w:val="0"/>
          <w:numId w:val="0"/>
        </w:numPr>
      </w:pPr>
      <w:r>
        <w:t>10</w:t>
      </w:r>
      <w:r w:rsidR="00734B2A">
        <w:tab/>
      </w:r>
      <w:r w:rsidR="385F9EFC">
        <w:t>Scheduling</w:t>
      </w:r>
    </w:p>
    <w:p w:rsidRPr="00734B2A" w:rsidR="00734B2A" w:rsidP="5048F6CB" w:rsidRDefault="3074053C" w14:paraId="20408231" w14:textId="3CBCEAF2">
      <w:pPr>
        <w:pStyle w:val="MainBullet"/>
        <w:numPr>
          <w:ilvl w:val="0"/>
          <w:numId w:val="0"/>
        </w:numPr>
      </w:pPr>
      <w:r>
        <w:t>10.1</w:t>
      </w:r>
      <w:r>
        <w:tab/>
      </w:r>
      <w:r w:rsidR="4C1BD38E">
        <w:t>The scheduling of the Forum will be coordinated by the Current Students Team</w:t>
      </w:r>
      <w:r>
        <w:tab/>
      </w:r>
      <w:r w:rsidR="77220366">
        <w:t>(</w:t>
      </w:r>
      <w:r w:rsidR="4C1BD38E">
        <w:t>Hubble)</w:t>
      </w:r>
      <w:r w:rsidR="2D939860">
        <w:t xml:space="preserve">. </w:t>
      </w:r>
      <w:r w:rsidR="085A2B73">
        <w:t>Consultation</w:t>
      </w:r>
      <w:r w:rsidR="2D939860">
        <w:t xml:space="preserve"> with relevant academic leads may occur where necessary t</w:t>
      </w:r>
      <w:r w:rsidR="304512CF">
        <w:t>o</w:t>
      </w:r>
      <w:r>
        <w:tab/>
      </w:r>
      <w:r>
        <w:tab/>
      </w:r>
      <w:r w:rsidR="36EF05DE">
        <w:t>avo</w:t>
      </w:r>
      <w:r w:rsidR="2D939860">
        <w:t xml:space="preserve">id clashes </w:t>
      </w:r>
      <w:r w:rsidR="5B0E9078">
        <w:t xml:space="preserve">with major academic activities, but </w:t>
      </w:r>
      <w:r w:rsidR="246283AF">
        <w:t>responsibility</w:t>
      </w:r>
      <w:r w:rsidR="5B0E9078">
        <w:t xml:space="preserve"> for </w:t>
      </w:r>
      <w:r w:rsidR="48732BA8">
        <w:t>scheduling</w:t>
      </w:r>
      <w:r w:rsidR="5B0E9078">
        <w:t xml:space="preserve"> rests </w:t>
      </w:r>
      <w:r>
        <w:tab/>
      </w:r>
      <w:r w:rsidR="5B0E9078">
        <w:t xml:space="preserve">with the Current Students Team. </w:t>
      </w:r>
    </w:p>
    <w:p w:rsidRPr="00734B2A" w:rsidR="00734B2A" w:rsidP="5048F6CB" w:rsidRDefault="2BC1E4FC" w14:paraId="65CF511D" w14:textId="5D5F456F">
      <w:pPr>
        <w:pStyle w:val="MainBullet"/>
        <w:numPr>
          <w:ilvl w:val="0"/>
          <w:numId w:val="0"/>
        </w:numPr>
      </w:pPr>
      <w:r>
        <w:t>10.2</w:t>
      </w:r>
      <w:r>
        <w:tab/>
      </w:r>
      <w:r w:rsidR="22BF12A3">
        <w:t xml:space="preserve">Meetings </w:t>
      </w:r>
      <w:r w:rsidRPr="7E302511" w:rsidR="22BF12A3">
        <w:rPr>
          <w:b/>
        </w:rPr>
        <w:t>must</w:t>
      </w:r>
      <w:r w:rsidR="22BF12A3">
        <w:t xml:space="preserve"> be scheduled at a time and date suitable for all members of the Forum,</w:t>
      </w:r>
      <w:r w:rsidR="5E475659">
        <w:t xml:space="preserve"> </w:t>
      </w:r>
      <w:r>
        <w:tab/>
      </w:r>
      <w:r w:rsidR="5E475659">
        <w:t>taking into account major academic commitments where possible.</w:t>
      </w:r>
    </w:p>
    <w:p w:rsidRPr="00734B2A" w:rsidR="00734B2A" w:rsidP="5048F6CB" w:rsidRDefault="610C5512" w14:paraId="5D67B208" w14:textId="4AB57F8B">
      <w:pPr>
        <w:pStyle w:val="MainBullet"/>
        <w:numPr>
          <w:ilvl w:val="0"/>
          <w:numId w:val="0"/>
        </w:numPr>
      </w:pPr>
      <w:r>
        <w:t>10.3</w:t>
      </w:r>
      <w:r>
        <w:tab/>
      </w:r>
      <w:r w:rsidR="22BF12A3">
        <w:t xml:space="preserve">There </w:t>
      </w:r>
      <w:r w:rsidRPr="7E302511" w:rsidR="22BF12A3">
        <w:rPr>
          <w:b/>
        </w:rPr>
        <w:t>must</w:t>
      </w:r>
      <w:r w:rsidR="22BF12A3">
        <w:t xml:space="preserve"> be two meetings of the Forum per trimester. In exceptional circumstances </w:t>
      </w:r>
      <w:r>
        <w:tab/>
      </w:r>
      <w:r w:rsidR="22BF12A3">
        <w:t xml:space="preserve">a subject </w:t>
      </w:r>
      <w:r w:rsidR="097F477D">
        <w:t xml:space="preserve">area may hold one meeting per trimester where scheduling constraints make </w:t>
      </w:r>
      <w:r>
        <w:tab/>
      </w:r>
      <w:r w:rsidR="097F477D">
        <w:t>additional meetings difficult</w:t>
      </w:r>
      <w:r w:rsidR="1CB0BBAD">
        <w:t xml:space="preserve">. </w:t>
      </w:r>
      <w:r w:rsidR="22BF12A3">
        <w:t xml:space="preserve">When this is the case, the subject areas are encouraged to </w:t>
      </w:r>
      <w:r>
        <w:tab/>
      </w:r>
      <w:r w:rsidR="22BF12A3">
        <w:t>notify the Student Voice and Influence Team. </w:t>
      </w:r>
    </w:p>
    <w:p w:rsidRPr="00734B2A" w:rsidR="00734B2A" w:rsidP="5048F6CB" w:rsidRDefault="7B3DF781" w14:paraId="6E25B758" w14:textId="2FB8E3ED">
      <w:pPr>
        <w:pStyle w:val="MainBullet"/>
        <w:numPr>
          <w:ilvl w:val="0"/>
          <w:numId w:val="0"/>
        </w:numPr>
      </w:pPr>
      <w:r>
        <w:t>10.4</w:t>
      </w:r>
      <w:r w:rsidR="00734B2A">
        <w:tab/>
      </w:r>
      <w:r w:rsidR="22BF12A3">
        <w:t xml:space="preserve">An Extraordinary Meeting may be called at the request of at least half of the Course </w:t>
      </w:r>
      <w:r w:rsidR="00734B2A">
        <w:tab/>
      </w:r>
      <w:r w:rsidR="00734B2A">
        <w:tab/>
      </w:r>
      <w:r w:rsidR="22BF12A3">
        <w:t>Representative members of the Forum. </w:t>
      </w:r>
    </w:p>
    <w:p w:rsidRPr="00734B2A" w:rsidR="00734B2A" w:rsidP="5048F6CB" w:rsidRDefault="0349533D" w14:paraId="37F78E06" w14:textId="1CDB24A2">
      <w:pPr>
        <w:pStyle w:val="MainBullet"/>
        <w:numPr>
          <w:ilvl w:val="0"/>
          <w:numId w:val="0"/>
        </w:numPr>
      </w:pPr>
      <w:r>
        <w:t>10.5</w:t>
      </w:r>
      <w:r w:rsidR="00734B2A">
        <w:tab/>
      </w:r>
      <w:r w:rsidR="22BF12A3">
        <w:t xml:space="preserve">Each meeting </w:t>
      </w:r>
      <w:r w:rsidRPr="5048F6CB" w:rsidR="22BF12A3">
        <w:rPr>
          <w:b/>
        </w:rPr>
        <w:t>should not</w:t>
      </w:r>
      <w:r w:rsidR="22BF12A3">
        <w:t xml:space="preserve"> exceed 90 minutes. </w:t>
      </w:r>
    </w:p>
    <w:p w:rsidRPr="00734B2A" w:rsidR="00734B2A" w:rsidP="5048F6CB" w:rsidRDefault="2FD453E1" w14:paraId="2F105B1D" w14:textId="66D3053F">
      <w:pPr>
        <w:pStyle w:val="MainBullet"/>
        <w:numPr>
          <w:ilvl w:val="0"/>
          <w:numId w:val="0"/>
        </w:numPr>
      </w:pPr>
      <w:r>
        <w:t>10.6</w:t>
      </w:r>
      <w:r w:rsidR="00734B2A">
        <w:tab/>
      </w:r>
      <w:r w:rsidR="22BF12A3">
        <w:t xml:space="preserve">The Forum </w:t>
      </w:r>
      <w:r w:rsidRPr="5048F6CB" w:rsidR="22BF12A3">
        <w:rPr>
          <w:b/>
        </w:rPr>
        <w:t>may</w:t>
      </w:r>
      <w:r w:rsidR="22BF12A3">
        <w:t xml:space="preserve"> be hosted online, in-person or blended. </w:t>
      </w:r>
    </w:p>
    <w:p w:rsidRPr="00734B2A" w:rsidR="00734B2A" w:rsidP="5048F6CB" w:rsidRDefault="333385AF" w14:paraId="218446B2" w14:textId="39521375">
      <w:pPr>
        <w:pStyle w:val="MainBullet"/>
        <w:numPr>
          <w:ilvl w:val="0"/>
          <w:numId w:val="0"/>
        </w:numPr>
      </w:pPr>
      <w:r>
        <w:t>10.7</w:t>
      </w:r>
      <w:r w:rsidR="00734B2A">
        <w:tab/>
      </w:r>
      <w:r w:rsidR="22BF12A3">
        <w:t xml:space="preserve">Online meetings should be conducted via Microsoft Teams, unless an </w:t>
      </w:r>
      <w:r w:rsidR="00A068BD">
        <w:t xml:space="preserve">alternative </w:t>
      </w:r>
      <w:r w:rsidR="00A068BD">
        <w:lastRenderedPageBreak/>
        <w:tab/>
      </w:r>
      <w:r w:rsidR="22BF12A3">
        <w:t xml:space="preserve">platform is agreed upon by participants and approved by the Student Voice and </w:t>
      </w:r>
      <w:r w:rsidR="00734B2A">
        <w:tab/>
      </w:r>
      <w:r w:rsidR="00734B2A">
        <w:tab/>
      </w:r>
      <w:r w:rsidR="22BF12A3">
        <w:t>Influence Team. </w:t>
      </w:r>
    </w:p>
    <w:p w:rsidRPr="00734B2A" w:rsidR="00734B2A" w:rsidP="5048F6CB" w:rsidRDefault="606E7B6C" w14:paraId="6A98E85D" w14:textId="2B721302">
      <w:pPr>
        <w:pStyle w:val="MainBullet"/>
        <w:numPr>
          <w:ilvl w:val="0"/>
          <w:numId w:val="0"/>
        </w:numPr>
      </w:pPr>
      <w:r>
        <w:t>10.8</w:t>
      </w:r>
      <w:r w:rsidR="00734B2A">
        <w:tab/>
      </w:r>
      <w:r w:rsidR="22BF12A3">
        <w:t xml:space="preserve">Once scheduled, the date, time and venue of the Forum </w:t>
      </w:r>
      <w:r w:rsidRPr="5048F6CB" w:rsidR="22BF12A3">
        <w:rPr>
          <w:b/>
        </w:rPr>
        <w:t>should not</w:t>
      </w:r>
      <w:r w:rsidR="22BF12A3">
        <w:t xml:space="preserve"> be changed, unless </w:t>
      </w:r>
      <w:r w:rsidR="00734B2A">
        <w:tab/>
      </w:r>
      <w:r w:rsidR="22BF12A3">
        <w:t>necessary. </w:t>
      </w:r>
    </w:p>
    <w:p w:rsidRPr="00734B2A" w:rsidR="00734B2A" w:rsidP="5048F6CB" w:rsidRDefault="79D62DCE" w14:paraId="75F00A29" w14:textId="036557CF">
      <w:pPr>
        <w:pStyle w:val="MainBullet"/>
        <w:numPr>
          <w:ilvl w:val="0"/>
          <w:numId w:val="0"/>
        </w:numPr>
      </w:pPr>
      <w:r>
        <w:t>10.9</w:t>
      </w:r>
      <w:r w:rsidR="00734B2A">
        <w:tab/>
      </w:r>
      <w:r w:rsidR="22BF12A3">
        <w:t xml:space="preserve">If the Forum needs to be cancelled or postponed, or there is a change to either the </w:t>
      </w:r>
      <w:r w:rsidR="00734B2A">
        <w:tab/>
      </w:r>
      <w:r w:rsidR="00734B2A">
        <w:tab/>
      </w:r>
      <w:r w:rsidR="22BF12A3">
        <w:t xml:space="preserve">timing or venue, the Student Voice and Influence Team and all expected attendees </w:t>
      </w:r>
      <w:r w:rsidR="00734B2A">
        <w:tab/>
      </w:r>
      <w:r w:rsidR="00734B2A">
        <w:tab/>
      </w:r>
      <w:r w:rsidR="22BF12A3">
        <w:t xml:space="preserve">must be informed as soon as possible. Faculties are encouraged to include relevant </w:t>
      </w:r>
      <w:r w:rsidR="00734B2A">
        <w:tab/>
      </w:r>
      <w:r w:rsidR="22BF12A3">
        <w:t xml:space="preserve">HUSU contacts within calendar invitations to facilitate timely communication of any </w:t>
      </w:r>
      <w:r w:rsidR="00734B2A">
        <w:tab/>
      </w:r>
      <w:r w:rsidR="22BF12A3">
        <w:t>changes.</w:t>
      </w:r>
    </w:p>
    <w:p w:rsidR="00EF7C0A" w:rsidP="5048F6CB" w:rsidRDefault="71CD68B1" w14:paraId="5C12E552" w14:textId="6269C93D">
      <w:pPr>
        <w:pStyle w:val="Heading1"/>
        <w:numPr>
          <w:ilvl w:val="0"/>
          <w:numId w:val="0"/>
        </w:numPr>
      </w:pPr>
      <w:r>
        <w:t>11</w:t>
      </w:r>
      <w:r w:rsidR="00C725C6">
        <w:tab/>
      </w:r>
      <w:r w:rsidR="624D9705">
        <w:t>Agenda</w:t>
      </w:r>
    </w:p>
    <w:p w:rsidRPr="00C725C6" w:rsidR="00C725C6" w:rsidP="00A068BD" w:rsidRDefault="4B111C74" w14:paraId="390E8F64" w14:textId="6DFC9AB0">
      <w:r>
        <w:t>11.1</w:t>
      </w:r>
      <w:r>
        <w:tab/>
      </w:r>
      <w:r w:rsidR="1B632AF0">
        <w:t xml:space="preserve">The Chair or Co-Chair will ensure an agenda is made available prior to each meeting. </w:t>
      </w:r>
      <w:r>
        <w:tab/>
      </w:r>
      <w:r w:rsidRPr="00A068BD" w:rsidR="1B632AF0">
        <w:t xml:space="preserve">Agendas and Action Registers will be stored </w:t>
      </w:r>
      <w:r w:rsidRPr="00A068BD" w:rsidR="51321695">
        <w:t>digitally</w:t>
      </w:r>
      <w:r w:rsidRPr="00A068BD" w:rsidR="1B632AF0">
        <w:t xml:space="preserve"> in folders accessible to Forum </w:t>
      </w:r>
      <w:r w:rsidRPr="00A068BD">
        <w:tab/>
      </w:r>
      <w:r w:rsidRPr="00A068BD">
        <w:tab/>
      </w:r>
      <w:r w:rsidRPr="00A068BD" w:rsidR="1B632AF0">
        <w:t>attendees</w:t>
      </w:r>
      <w:r w:rsidRPr="00A068BD" w:rsidR="3DC785D6">
        <w:t xml:space="preserve"> and all students</w:t>
      </w:r>
      <w:r w:rsidRPr="00A068BD" w:rsidR="1B632AF0">
        <w:t xml:space="preserve">. Faculty teams are responsible for maintaining </w:t>
      </w:r>
      <w:r w:rsidRPr="00A068BD" w:rsidR="009027EC">
        <w:t>up-to-dat</w:t>
      </w:r>
      <w:r w:rsidR="00A068BD">
        <w:t xml:space="preserve">e </w:t>
      </w:r>
      <w:r w:rsidRPr="00A068BD" w:rsidR="7AB3F762">
        <w:t>folders</w:t>
      </w:r>
      <w:r w:rsidRPr="00A068BD" w:rsidR="1B632AF0">
        <w:t xml:space="preserve"> to ensure that agendas, Action Registers and associated documentation remain </w:t>
      </w:r>
      <w:r w:rsidRPr="00A068BD">
        <w:tab/>
      </w:r>
      <w:r w:rsidRPr="00A068BD" w:rsidR="1B632AF0">
        <w:t>accessible to all Forum</w:t>
      </w:r>
      <w:r w:rsidR="1B632AF0">
        <w:t xml:space="preserve"> members</w:t>
      </w:r>
      <w:r w:rsidR="54CD17F5">
        <w:t xml:space="preserve"> and all students</w:t>
      </w:r>
      <w:r w:rsidR="1B632AF0">
        <w:t xml:space="preserve">. Any issues with access or missing </w:t>
      </w:r>
      <w:r>
        <w:tab/>
      </w:r>
      <w:r w:rsidR="1B632AF0">
        <w:t>folders must be resolved promptly. </w:t>
      </w:r>
    </w:p>
    <w:p w:rsidRPr="00C725C6" w:rsidR="00C725C6" w:rsidP="5048F6CB" w:rsidRDefault="07BCC9FD" w14:paraId="7E9FC2B8" w14:textId="42E3E829">
      <w:pPr>
        <w:pStyle w:val="MainBullet"/>
        <w:numPr>
          <w:ilvl w:val="0"/>
          <w:numId w:val="0"/>
        </w:numPr>
      </w:pPr>
      <w:r>
        <w:t>11.2</w:t>
      </w:r>
      <w:r w:rsidR="00C725C6">
        <w:tab/>
      </w:r>
      <w:r w:rsidR="0849E97D">
        <w:t xml:space="preserve">The agenda </w:t>
      </w:r>
      <w:r w:rsidRPr="5048F6CB" w:rsidR="0849E97D">
        <w:rPr>
          <w:b/>
        </w:rPr>
        <w:t>should</w:t>
      </w:r>
      <w:r w:rsidR="0849E97D">
        <w:t xml:space="preserve"> be circulated at least 3-5 working days prior to the meeting. </w:t>
      </w:r>
    </w:p>
    <w:p w:rsidRPr="00C725C6" w:rsidR="00C725C6" w:rsidP="5048F6CB" w:rsidRDefault="4959C455" w14:paraId="51FE136A" w14:textId="39A1B466">
      <w:pPr>
        <w:pStyle w:val="MainBullet"/>
        <w:numPr>
          <w:ilvl w:val="0"/>
          <w:numId w:val="0"/>
        </w:numPr>
      </w:pPr>
      <w:r>
        <w:t>11.3</w:t>
      </w:r>
      <w:r w:rsidR="00C725C6">
        <w:tab/>
      </w:r>
      <w:r w:rsidR="0849E97D">
        <w:t xml:space="preserve">The first meeting of the Forum </w:t>
      </w:r>
      <w:r w:rsidRPr="5048F6CB" w:rsidR="0849E97D">
        <w:rPr>
          <w:b/>
        </w:rPr>
        <w:t>must</w:t>
      </w:r>
      <w:r w:rsidR="0849E97D">
        <w:t xml:space="preserve"> include the following items on its agenda: </w:t>
      </w:r>
    </w:p>
    <w:p w:rsidRPr="00C725C6" w:rsidR="00C725C6" w:rsidP="7E302511" w:rsidRDefault="00C725C6" w14:paraId="1B3BAC0B" w14:textId="367E0D2C">
      <w:pPr>
        <w:pStyle w:val="MainBullet"/>
      </w:pPr>
      <w:r>
        <w:t xml:space="preserve">An item to enable discussion of students’ experience of induction and </w:t>
      </w:r>
      <w:r>
        <w:tab/>
      </w:r>
      <w:r>
        <w:tab/>
        <w:t>encourage constructive comments for improvements. </w:t>
      </w:r>
    </w:p>
    <w:p w:rsidRPr="00C725C6" w:rsidR="00C725C6" w:rsidP="7E302511" w:rsidRDefault="00C725C6" w14:paraId="5B43D000" w14:textId="09D3CB63">
      <w:pPr>
        <w:pStyle w:val="MainBullet"/>
      </w:pPr>
      <w:r>
        <w:t>A review of the previous year’s Action Register</w:t>
      </w:r>
      <w:r w:rsidR="00A068BD">
        <w:t xml:space="preserve"> - </w:t>
      </w:r>
      <w:r>
        <w:t xml:space="preserve">a copy of which </w:t>
      </w:r>
      <w:r w:rsidRPr="7E302511">
        <w:rPr>
          <w:b/>
        </w:rPr>
        <w:t>must</w:t>
      </w:r>
      <w:r>
        <w:t xml:space="preserve"> be </w:t>
      </w:r>
      <w:r w:rsidR="602C2208">
        <w:t>c</w:t>
      </w:r>
      <w:r>
        <w:t>irculated to all members prior to the meeting. </w:t>
      </w:r>
    </w:p>
    <w:p w:rsidRPr="00C725C6" w:rsidR="00C725C6" w:rsidP="7E302511" w:rsidRDefault="00C725C6" w14:paraId="538F7E12" w14:textId="3B5BC6D8">
      <w:pPr>
        <w:pStyle w:val="MainBullet"/>
      </w:pPr>
      <w:r>
        <w:t>An item to discuss student feedback and key items from survey season (NSS, HSS, etc.). </w:t>
      </w:r>
    </w:p>
    <w:p w:rsidRPr="00C725C6" w:rsidR="00C725C6" w:rsidP="7E302511" w:rsidRDefault="2B92B1DA" w14:paraId="0D5C8AAD" w14:textId="177563B8">
      <w:pPr>
        <w:pStyle w:val="MainBullet"/>
      </w:pPr>
      <w:r>
        <w:t>An item to discuss E</w:t>
      </w:r>
      <w:r w:rsidR="361E39EB">
        <w:t xml:space="preserve">quality </w:t>
      </w:r>
      <w:r>
        <w:t>D</w:t>
      </w:r>
      <w:r w:rsidR="050946ED">
        <w:t xml:space="preserve">iversity and </w:t>
      </w:r>
      <w:r>
        <w:t>I</w:t>
      </w:r>
      <w:r w:rsidR="3C556E55">
        <w:t>nclusion.</w:t>
      </w:r>
    </w:p>
    <w:p w:rsidRPr="00C725C6" w:rsidR="00C725C6" w:rsidP="7E302511" w:rsidRDefault="00C725C6" w14:paraId="42E44BDC" w14:textId="66883583">
      <w:pPr>
        <w:pStyle w:val="MainBullet"/>
      </w:pPr>
      <w:r>
        <w:t xml:space="preserve">Any outstanding action(s) from the previous year </w:t>
      </w:r>
      <w:r w:rsidRPr="7E302511">
        <w:rPr>
          <w:b/>
        </w:rPr>
        <w:t>must</w:t>
      </w:r>
      <w:r>
        <w:t xml:space="preserve"> be revisited.  </w:t>
      </w:r>
    </w:p>
    <w:p w:rsidR="00C725C6" w:rsidP="5048F6CB" w:rsidRDefault="1FD13BD2" w14:paraId="3CF88FC7" w14:textId="67FCE4DD">
      <w:pPr>
        <w:pStyle w:val="MainBullet"/>
        <w:numPr>
          <w:ilvl w:val="0"/>
          <w:numId w:val="0"/>
        </w:numPr>
      </w:pPr>
      <w:r>
        <w:t>11.4</w:t>
      </w:r>
      <w:r w:rsidR="00C725C6">
        <w:tab/>
      </w:r>
      <w:r w:rsidR="0849E97D">
        <w:t xml:space="preserve">Time </w:t>
      </w:r>
      <w:r w:rsidRPr="5048F6CB" w:rsidR="0849E97D">
        <w:rPr>
          <w:b/>
        </w:rPr>
        <w:t>must</w:t>
      </w:r>
      <w:r w:rsidR="0849E97D">
        <w:t xml:space="preserve"> be allocated for members of the Forum to discuss any business not included </w:t>
      </w:r>
      <w:r w:rsidR="00C725C6">
        <w:tab/>
      </w:r>
      <w:r w:rsidR="0849E97D">
        <w:t>on the agenda. </w:t>
      </w:r>
    </w:p>
    <w:p w:rsidR="00722C59" w:rsidP="5048F6CB" w:rsidRDefault="7C8DF289" w14:paraId="315B98D4" w14:textId="7F98DB89">
      <w:pPr>
        <w:pStyle w:val="Heading1"/>
        <w:numPr>
          <w:ilvl w:val="0"/>
          <w:numId w:val="0"/>
        </w:numPr>
      </w:pPr>
      <w:r>
        <w:t>12</w:t>
      </w:r>
      <w:r w:rsidR="00722C59">
        <w:tab/>
      </w:r>
      <w:r w:rsidR="7118BAB1">
        <w:t>Action Register</w:t>
      </w:r>
    </w:p>
    <w:p w:rsidRPr="00722C59" w:rsidR="00722C59" w:rsidP="5048F6CB" w:rsidRDefault="16C19AC9" w14:paraId="67D55CAF" w14:textId="2421E4BB">
      <w:pPr>
        <w:pStyle w:val="MainBullet"/>
        <w:numPr>
          <w:ilvl w:val="0"/>
          <w:numId w:val="0"/>
        </w:numPr>
      </w:pPr>
      <w:r>
        <w:t>12.1</w:t>
      </w:r>
      <w:r w:rsidR="00722C59">
        <w:tab/>
      </w:r>
      <w:r w:rsidR="10B8DE8E">
        <w:t xml:space="preserve">The nominated action-taker will be appointed at the start of each meeting by the Chair. </w:t>
      </w:r>
      <w:r w:rsidR="00722C59">
        <w:tab/>
      </w:r>
      <w:r w:rsidR="10B8DE8E">
        <w:t xml:space="preserve">The nominated action-taker must record any actions raised at each meeting using the </w:t>
      </w:r>
      <w:r w:rsidR="00722C59">
        <w:tab/>
      </w:r>
      <w:r w:rsidR="10B8DE8E">
        <w:t>new SSF Action Register.  </w:t>
      </w:r>
    </w:p>
    <w:p w:rsidRPr="00722C59" w:rsidR="00722C59" w:rsidP="5048F6CB" w:rsidRDefault="6330C36B" w14:paraId="7F519391" w14:textId="139DDC67">
      <w:pPr>
        <w:pStyle w:val="MainBullet"/>
        <w:numPr>
          <w:ilvl w:val="0"/>
          <w:numId w:val="0"/>
        </w:numPr>
      </w:pPr>
      <w:r>
        <w:t>12.2</w:t>
      </w:r>
      <w:r>
        <w:tab/>
      </w:r>
      <w:r w:rsidR="10B8DE8E">
        <w:t xml:space="preserve">The Chair or nominated action-taker must upload the completed Action Register to the </w:t>
      </w:r>
      <w:r>
        <w:tab/>
      </w:r>
      <w:r w:rsidR="10B8DE8E">
        <w:t xml:space="preserve">designated folder following each meeting. This could be through the help of a Faculty </w:t>
      </w:r>
      <w:r>
        <w:tab/>
      </w:r>
      <w:r w:rsidR="10B8DE8E">
        <w:t xml:space="preserve">contact person. The Action Register must be accessible to </w:t>
      </w:r>
      <w:r w:rsidR="5C45445B">
        <w:t xml:space="preserve">students, </w:t>
      </w:r>
      <w:r w:rsidR="10B8DE8E">
        <w:t xml:space="preserve">the Student Voice </w:t>
      </w:r>
      <w:r>
        <w:tab/>
      </w:r>
      <w:r w:rsidR="10B8DE8E">
        <w:t>and Influence Team and all members of the Forum. </w:t>
      </w:r>
    </w:p>
    <w:p w:rsidRPr="00722C59" w:rsidR="00722C59" w:rsidP="5048F6CB" w:rsidRDefault="56A09727" w14:paraId="77971463" w14:textId="20AB5E30">
      <w:pPr>
        <w:pStyle w:val="MainBullet"/>
        <w:numPr>
          <w:ilvl w:val="0"/>
          <w:numId w:val="0"/>
        </w:numPr>
      </w:pPr>
      <w:r>
        <w:t>12.3</w:t>
      </w:r>
      <w:r w:rsidR="00722C59">
        <w:tab/>
      </w:r>
      <w:r w:rsidR="10B8DE8E">
        <w:t xml:space="preserve">The Action Register </w:t>
      </w:r>
      <w:r w:rsidRPr="5048F6CB" w:rsidR="10B8DE8E">
        <w:rPr>
          <w:b/>
        </w:rPr>
        <w:t>should</w:t>
      </w:r>
      <w:r w:rsidR="10B8DE8E">
        <w:t xml:space="preserve"> be uploaded within 3-5 working days of the meeting. </w:t>
      </w:r>
    </w:p>
    <w:p w:rsidRPr="00722C59" w:rsidR="00722C59" w:rsidP="5048F6CB" w:rsidRDefault="5825FE8C" w14:paraId="79F61DC3" w14:textId="6B7005B6">
      <w:pPr>
        <w:pStyle w:val="MainBullet"/>
        <w:numPr>
          <w:ilvl w:val="0"/>
          <w:numId w:val="0"/>
        </w:numPr>
      </w:pPr>
      <w:r>
        <w:t>12.4</w:t>
      </w:r>
      <w:r w:rsidR="00722C59">
        <w:tab/>
      </w:r>
      <w:r w:rsidR="10B8DE8E">
        <w:t xml:space="preserve">The Action Register should be made accessible to all Forum members through the </w:t>
      </w:r>
      <w:r w:rsidR="00722C59">
        <w:tab/>
      </w:r>
      <w:r w:rsidR="00722C59">
        <w:tab/>
      </w:r>
      <w:r w:rsidR="10B8DE8E">
        <w:t xml:space="preserve">designated folder. The Chair or nominated action-taker may circulate the Register </w:t>
      </w:r>
      <w:r w:rsidR="00722C59">
        <w:tab/>
      </w:r>
      <w:r w:rsidR="00722C59">
        <w:tab/>
      </w:r>
      <w:r w:rsidR="10B8DE8E">
        <w:t xml:space="preserve">directly to staff assigned actions where appropriate, but staff are expected to consult </w:t>
      </w:r>
      <w:r w:rsidR="00722C59">
        <w:tab/>
      </w:r>
      <w:r w:rsidR="10B8DE8E">
        <w:t>the uploaded Register for updates.  </w:t>
      </w:r>
    </w:p>
    <w:p w:rsidRPr="00722C59" w:rsidR="00722C59" w:rsidP="5048F6CB" w:rsidRDefault="4794EA5F" w14:paraId="795E8DEF" w14:textId="740829B9">
      <w:pPr>
        <w:pStyle w:val="MainBullet"/>
        <w:numPr>
          <w:ilvl w:val="0"/>
          <w:numId w:val="0"/>
        </w:numPr>
      </w:pPr>
      <w:r>
        <w:lastRenderedPageBreak/>
        <w:t>12.5</w:t>
      </w:r>
      <w:r w:rsidR="00722C59">
        <w:tab/>
      </w:r>
      <w:r w:rsidR="10B8DE8E">
        <w:t xml:space="preserve">The Action Register template approved for use in Student–Staff Forums must be used </w:t>
      </w:r>
      <w:r w:rsidR="00722C59">
        <w:tab/>
      </w:r>
      <w:r w:rsidR="10B8DE8E">
        <w:t xml:space="preserve">consistently in all meetings. Completed Action Registers will be stored in the </w:t>
      </w:r>
      <w:r w:rsidR="00722C59">
        <w:tab/>
      </w:r>
      <w:r w:rsidR="00722C59">
        <w:tab/>
      </w:r>
      <w:r w:rsidR="10B8DE8E">
        <w:t>designated area as part of the record of SSF activity. </w:t>
      </w:r>
    </w:p>
    <w:p w:rsidRPr="00CC273D" w:rsidR="00CC273D" w:rsidP="00CC273D" w:rsidRDefault="00CC273D" w14:paraId="2F09C13B" w14:textId="77777777">
      <w:pPr>
        <w:pStyle w:val="MainBullet"/>
        <w:numPr>
          <w:ilvl w:val="0"/>
          <w:numId w:val="0"/>
        </w:numPr>
      </w:pPr>
    </w:p>
    <w:p w:rsidR="00523039" w:rsidP="063FDB09" w:rsidRDefault="00523039" w14:paraId="57E5C063" w14:textId="77777777">
      <w:pPr>
        <w:rPr>
          <w:rFonts w:eastAsiaTheme="majorEastAsia" w:cstheme="majorBidi"/>
          <w:b/>
          <w:bCs/>
        </w:rPr>
      </w:pPr>
      <w:r>
        <w:br w:type="page"/>
      </w:r>
    </w:p>
    <w:p w:rsidRPr="00DC1437" w:rsidR="008F2463" w:rsidP="008A6142" w:rsidRDefault="66EB04C0" w14:paraId="18EFB27B" w14:textId="0719F7CE">
      <w:pPr>
        <w:pStyle w:val="Heading1"/>
      </w:pPr>
      <w:r>
        <w:lastRenderedPageBreak/>
        <w:t xml:space="preserve">Version </w:t>
      </w:r>
      <w:r w:rsidR="24E5B6AA">
        <w:t>c</w:t>
      </w:r>
      <w:r>
        <w:t>ontrol</w:t>
      </w:r>
    </w:p>
    <w:tbl>
      <w:tblPr>
        <w:tblStyle w:val="TableGrid"/>
        <w:tblW w:w="4878" w:type="pct"/>
        <w:tblLook w:val="04A0" w:firstRow="1" w:lastRow="0" w:firstColumn="1" w:lastColumn="0" w:noHBand="0" w:noVBand="1"/>
      </w:tblPr>
      <w:tblGrid>
        <w:gridCol w:w="982"/>
        <w:gridCol w:w="3191"/>
        <w:gridCol w:w="1719"/>
        <w:gridCol w:w="2904"/>
      </w:tblGrid>
      <w:tr w:rsidRPr="002E6BBA" w:rsidR="009D6832" w:rsidTr="063FDB09" w14:paraId="45DEB1E7" w14:textId="3E350BF8">
        <w:tc>
          <w:tcPr>
            <w:tcW w:w="558" w:type="pct"/>
          </w:tcPr>
          <w:p w:rsidRPr="002E6BBA" w:rsidR="009D6832" w:rsidP="008F2463" w:rsidRDefault="14250C32" w14:paraId="11A6EA5B" w14:textId="251ABB18">
            <w:pPr>
              <w:rPr>
                <w:rFonts w:cs="Arial"/>
                <w:b/>
                <w:bCs/>
              </w:rPr>
            </w:pPr>
            <w:r w:rsidRPr="063FDB09">
              <w:rPr>
                <w:rFonts w:cs="Arial"/>
                <w:b/>
                <w:bCs/>
              </w:rPr>
              <w:t>Version</w:t>
            </w:r>
          </w:p>
        </w:tc>
        <w:tc>
          <w:tcPr>
            <w:tcW w:w="1814" w:type="pct"/>
          </w:tcPr>
          <w:p w:rsidRPr="002E6BBA" w:rsidR="009D6832" w:rsidP="008F2463" w:rsidRDefault="14250C32" w14:paraId="4B79674B" w14:textId="6C675955">
            <w:pPr>
              <w:rPr>
                <w:rFonts w:cs="Arial"/>
                <w:b/>
                <w:bCs/>
              </w:rPr>
            </w:pPr>
            <w:r w:rsidRPr="063FDB09">
              <w:rPr>
                <w:rFonts w:cs="Arial"/>
                <w:b/>
                <w:bCs/>
              </w:rPr>
              <w:t>Author</w:t>
            </w:r>
          </w:p>
        </w:tc>
        <w:tc>
          <w:tcPr>
            <w:tcW w:w="977" w:type="pct"/>
          </w:tcPr>
          <w:p w:rsidRPr="002E6BBA" w:rsidR="009D6832" w:rsidP="008F2463" w:rsidRDefault="14250C32" w14:paraId="0B7C97F8" w14:textId="31A7D01B">
            <w:pPr>
              <w:rPr>
                <w:rFonts w:cs="Arial"/>
                <w:b/>
                <w:bCs/>
              </w:rPr>
            </w:pPr>
            <w:r w:rsidRPr="063FDB09">
              <w:rPr>
                <w:rFonts w:cs="Arial"/>
                <w:b/>
                <w:bCs/>
              </w:rPr>
              <w:t>Date approved</w:t>
            </w:r>
          </w:p>
        </w:tc>
        <w:tc>
          <w:tcPr>
            <w:tcW w:w="1651" w:type="pct"/>
          </w:tcPr>
          <w:p w:rsidRPr="002E6BBA" w:rsidR="009D6832" w:rsidP="008F2463" w:rsidRDefault="14250C32" w14:paraId="1418FD04" w14:textId="0A19A50A">
            <w:pPr>
              <w:rPr>
                <w:rFonts w:cs="Arial"/>
                <w:b/>
                <w:bCs/>
              </w:rPr>
            </w:pPr>
            <w:r w:rsidRPr="063FDB09">
              <w:rPr>
                <w:rFonts w:cs="Arial"/>
                <w:b/>
                <w:bCs/>
              </w:rPr>
              <w:t>Relevant sections</w:t>
            </w:r>
          </w:p>
        </w:tc>
      </w:tr>
      <w:tr w:rsidRPr="002E6BBA" w:rsidR="009D6832" w:rsidTr="063FDB09" w14:paraId="3C900A96" w14:textId="77777777">
        <w:tc>
          <w:tcPr>
            <w:tcW w:w="558" w:type="pct"/>
            <w:tcBorders>
              <w:top w:val="single" w:color="auto" w:sz="6" w:space="0"/>
              <w:left w:val="single" w:color="auto" w:sz="6" w:space="0"/>
              <w:bottom w:val="single" w:color="auto" w:sz="6" w:space="0"/>
              <w:right w:val="single" w:color="auto" w:sz="6" w:space="0"/>
            </w:tcBorders>
          </w:tcPr>
          <w:p w:rsidR="009D6832" w:rsidP="000B296D" w:rsidRDefault="14250C32" w14:paraId="72B03998" w14:textId="5215FE19">
            <w:pPr>
              <w:rPr>
                <w:rStyle w:val="normaltextrun"/>
                <w:rFonts w:ascii="Calibri" w:hAnsi="Calibri" w:cs="Calibri"/>
                <w:sz w:val="20"/>
                <w:szCs w:val="20"/>
              </w:rPr>
            </w:pPr>
            <w:r w:rsidRPr="063FDB09">
              <w:rPr>
                <w:rStyle w:val="normaltextrun"/>
                <w:rFonts w:ascii="Calibri" w:hAnsi="Calibri" w:cs="Calibri"/>
                <w:sz w:val="20"/>
                <w:szCs w:val="20"/>
              </w:rPr>
              <w:t>4 02</w:t>
            </w:r>
          </w:p>
        </w:tc>
        <w:tc>
          <w:tcPr>
            <w:tcW w:w="1814" w:type="pct"/>
            <w:tcBorders>
              <w:top w:val="single" w:color="auto" w:sz="6" w:space="0"/>
              <w:left w:val="single" w:color="auto" w:sz="6" w:space="0"/>
              <w:bottom w:val="single" w:color="auto" w:sz="6" w:space="0"/>
              <w:right w:val="single" w:color="auto" w:sz="6" w:space="0"/>
            </w:tcBorders>
          </w:tcPr>
          <w:p w:rsidR="009D6832" w:rsidP="000B296D" w:rsidRDefault="14250C32" w14:paraId="6D9E6D48" w14:textId="586C67B1">
            <w:pPr>
              <w:rPr>
                <w:rStyle w:val="normaltextrun"/>
                <w:rFonts w:ascii="Calibri" w:hAnsi="Calibri" w:cs="Calibri"/>
                <w:sz w:val="20"/>
                <w:szCs w:val="20"/>
              </w:rPr>
            </w:pPr>
            <w:r w:rsidRPr="063FDB09">
              <w:rPr>
                <w:rStyle w:val="normaltextrun"/>
                <w:rFonts w:ascii="Calibri" w:hAnsi="Calibri" w:cs="Calibri"/>
                <w:sz w:val="20"/>
                <w:szCs w:val="20"/>
              </w:rPr>
              <w:t>HUSU President for Academic Experience</w:t>
            </w:r>
          </w:p>
        </w:tc>
        <w:tc>
          <w:tcPr>
            <w:tcW w:w="977" w:type="pct"/>
            <w:tcBorders>
              <w:top w:val="single" w:color="auto" w:sz="6" w:space="0"/>
              <w:left w:val="single" w:color="auto" w:sz="6" w:space="0"/>
              <w:bottom w:val="single" w:color="auto" w:sz="6" w:space="0"/>
              <w:right w:val="single" w:color="auto" w:sz="6" w:space="0"/>
            </w:tcBorders>
          </w:tcPr>
          <w:p w:rsidR="009D6832" w:rsidP="000B296D" w:rsidRDefault="14250C32" w14:paraId="71D3671A" w14:textId="785C0C56">
            <w:pPr>
              <w:rPr>
                <w:rStyle w:val="normaltextrun"/>
                <w:rFonts w:ascii="Calibri" w:hAnsi="Calibri" w:cs="Calibri"/>
                <w:sz w:val="20"/>
                <w:szCs w:val="20"/>
              </w:rPr>
            </w:pPr>
            <w:r w:rsidRPr="063FDB09">
              <w:rPr>
                <w:rStyle w:val="normaltextrun"/>
                <w:rFonts w:ascii="Calibri" w:hAnsi="Calibri" w:cs="Calibri"/>
                <w:sz w:val="20"/>
                <w:szCs w:val="20"/>
              </w:rPr>
              <w:t>12 December 2025</w:t>
            </w:r>
          </w:p>
        </w:tc>
        <w:tc>
          <w:tcPr>
            <w:tcW w:w="1651" w:type="pct"/>
            <w:tcBorders>
              <w:top w:val="single" w:color="auto" w:sz="6" w:space="0"/>
              <w:left w:val="single" w:color="auto" w:sz="6" w:space="0"/>
              <w:bottom w:val="single" w:color="auto" w:sz="6" w:space="0"/>
              <w:right w:val="single" w:color="auto" w:sz="6" w:space="0"/>
            </w:tcBorders>
          </w:tcPr>
          <w:p w:rsidR="009D6832" w:rsidP="000B296D" w:rsidRDefault="14250C32" w14:paraId="56274BB4" w14:textId="51E62285">
            <w:pPr>
              <w:rPr>
                <w:rStyle w:val="normaltextrun"/>
                <w:rFonts w:ascii="Calibri" w:hAnsi="Calibri" w:cs="Calibri"/>
                <w:sz w:val="20"/>
                <w:szCs w:val="20"/>
              </w:rPr>
            </w:pPr>
            <w:r w:rsidRPr="063FDB09">
              <w:rPr>
                <w:rStyle w:val="normaltextrun"/>
                <w:rFonts w:ascii="Calibri" w:hAnsi="Calibri" w:cs="Calibri"/>
                <w:sz w:val="20"/>
                <w:szCs w:val="20"/>
              </w:rPr>
              <w:t>Updates to ensure the document is in line with current practice and accurately reflects UoH and HUSU staffing structures, responsibilities and names</w:t>
            </w:r>
          </w:p>
        </w:tc>
      </w:tr>
      <w:tr w:rsidRPr="00E3092D" w:rsidR="009D6832" w:rsidTr="063FDB09" w14:paraId="1B428D94" w14:textId="77777777">
        <w:trPr>
          <w:trHeight w:val="300"/>
        </w:trPr>
        <w:tc>
          <w:tcPr>
            <w:tcW w:w="558" w:type="pct"/>
            <w:hideMark/>
          </w:tcPr>
          <w:p w:rsidRPr="00E3092D" w:rsidR="009D6832" w:rsidP="00E3092D" w:rsidRDefault="14250C32" w14:paraId="7DF09786"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4 01 </w:t>
            </w:r>
          </w:p>
        </w:tc>
        <w:tc>
          <w:tcPr>
            <w:tcW w:w="1814" w:type="pct"/>
            <w:hideMark/>
          </w:tcPr>
          <w:p w:rsidRPr="00E3092D" w:rsidR="009D6832" w:rsidP="00E3092D" w:rsidRDefault="14250C32" w14:paraId="11F1D92F" w14:textId="51D2E43D">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Quality Manager, Quality Support Service </w:t>
            </w:r>
          </w:p>
        </w:tc>
        <w:tc>
          <w:tcPr>
            <w:tcW w:w="977" w:type="pct"/>
            <w:hideMark/>
          </w:tcPr>
          <w:p w:rsidRPr="00E3092D" w:rsidR="009D6832" w:rsidP="00E3092D" w:rsidRDefault="14250C32" w14:paraId="062589F7"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Sept 2023, Housekeeping </w:t>
            </w:r>
          </w:p>
        </w:tc>
        <w:tc>
          <w:tcPr>
            <w:tcW w:w="1651" w:type="pct"/>
            <w:hideMark/>
          </w:tcPr>
          <w:p w:rsidRPr="00E3092D" w:rsidR="009D6832" w:rsidP="00E3092D" w:rsidRDefault="14250C32" w14:paraId="692A6A72"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Updates committee structure. </w:t>
            </w:r>
          </w:p>
        </w:tc>
      </w:tr>
      <w:tr w:rsidRPr="00E3092D" w:rsidR="009D6832" w:rsidTr="063FDB09" w14:paraId="30BDA1FB" w14:textId="77777777">
        <w:trPr>
          <w:trHeight w:val="300"/>
        </w:trPr>
        <w:tc>
          <w:tcPr>
            <w:tcW w:w="558" w:type="pct"/>
            <w:hideMark/>
          </w:tcPr>
          <w:p w:rsidRPr="00E3092D" w:rsidR="009D6832" w:rsidP="00E3092D" w:rsidRDefault="14250C32" w14:paraId="633E2B66"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4 00 </w:t>
            </w:r>
          </w:p>
        </w:tc>
        <w:tc>
          <w:tcPr>
            <w:tcW w:w="1814" w:type="pct"/>
            <w:hideMark/>
          </w:tcPr>
          <w:p w:rsidRPr="00E3092D" w:rsidR="009D6832" w:rsidP="00E3092D" w:rsidRDefault="14250C32" w14:paraId="6313D094" w14:textId="228AEA6E">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HUSU President </w:t>
            </w:r>
          </w:p>
        </w:tc>
        <w:tc>
          <w:tcPr>
            <w:tcW w:w="977" w:type="pct"/>
            <w:hideMark/>
          </w:tcPr>
          <w:p w:rsidRPr="00E3092D" w:rsidR="009D6832" w:rsidP="00E3092D" w:rsidRDefault="14250C32" w14:paraId="0A35A685"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12 May 2022 </w:t>
            </w:r>
          </w:p>
        </w:tc>
        <w:tc>
          <w:tcPr>
            <w:tcW w:w="1651" w:type="pct"/>
            <w:hideMark/>
          </w:tcPr>
          <w:p w:rsidRPr="00E3092D" w:rsidR="009D6832" w:rsidP="00E3092D" w:rsidRDefault="14250C32" w14:paraId="4741ED3F"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Version 3 09, dated April 2019, has been separated into two codes (Parts A and B).  </w:t>
            </w:r>
          </w:p>
          <w:p w:rsidRPr="00E3092D" w:rsidR="009D6832" w:rsidP="00E3092D" w:rsidRDefault="14250C32" w14:paraId="473754D1"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The rationale behind this is to ensure that the roles and responsibilities in relation to academic representation are clearly delineated between HUSU representatives, HUSU staff, University academic staff members, University professional services staff and students. </w:t>
            </w:r>
          </w:p>
        </w:tc>
      </w:tr>
      <w:tr w:rsidRPr="00E3092D" w:rsidR="009D6832" w:rsidTr="063FDB09" w14:paraId="321C8910" w14:textId="77777777">
        <w:trPr>
          <w:trHeight w:val="300"/>
        </w:trPr>
        <w:tc>
          <w:tcPr>
            <w:tcW w:w="558" w:type="pct"/>
            <w:hideMark/>
          </w:tcPr>
          <w:p w:rsidRPr="00E3092D" w:rsidR="009D6832" w:rsidP="00E3092D" w:rsidRDefault="14250C32" w14:paraId="75FBDBAB"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3 09 </w:t>
            </w:r>
          </w:p>
        </w:tc>
        <w:tc>
          <w:tcPr>
            <w:tcW w:w="1814" w:type="pct"/>
            <w:hideMark/>
          </w:tcPr>
          <w:p w:rsidRPr="00E3092D" w:rsidR="009D6832" w:rsidP="00E3092D" w:rsidRDefault="14250C32" w14:paraId="5A2725E2"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HUSU President  </w:t>
            </w:r>
          </w:p>
        </w:tc>
        <w:tc>
          <w:tcPr>
            <w:tcW w:w="977" w:type="pct"/>
            <w:hideMark/>
          </w:tcPr>
          <w:p w:rsidRPr="00E3092D" w:rsidR="009D6832" w:rsidP="00E3092D" w:rsidRDefault="14250C32" w14:paraId="2AE52532"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April 2019, University Learning Teaching Committee (ULTC) </w:t>
            </w:r>
          </w:p>
        </w:tc>
        <w:tc>
          <w:tcPr>
            <w:tcW w:w="1651" w:type="pct"/>
            <w:hideMark/>
          </w:tcPr>
          <w:p w:rsidR="00A068BD" w:rsidP="00A068BD" w:rsidRDefault="14250C32" w14:paraId="0535FB90"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 to post title HUU Education Officer to HUU President of Education. </w:t>
            </w:r>
          </w:p>
          <w:p w:rsidR="00A068BD" w:rsidP="00A068BD" w:rsidRDefault="14250C32" w14:paraId="66F15049"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 to title Student Officer Team to Student President Team. </w:t>
            </w:r>
          </w:p>
          <w:p w:rsidR="00A068BD" w:rsidP="00A068BD" w:rsidRDefault="14250C32" w14:paraId="0F89FD7D"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 to title Schools to Academic Units. </w:t>
            </w:r>
          </w:p>
          <w:p w:rsidR="00A068BD" w:rsidP="00A068BD" w:rsidRDefault="14250C32" w14:paraId="4AE38D9C"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 to title Subject Representative to Course Rep Leader. </w:t>
            </w:r>
          </w:p>
          <w:p w:rsidR="00A068BD" w:rsidP="00A068BD" w:rsidRDefault="14250C32" w14:paraId="2C6E8167"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 to elect Course Rep Leaders. </w:t>
            </w:r>
          </w:p>
          <w:p w:rsidR="00A068BD" w:rsidP="00A068BD" w:rsidRDefault="14250C32" w14:paraId="26DBAD87"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 to committee title Course Rep Forum to Education Zone Open Meeting. </w:t>
            </w:r>
          </w:p>
          <w:p w:rsidR="00A068BD" w:rsidP="00A068BD" w:rsidRDefault="14250C32" w14:paraId="699E0746"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Updated operational processes for Education Zone Open Meetings. </w:t>
            </w:r>
          </w:p>
          <w:p w:rsidR="00A068BD" w:rsidP="00A068BD" w:rsidRDefault="14250C32" w14:paraId="1C162613"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Separated postgraduate representation from undergraduate representation. </w:t>
            </w:r>
          </w:p>
          <w:p w:rsidR="00A068BD" w:rsidP="00A068BD" w:rsidRDefault="14250C32" w14:paraId="43D7C311"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Introduced Postgraduate Faculty Open Forums for postgraduate representation per faculty. </w:t>
            </w:r>
          </w:p>
          <w:p w:rsidR="00A068BD" w:rsidP="00A068BD" w:rsidRDefault="14250C32" w14:paraId="7ECF7235"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lastRenderedPageBreak/>
              <w:t>Introduced PGT and PGR Faculty Representatives for each faculty. </w:t>
            </w:r>
          </w:p>
          <w:p w:rsidR="00A068BD" w:rsidP="00A068BD" w:rsidRDefault="14250C32" w14:paraId="714BB20F" w14:textId="77777777">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Introduced Deputy Faculty Rep position appointed by interview process. </w:t>
            </w:r>
          </w:p>
          <w:p w:rsidRPr="00A068BD" w:rsidR="009D6832" w:rsidP="00A068BD" w:rsidRDefault="14250C32" w14:paraId="4296E6AE" w14:textId="5426D87A">
            <w:pPr>
              <w:pStyle w:val="ListParagraph"/>
              <w:numPr>
                <w:ilvl w:val="0"/>
                <w:numId w:val="34"/>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Updated operational processes for Student Staff Forums. </w:t>
            </w:r>
          </w:p>
        </w:tc>
      </w:tr>
      <w:tr w:rsidRPr="00E3092D" w:rsidR="009D6832" w:rsidTr="063FDB09" w14:paraId="266E783F" w14:textId="77777777">
        <w:trPr>
          <w:trHeight w:val="300"/>
        </w:trPr>
        <w:tc>
          <w:tcPr>
            <w:tcW w:w="558" w:type="pct"/>
            <w:hideMark/>
          </w:tcPr>
          <w:p w:rsidRPr="00E3092D" w:rsidR="009D6832" w:rsidP="00E3092D" w:rsidRDefault="14250C32" w14:paraId="0BC2FB37"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lastRenderedPageBreak/>
              <w:t>3 08 </w:t>
            </w:r>
          </w:p>
        </w:tc>
        <w:tc>
          <w:tcPr>
            <w:tcW w:w="1814" w:type="pct"/>
            <w:hideMark/>
          </w:tcPr>
          <w:p w:rsidRPr="00E3092D" w:rsidR="009D6832" w:rsidP="00E3092D" w:rsidRDefault="14250C32" w14:paraId="522C1CA2"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015360C7"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April 2018, University Learning Teaching Committee (ULTC) </w:t>
            </w:r>
          </w:p>
        </w:tc>
        <w:tc>
          <w:tcPr>
            <w:tcW w:w="1651" w:type="pct"/>
            <w:hideMark/>
          </w:tcPr>
          <w:p w:rsidR="00A068BD" w:rsidP="00A068BD" w:rsidRDefault="14250C32" w14:paraId="133FA5D3" w14:textId="77777777">
            <w:pPr>
              <w:pStyle w:val="ListParagraph"/>
              <w:numPr>
                <w:ilvl w:val="0"/>
                <w:numId w:val="35"/>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Updated the Course Representative and Subject Representative nomination process. </w:t>
            </w:r>
          </w:p>
          <w:p w:rsidR="00A068BD" w:rsidP="00A068BD" w:rsidRDefault="14250C32" w14:paraId="3C67D391" w14:textId="77777777">
            <w:pPr>
              <w:pStyle w:val="ListParagraph"/>
              <w:numPr>
                <w:ilvl w:val="0"/>
                <w:numId w:val="35"/>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Updated the faculty representative appointment process. </w:t>
            </w:r>
          </w:p>
          <w:p w:rsidR="00A068BD" w:rsidP="00A068BD" w:rsidRDefault="14250C32" w14:paraId="17E324D6" w14:textId="77777777">
            <w:pPr>
              <w:pStyle w:val="ListParagraph"/>
              <w:numPr>
                <w:ilvl w:val="0"/>
                <w:numId w:val="35"/>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 to post and committee titles – for example School Representative is replaced with Subject Representative. </w:t>
            </w:r>
          </w:p>
          <w:p w:rsidR="00A068BD" w:rsidP="00E3092D" w:rsidRDefault="14250C32" w14:paraId="2535C90C" w14:textId="77777777">
            <w:pPr>
              <w:pStyle w:val="ListParagraph"/>
              <w:numPr>
                <w:ilvl w:val="0"/>
                <w:numId w:val="35"/>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Clarified minimum target number of Course Representatives per programme or cluster of programmes. </w:t>
            </w:r>
          </w:p>
          <w:p w:rsidRPr="00A068BD" w:rsidR="009D6832" w:rsidP="00E3092D" w:rsidRDefault="14250C32" w14:paraId="64CCF8B7" w14:textId="3FF7EC6C">
            <w:pPr>
              <w:pStyle w:val="ListParagraph"/>
              <w:numPr>
                <w:ilvl w:val="0"/>
                <w:numId w:val="35"/>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Clarified the joint responsibility between HUU and UoH for promotion of course representative opportunities. </w:t>
            </w:r>
          </w:p>
        </w:tc>
      </w:tr>
      <w:tr w:rsidRPr="00E3092D" w:rsidR="009D6832" w:rsidTr="063FDB09" w14:paraId="135ACED5" w14:textId="77777777">
        <w:trPr>
          <w:trHeight w:val="300"/>
        </w:trPr>
        <w:tc>
          <w:tcPr>
            <w:tcW w:w="558" w:type="pct"/>
            <w:hideMark/>
          </w:tcPr>
          <w:p w:rsidRPr="00E3092D" w:rsidR="009D6832" w:rsidP="00E3092D" w:rsidRDefault="14250C32" w14:paraId="7707D4B6"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3 07 </w:t>
            </w:r>
          </w:p>
        </w:tc>
        <w:tc>
          <w:tcPr>
            <w:tcW w:w="1814" w:type="pct"/>
            <w:hideMark/>
          </w:tcPr>
          <w:p w:rsidRPr="00E3092D" w:rsidR="009D6832" w:rsidP="00E3092D" w:rsidRDefault="14250C32" w14:paraId="0278436E"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5ABF896F"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Sept 2017, University Learning Teaching Committee (ULTC) </w:t>
            </w:r>
          </w:p>
        </w:tc>
        <w:tc>
          <w:tcPr>
            <w:tcW w:w="1651" w:type="pct"/>
            <w:hideMark/>
          </w:tcPr>
          <w:p w:rsidR="00A068BD" w:rsidP="00A068BD" w:rsidRDefault="14250C32" w14:paraId="3AAE2249" w14:textId="77777777">
            <w:pPr>
              <w:pStyle w:val="ListParagraph"/>
              <w:numPr>
                <w:ilvl w:val="0"/>
                <w:numId w:val="36"/>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Clarified reporting lines and operational process for Student Staff Forums. </w:t>
            </w:r>
          </w:p>
          <w:p w:rsidR="00A068BD" w:rsidP="00A068BD" w:rsidRDefault="14250C32" w14:paraId="5184EA94" w14:textId="77777777">
            <w:pPr>
              <w:pStyle w:val="ListParagraph"/>
              <w:numPr>
                <w:ilvl w:val="0"/>
                <w:numId w:val="36"/>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Amendments to post and committee titles, for example ‘VP (Education)’ is replaced with ‘Education Officer’; ‘staff student committee’ is replaced with ‘Student Staff Forum’. </w:t>
            </w:r>
          </w:p>
          <w:p w:rsidRPr="00A068BD" w:rsidR="009D6832" w:rsidP="00A068BD" w:rsidRDefault="14250C32" w14:paraId="52A15C32" w14:textId="636269E2">
            <w:pPr>
              <w:pStyle w:val="ListParagraph"/>
              <w:numPr>
                <w:ilvl w:val="0"/>
                <w:numId w:val="36"/>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Removes references to Scarborough campus. </w:t>
            </w:r>
          </w:p>
        </w:tc>
      </w:tr>
      <w:tr w:rsidRPr="00E3092D" w:rsidR="009D6832" w:rsidTr="063FDB09" w14:paraId="10546E3B" w14:textId="77777777">
        <w:trPr>
          <w:trHeight w:val="300"/>
        </w:trPr>
        <w:tc>
          <w:tcPr>
            <w:tcW w:w="558" w:type="pct"/>
            <w:hideMark/>
          </w:tcPr>
          <w:p w:rsidRPr="00E3092D" w:rsidR="009D6832" w:rsidP="00E3092D" w:rsidRDefault="14250C32" w14:paraId="1DBD8950"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3 06 </w:t>
            </w:r>
          </w:p>
        </w:tc>
        <w:tc>
          <w:tcPr>
            <w:tcW w:w="1814" w:type="pct"/>
            <w:hideMark/>
          </w:tcPr>
          <w:p w:rsidRPr="00E3092D" w:rsidR="009D6832" w:rsidP="00E3092D" w:rsidRDefault="14250C32" w14:paraId="0B4983EE"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Hull University Union </w:t>
            </w:r>
          </w:p>
        </w:tc>
        <w:tc>
          <w:tcPr>
            <w:tcW w:w="977" w:type="pct"/>
            <w:hideMark/>
          </w:tcPr>
          <w:p w:rsidRPr="00E3092D" w:rsidR="009D6832" w:rsidP="00E3092D" w:rsidRDefault="14250C32" w14:paraId="1E56E7FA"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April 2016, University Learning Teaching and Assessment Committee (ULTAC) </w:t>
            </w:r>
          </w:p>
        </w:tc>
        <w:tc>
          <w:tcPr>
            <w:tcW w:w="1651" w:type="pct"/>
            <w:hideMark/>
          </w:tcPr>
          <w:p w:rsidR="00A068BD" w:rsidP="00A068BD" w:rsidRDefault="14250C32" w14:paraId="73FAA178" w14:textId="77777777">
            <w:pPr>
              <w:pStyle w:val="ListParagraph"/>
              <w:numPr>
                <w:ilvl w:val="0"/>
                <w:numId w:val="37"/>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Revised arrangements for the nomination and election of Course Representatives. </w:t>
            </w:r>
          </w:p>
          <w:p w:rsidR="00A068BD" w:rsidP="00A068BD" w:rsidRDefault="14250C32" w14:paraId="5909DD75" w14:textId="77777777">
            <w:pPr>
              <w:pStyle w:val="ListParagraph"/>
              <w:numPr>
                <w:ilvl w:val="0"/>
                <w:numId w:val="37"/>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Amendments to post titles for example ‘Faculty Co-ordinator’ is replaced by ‘Faculty Representative’. </w:t>
            </w:r>
          </w:p>
          <w:p w:rsidR="00A068BD" w:rsidP="00A068BD" w:rsidRDefault="14250C32" w14:paraId="19A7F733" w14:textId="77777777">
            <w:pPr>
              <w:pStyle w:val="ListParagraph"/>
              <w:numPr>
                <w:ilvl w:val="0"/>
                <w:numId w:val="37"/>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 xml:space="preserve">Addition to reflect the inclusion of a student representative on teams </w:t>
            </w:r>
            <w:r w:rsidRPr="00A068BD">
              <w:rPr>
                <w:rFonts w:ascii="Calibri" w:hAnsi="Calibri" w:eastAsia="Times New Roman" w:cs="Calibri"/>
                <w:sz w:val="20"/>
                <w:szCs w:val="20"/>
              </w:rPr>
              <w:lastRenderedPageBreak/>
              <w:t>which review Faculty Quality Enhancement Reports. </w:t>
            </w:r>
          </w:p>
          <w:p w:rsidR="00A068BD" w:rsidP="00A068BD" w:rsidRDefault="14250C32" w14:paraId="361CF67E" w14:textId="77777777">
            <w:pPr>
              <w:pStyle w:val="ListParagraph"/>
              <w:numPr>
                <w:ilvl w:val="0"/>
                <w:numId w:val="37"/>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Makes explicit that University Validation Panels must include a student representative.  </w:t>
            </w:r>
          </w:p>
          <w:p w:rsidR="00A068BD" w:rsidP="00A068BD" w:rsidRDefault="14250C32" w14:paraId="401AF49C" w14:textId="77777777">
            <w:pPr>
              <w:pStyle w:val="ListParagraph"/>
              <w:numPr>
                <w:ilvl w:val="0"/>
                <w:numId w:val="37"/>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Replaces department with school. </w:t>
            </w:r>
          </w:p>
          <w:p w:rsidRPr="00A068BD" w:rsidR="009D6832" w:rsidP="00A068BD" w:rsidRDefault="14250C32" w14:paraId="1CFE190A" w14:textId="05AFB0B6">
            <w:pPr>
              <w:pStyle w:val="ListParagraph"/>
              <w:numPr>
                <w:ilvl w:val="0"/>
                <w:numId w:val="37"/>
              </w:numPr>
              <w:textAlignment w:val="baseline"/>
              <w:rPr>
                <w:rFonts w:ascii="Calibri" w:hAnsi="Calibri" w:eastAsia="Times New Roman" w:cs="Calibri"/>
                <w:sz w:val="20"/>
                <w:szCs w:val="20"/>
                <w:lang w:eastAsia="en-GB"/>
              </w:rPr>
            </w:pPr>
            <w:r w:rsidRPr="00A068BD">
              <w:rPr>
                <w:rFonts w:ascii="Calibri" w:hAnsi="Calibri" w:eastAsia="Times New Roman" w:cs="Calibri"/>
                <w:sz w:val="20"/>
                <w:szCs w:val="20"/>
              </w:rPr>
              <w:t>Replaces semester with trimester. </w:t>
            </w:r>
          </w:p>
        </w:tc>
      </w:tr>
      <w:tr w:rsidRPr="00E3092D" w:rsidR="009D6832" w:rsidTr="063FDB09" w14:paraId="74CB6B17" w14:textId="77777777">
        <w:trPr>
          <w:trHeight w:val="300"/>
        </w:trPr>
        <w:tc>
          <w:tcPr>
            <w:tcW w:w="558" w:type="pct"/>
            <w:hideMark/>
          </w:tcPr>
          <w:p w:rsidRPr="00E3092D" w:rsidR="009D6832" w:rsidP="00E3092D" w:rsidRDefault="14250C32" w14:paraId="12158FD3"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lastRenderedPageBreak/>
              <w:t>3 05 </w:t>
            </w:r>
          </w:p>
        </w:tc>
        <w:tc>
          <w:tcPr>
            <w:tcW w:w="1814" w:type="pct"/>
            <w:hideMark/>
          </w:tcPr>
          <w:p w:rsidRPr="00E3092D" w:rsidR="009D6832" w:rsidP="00E3092D" w:rsidRDefault="14250C32" w14:paraId="603B4294"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Hull University Union </w:t>
            </w:r>
          </w:p>
        </w:tc>
        <w:tc>
          <w:tcPr>
            <w:tcW w:w="977" w:type="pct"/>
            <w:hideMark/>
          </w:tcPr>
          <w:p w:rsidRPr="00E3092D" w:rsidR="009D6832" w:rsidP="00E3092D" w:rsidRDefault="14250C32" w14:paraId="5C76190E"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Feb 2015, Housekeeping </w:t>
            </w:r>
          </w:p>
        </w:tc>
        <w:tc>
          <w:tcPr>
            <w:tcW w:w="1651" w:type="pct"/>
            <w:hideMark/>
          </w:tcPr>
          <w:p w:rsidRPr="00E3092D" w:rsidR="009D6832" w:rsidP="00E3092D" w:rsidRDefault="14250C32" w14:paraId="39AC2081"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Revised arrangements for faculty and University oversight of actions taken in response to issues raised at the staff student committee (paras 29 &amp; 34). </w:t>
            </w:r>
          </w:p>
        </w:tc>
      </w:tr>
      <w:tr w:rsidRPr="00E3092D" w:rsidR="009D6832" w:rsidTr="063FDB09" w14:paraId="0557262B" w14:textId="77777777">
        <w:trPr>
          <w:trHeight w:val="300"/>
        </w:trPr>
        <w:tc>
          <w:tcPr>
            <w:tcW w:w="558" w:type="pct"/>
            <w:hideMark/>
          </w:tcPr>
          <w:p w:rsidRPr="00E3092D" w:rsidR="009D6832" w:rsidP="00E3092D" w:rsidRDefault="14250C32" w14:paraId="3AD84DBD"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3 04 </w:t>
            </w:r>
          </w:p>
        </w:tc>
        <w:tc>
          <w:tcPr>
            <w:tcW w:w="1814" w:type="pct"/>
            <w:hideMark/>
          </w:tcPr>
          <w:p w:rsidRPr="00E3092D" w:rsidR="009D6832" w:rsidP="00E3092D" w:rsidRDefault="14250C32" w14:paraId="172B1338"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Hull University Union </w:t>
            </w:r>
          </w:p>
        </w:tc>
        <w:tc>
          <w:tcPr>
            <w:tcW w:w="977" w:type="pct"/>
            <w:hideMark/>
          </w:tcPr>
          <w:p w:rsidRPr="00E3092D" w:rsidR="009D6832" w:rsidP="00E3092D" w:rsidRDefault="14250C32" w14:paraId="6A8D10BA"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May 2014, Housekeeping </w:t>
            </w:r>
          </w:p>
        </w:tc>
        <w:tc>
          <w:tcPr>
            <w:tcW w:w="1651" w:type="pct"/>
            <w:hideMark/>
          </w:tcPr>
          <w:p w:rsidRPr="00E3092D" w:rsidR="009D6832" w:rsidP="00E3092D" w:rsidRDefault="14250C32" w14:paraId="40C7910D"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Mandatory requirement to include induction on the agenda of the first meeting of the staff-student committee (para 25). </w:t>
            </w:r>
          </w:p>
        </w:tc>
      </w:tr>
      <w:tr w:rsidRPr="00E3092D" w:rsidR="009D6832" w:rsidTr="063FDB09" w14:paraId="3C49A70B" w14:textId="77777777">
        <w:trPr>
          <w:trHeight w:val="300"/>
        </w:trPr>
        <w:tc>
          <w:tcPr>
            <w:tcW w:w="558" w:type="pct"/>
            <w:hideMark/>
          </w:tcPr>
          <w:p w:rsidRPr="00E3092D" w:rsidR="009D6832" w:rsidP="00E3092D" w:rsidRDefault="14250C32" w14:paraId="7B5FE754"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3 03 </w:t>
            </w:r>
          </w:p>
        </w:tc>
        <w:tc>
          <w:tcPr>
            <w:tcW w:w="1814" w:type="pct"/>
            <w:hideMark/>
          </w:tcPr>
          <w:p w:rsidRPr="00E3092D" w:rsidR="009D6832" w:rsidP="00E3092D" w:rsidRDefault="14250C32" w14:paraId="293A8C0F"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Hull University Union </w:t>
            </w:r>
          </w:p>
        </w:tc>
        <w:tc>
          <w:tcPr>
            <w:tcW w:w="977" w:type="pct"/>
            <w:hideMark/>
          </w:tcPr>
          <w:p w:rsidRPr="00E3092D" w:rsidR="009D6832" w:rsidP="00E3092D" w:rsidRDefault="14250C32" w14:paraId="461BEFBE"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Sept 2013, Housekeeping </w:t>
            </w:r>
          </w:p>
        </w:tc>
        <w:tc>
          <w:tcPr>
            <w:tcW w:w="1651" w:type="pct"/>
            <w:hideMark/>
          </w:tcPr>
          <w:p w:rsidRPr="00E3092D" w:rsidR="009D6832" w:rsidP="00E3092D" w:rsidRDefault="14250C32" w14:paraId="38C93320"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Introduces the Annual Student Written Submission (para 47-48). </w:t>
            </w:r>
          </w:p>
        </w:tc>
      </w:tr>
      <w:tr w:rsidRPr="00E3092D" w:rsidR="009D6832" w:rsidTr="063FDB09" w14:paraId="218DEEA1" w14:textId="77777777">
        <w:trPr>
          <w:trHeight w:val="300"/>
        </w:trPr>
        <w:tc>
          <w:tcPr>
            <w:tcW w:w="558" w:type="pct"/>
            <w:hideMark/>
          </w:tcPr>
          <w:p w:rsidRPr="00E3092D" w:rsidR="009D6832" w:rsidP="00E3092D" w:rsidRDefault="14250C32" w14:paraId="709A14CE"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3 02 </w:t>
            </w:r>
          </w:p>
        </w:tc>
        <w:tc>
          <w:tcPr>
            <w:tcW w:w="1814" w:type="pct"/>
            <w:hideMark/>
          </w:tcPr>
          <w:p w:rsidRPr="00E3092D" w:rsidR="009D6832" w:rsidP="00E3092D" w:rsidRDefault="14250C32" w14:paraId="621D0B6F"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0F4C910C"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Aug 2012, University Learning Teaching and Assessment Committee (ULTAC) </w:t>
            </w:r>
          </w:p>
        </w:tc>
        <w:tc>
          <w:tcPr>
            <w:tcW w:w="1651" w:type="pct"/>
            <w:hideMark/>
          </w:tcPr>
          <w:p w:rsidRPr="00E3092D" w:rsidR="009D6832" w:rsidP="00E3092D" w:rsidRDefault="14250C32" w14:paraId="0765262C"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 </w:t>
            </w:r>
          </w:p>
        </w:tc>
      </w:tr>
      <w:tr w:rsidRPr="00E3092D" w:rsidR="009D6832" w:rsidTr="063FDB09" w14:paraId="7A9AA300" w14:textId="77777777">
        <w:trPr>
          <w:trHeight w:val="300"/>
        </w:trPr>
        <w:tc>
          <w:tcPr>
            <w:tcW w:w="558" w:type="pct"/>
            <w:hideMark/>
          </w:tcPr>
          <w:p w:rsidRPr="00E3092D" w:rsidR="009D6832" w:rsidP="00E3092D" w:rsidRDefault="14250C32" w14:paraId="5D0869BB"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3 01 </w:t>
            </w:r>
          </w:p>
        </w:tc>
        <w:tc>
          <w:tcPr>
            <w:tcW w:w="1814" w:type="pct"/>
            <w:hideMark/>
          </w:tcPr>
          <w:p w:rsidRPr="00E3092D" w:rsidR="009D6832" w:rsidP="00E3092D" w:rsidRDefault="14250C32" w14:paraId="26CD2392"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26DA5C73"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May 2012 </w:t>
            </w:r>
          </w:p>
        </w:tc>
        <w:tc>
          <w:tcPr>
            <w:tcW w:w="1651" w:type="pct"/>
            <w:hideMark/>
          </w:tcPr>
          <w:p w:rsidRPr="00E3092D" w:rsidR="009D6832" w:rsidP="00E3092D" w:rsidRDefault="14250C32" w14:paraId="22197B66"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 </w:t>
            </w:r>
          </w:p>
        </w:tc>
      </w:tr>
      <w:tr w:rsidRPr="00E3092D" w:rsidR="009D6832" w:rsidTr="063FDB09" w14:paraId="37E2EF17" w14:textId="77777777">
        <w:trPr>
          <w:trHeight w:val="300"/>
        </w:trPr>
        <w:tc>
          <w:tcPr>
            <w:tcW w:w="558" w:type="pct"/>
            <w:hideMark/>
          </w:tcPr>
          <w:p w:rsidRPr="00E3092D" w:rsidR="009D6832" w:rsidP="00E3092D" w:rsidRDefault="14250C32" w14:paraId="196C32DC"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3 00 </w:t>
            </w:r>
          </w:p>
        </w:tc>
        <w:tc>
          <w:tcPr>
            <w:tcW w:w="1814" w:type="pct"/>
            <w:hideMark/>
          </w:tcPr>
          <w:p w:rsidRPr="00E3092D" w:rsidR="009D6832" w:rsidP="00E3092D" w:rsidRDefault="14250C32" w14:paraId="66E7DF23"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68682AE9"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July 2011 </w:t>
            </w:r>
          </w:p>
        </w:tc>
        <w:tc>
          <w:tcPr>
            <w:tcW w:w="1651" w:type="pct"/>
            <w:hideMark/>
          </w:tcPr>
          <w:p w:rsidRPr="00E3092D" w:rsidR="009D6832" w:rsidP="00E3092D" w:rsidRDefault="14250C32" w14:paraId="7F432DBE"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 </w:t>
            </w:r>
          </w:p>
        </w:tc>
      </w:tr>
      <w:tr w:rsidRPr="00E3092D" w:rsidR="009D6832" w:rsidTr="063FDB09" w14:paraId="1E1656C8" w14:textId="77777777">
        <w:trPr>
          <w:trHeight w:val="300"/>
        </w:trPr>
        <w:tc>
          <w:tcPr>
            <w:tcW w:w="558" w:type="pct"/>
            <w:hideMark/>
          </w:tcPr>
          <w:p w:rsidRPr="00E3092D" w:rsidR="009D6832" w:rsidP="00E3092D" w:rsidRDefault="14250C32" w14:paraId="17FB2604"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2 04 </w:t>
            </w:r>
          </w:p>
        </w:tc>
        <w:tc>
          <w:tcPr>
            <w:tcW w:w="1814" w:type="pct"/>
            <w:hideMark/>
          </w:tcPr>
          <w:p w:rsidRPr="00E3092D" w:rsidR="009D6832" w:rsidP="00E3092D" w:rsidRDefault="14250C32" w14:paraId="18EE2712"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035D9930"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Feb 2011, Housekeeping </w:t>
            </w:r>
          </w:p>
        </w:tc>
        <w:tc>
          <w:tcPr>
            <w:tcW w:w="1651" w:type="pct"/>
            <w:hideMark/>
          </w:tcPr>
          <w:p w:rsidRPr="00E3092D" w:rsidR="009D6832" w:rsidP="00E3092D" w:rsidRDefault="14250C32" w14:paraId="38CA6A07"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Updates the code with reference to the new committee structure</w:t>
            </w:r>
            <w:r w:rsidRPr="063FDB09">
              <w:rPr>
                <w:rFonts w:ascii="Calibri" w:hAnsi="Calibri" w:eastAsia="Times New Roman" w:cs="Calibri"/>
              </w:rPr>
              <w:t>. </w:t>
            </w:r>
          </w:p>
        </w:tc>
      </w:tr>
      <w:tr w:rsidRPr="00E3092D" w:rsidR="009D6832" w:rsidTr="063FDB09" w14:paraId="07AD7353" w14:textId="77777777">
        <w:trPr>
          <w:trHeight w:val="300"/>
        </w:trPr>
        <w:tc>
          <w:tcPr>
            <w:tcW w:w="558" w:type="pct"/>
            <w:hideMark/>
          </w:tcPr>
          <w:p w:rsidRPr="00E3092D" w:rsidR="009D6832" w:rsidP="00E3092D" w:rsidRDefault="14250C32" w14:paraId="5A0C022F"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2 03 </w:t>
            </w:r>
          </w:p>
        </w:tc>
        <w:tc>
          <w:tcPr>
            <w:tcW w:w="1814" w:type="pct"/>
            <w:hideMark/>
          </w:tcPr>
          <w:p w:rsidRPr="00E3092D" w:rsidR="009D6832" w:rsidP="00E3092D" w:rsidRDefault="14250C32" w14:paraId="19BCA283"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74B34278"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Oct 2010  </w:t>
            </w:r>
          </w:p>
        </w:tc>
        <w:tc>
          <w:tcPr>
            <w:tcW w:w="1651" w:type="pct"/>
            <w:hideMark/>
          </w:tcPr>
          <w:p w:rsidRPr="00E3092D" w:rsidR="009D6832" w:rsidP="00E3092D" w:rsidRDefault="14250C32" w14:paraId="1C09EF5B"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 </w:t>
            </w:r>
          </w:p>
        </w:tc>
      </w:tr>
      <w:tr w:rsidRPr="00E3092D" w:rsidR="009D6832" w:rsidTr="063FDB09" w14:paraId="3B78F408" w14:textId="77777777">
        <w:trPr>
          <w:trHeight w:val="300"/>
        </w:trPr>
        <w:tc>
          <w:tcPr>
            <w:tcW w:w="558" w:type="pct"/>
            <w:hideMark/>
          </w:tcPr>
          <w:p w:rsidRPr="00E3092D" w:rsidR="009D6832" w:rsidP="00E3092D" w:rsidRDefault="14250C32" w14:paraId="242DE10A"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2 02 </w:t>
            </w:r>
          </w:p>
        </w:tc>
        <w:tc>
          <w:tcPr>
            <w:tcW w:w="1814" w:type="pct"/>
            <w:hideMark/>
          </w:tcPr>
          <w:p w:rsidRPr="00E3092D" w:rsidR="009D6832" w:rsidP="00E3092D" w:rsidRDefault="14250C32" w14:paraId="0F1F04B8"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3404B048"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Sept 2009 </w:t>
            </w:r>
          </w:p>
        </w:tc>
        <w:tc>
          <w:tcPr>
            <w:tcW w:w="1651" w:type="pct"/>
            <w:hideMark/>
          </w:tcPr>
          <w:p w:rsidRPr="00E3092D" w:rsidR="009D6832" w:rsidP="00E3092D" w:rsidRDefault="14250C32" w14:paraId="32EB7ECB"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 </w:t>
            </w:r>
          </w:p>
        </w:tc>
      </w:tr>
      <w:tr w:rsidRPr="00E3092D" w:rsidR="009D6832" w:rsidTr="063FDB09" w14:paraId="1F06F703" w14:textId="77777777">
        <w:trPr>
          <w:trHeight w:val="300"/>
        </w:trPr>
        <w:tc>
          <w:tcPr>
            <w:tcW w:w="558" w:type="pct"/>
            <w:hideMark/>
          </w:tcPr>
          <w:p w:rsidRPr="00E3092D" w:rsidR="009D6832" w:rsidP="00E3092D" w:rsidRDefault="14250C32" w14:paraId="2A36AE33"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2 01 </w:t>
            </w:r>
          </w:p>
        </w:tc>
        <w:tc>
          <w:tcPr>
            <w:tcW w:w="1814" w:type="pct"/>
            <w:hideMark/>
          </w:tcPr>
          <w:p w:rsidRPr="00E3092D" w:rsidR="009D6832" w:rsidP="00E3092D" w:rsidRDefault="14250C32" w14:paraId="0EC5A575"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4F69458E"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May 2007, Housekeeping </w:t>
            </w:r>
          </w:p>
        </w:tc>
        <w:tc>
          <w:tcPr>
            <w:tcW w:w="1651" w:type="pct"/>
            <w:hideMark/>
          </w:tcPr>
          <w:p w:rsidRPr="00E3092D" w:rsidR="009D6832" w:rsidP="00E3092D" w:rsidRDefault="14250C32" w14:paraId="149E4071"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Involves a change from ‘should’ to ‘must’ in para 14 and minor reformatting. </w:t>
            </w:r>
          </w:p>
        </w:tc>
      </w:tr>
      <w:tr w:rsidRPr="00E3092D" w:rsidR="009D6832" w:rsidTr="063FDB09" w14:paraId="66D54F2B" w14:textId="77777777">
        <w:trPr>
          <w:trHeight w:val="300"/>
        </w:trPr>
        <w:tc>
          <w:tcPr>
            <w:tcW w:w="558" w:type="pct"/>
            <w:hideMark/>
          </w:tcPr>
          <w:p w:rsidRPr="00E3092D" w:rsidR="009D6832" w:rsidP="00E3092D" w:rsidRDefault="14250C32" w14:paraId="693EF5A5"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2 00 </w:t>
            </w:r>
          </w:p>
        </w:tc>
        <w:tc>
          <w:tcPr>
            <w:tcW w:w="1814" w:type="pct"/>
            <w:hideMark/>
          </w:tcPr>
          <w:p w:rsidRPr="00E3092D" w:rsidR="009D6832" w:rsidP="00E3092D" w:rsidRDefault="14250C32" w14:paraId="2F62A6B1"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76A18F6B"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May 2005, Academic Board </w:t>
            </w:r>
          </w:p>
        </w:tc>
        <w:tc>
          <w:tcPr>
            <w:tcW w:w="1651" w:type="pct"/>
            <w:hideMark/>
          </w:tcPr>
          <w:p w:rsidRPr="00E3092D" w:rsidR="009D6832" w:rsidP="00E3092D" w:rsidRDefault="14250C32" w14:paraId="2F07E1C6"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 </w:t>
            </w:r>
          </w:p>
        </w:tc>
      </w:tr>
      <w:tr w:rsidRPr="00E3092D" w:rsidR="009D6832" w:rsidTr="063FDB09" w14:paraId="56F59E0E" w14:textId="77777777">
        <w:trPr>
          <w:trHeight w:val="300"/>
        </w:trPr>
        <w:tc>
          <w:tcPr>
            <w:tcW w:w="558" w:type="pct"/>
            <w:hideMark/>
          </w:tcPr>
          <w:p w:rsidRPr="00E3092D" w:rsidR="009D6832" w:rsidP="00E3092D" w:rsidRDefault="14250C32" w14:paraId="204B08CD"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1 00 </w:t>
            </w:r>
          </w:p>
        </w:tc>
        <w:tc>
          <w:tcPr>
            <w:tcW w:w="1814" w:type="pct"/>
            <w:hideMark/>
          </w:tcPr>
          <w:p w:rsidRPr="00E3092D" w:rsidR="009D6832" w:rsidP="00E3092D" w:rsidRDefault="14250C32" w14:paraId="799D74B0"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Hull University Union </w:t>
            </w:r>
          </w:p>
        </w:tc>
        <w:tc>
          <w:tcPr>
            <w:tcW w:w="977" w:type="pct"/>
            <w:hideMark/>
          </w:tcPr>
          <w:p w:rsidRPr="00E3092D" w:rsidR="009D6832" w:rsidP="00E3092D" w:rsidRDefault="14250C32" w14:paraId="28928A6F"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Jan 2004, University Learning Teaching and Assessment Committee (ULTAC) </w:t>
            </w:r>
          </w:p>
        </w:tc>
        <w:tc>
          <w:tcPr>
            <w:tcW w:w="1651" w:type="pct"/>
            <w:hideMark/>
          </w:tcPr>
          <w:p w:rsidRPr="00E3092D" w:rsidR="009D6832" w:rsidP="00E3092D" w:rsidRDefault="14250C32" w14:paraId="18D59FF7"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 </w:t>
            </w:r>
          </w:p>
          <w:p w:rsidRPr="00E3092D" w:rsidR="009D6832" w:rsidP="00E3092D" w:rsidRDefault="14250C32" w14:paraId="56667FD3"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 </w:t>
            </w:r>
          </w:p>
          <w:p w:rsidRPr="00E3092D" w:rsidR="009D6832" w:rsidP="00E3092D" w:rsidRDefault="14250C32" w14:paraId="3542AB3A"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 </w:t>
            </w:r>
          </w:p>
          <w:p w:rsidRPr="00E3092D" w:rsidR="009D6832" w:rsidP="00E3092D" w:rsidRDefault="14250C32" w14:paraId="59AFA749"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sz w:val="20"/>
                <w:szCs w:val="20"/>
              </w:rPr>
              <w:t> </w:t>
            </w:r>
          </w:p>
          <w:p w:rsidRPr="00E3092D" w:rsidR="009D6832" w:rsidP="00E3092D" w:rsidRDefault="14250C32" w14:paraId="42B185D8" w14:textId="77777777">
            <w:pPr>
              <w:textAlignment w:val="baseline"/>
              <w:rPr>
                <w:rFonts w:ascii="Segoe UI" w:hAnsi="Segoe UI" w:eastAsia="Times New Roman" w:cs="Segoe UI"/>
                <w:sz w:val="18"/>
                <w:szCs w:val="18"/>
                <w:lang w:eastAsia="en-GB"/>
              </w:rPr>
            </w:pPr>
            <w:r w:rsidRPr="063FDB09">
              <w:rPr>
                <w:rFonts w:ascii="Calibri" w:hAnsi="Calibri" w:eastAsia="Times New Roman" w:cs="Calibri"/>
              </w:rPr>
              <w:t> </w:t>
            </w:r>
          </w:p>
        </w:tc>
      </w:tr>
    </w:tbl>
    <w:p w:rsidRPr="00B93213" w:rsidR="007F5E30" w:rsidP="00532548"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99BE" w14:textId="77777777" w:rsidR="0082003D" w:rsidRDefault="0082003D" w:rsidP="00B93213">
      <w:pPr>
        <w:spacing w:after="0" w:line="240" w:lineRule="auto"/>
      </w:pPr>
      <w:r>
        <w:separator/>
      </w:r>
    </w:p>
  </w:endnote>
  <w:endnote w:type="continuationSeparator" w:id="0">
    <w:p w14:paraId="67B6BAD3" w14:textId="77777777" w:rsidR="0082003D" w:rsidRDefault="0082003D"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1DF89323" w:rsidR="001443DC" w:rsidRDefault="063FDB09"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Pr>
            <w:color w:val="0E1647"/>
            <w:sz w:val="20"/>
            <w:szCs w:val="20"/>
          </w:rPr>
          <w:t>4 02</w:t>
        </w:r>
      </w:sdtContent>
    </w:sdt>
    <w:r w:rsidRPr="00F3779A">
      <w:rPr>
        <w:color w:val="0E1647"/>
        <w:sz w:val="20"/>
        <w:szCs w:val="20"/>
      </w:rPr>
      <w:t xml:space="preserve"> of this document was approved by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Pr>
            <w:color w:val="0E1647"/>
            <w:sz w:val="20"/>
            <w:szCs w:val="20"/>
          </w:rPr>
          <w:t>Education Committee</w:t>
        </w:r>
      </w:sdtContent>
    </w:sdt>
    <w:r w:rsidRPr="00F3779A">
      <w:rPr>
        <w:color w:val="0E1647"/>
        <w:sz w:val="20"/>
        <w:szCs w:val="20"/>
      </w:rPr>
      <w:t xml:space="preserve"> 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6-04-07T00:00:00Z">
          <w:dateFormat w:val="dd MMMM yyyy"/>
          <w:lid w:val="en-GB"/>
          <w:storeMappedDataAs w:val="dateTime"/>
          <w:calendar w:val="gregorian"/>
        </w:date>
      </w:sdtPr>
      <w:sdtEndPr>
        <w:rPr>
          <w:sz w:val="18"/>
          <w:szCs w:val="18"/>
        </w:rPr>
      </w:sdtEndPr>
      <w:sdtContent>
        <w:r w:rsidR="00905BBC">
          <w:rPr>
            <w:color w:val="0E1647"/>
            <w:sz w:val="20"/>
            <w:szCs w:val="20"/>
          </w:rPr>
          <w:t>07 April 2026</w:t>
        </w:r>
      </w:sdtContent>
    </w:sdt>
    <w:r w:rsidR="004A13B0">
      <w:rPr>
        <w:color w:val="0E1647"/>
        <w:sz w:val="20"/>
        <w:szCs w:val="20"/>
      </w:rPr>
      <w:tab/>
    </w:r>
  </w:p>
  <w:p w14:paraId="3F1BB64C" w14:textId="45E08D50" w:rsidR="0062546A" w:rsidRPr="00F3779A" w:rsidRDefault="063FDB09" w:rsidP="001443DC">
    <w:pPr>
      <w:pStyle w:val="Footer"/>
      <w:tabs>
        <w:tab w:val="clear" w:pos="9026"/>
        <w:tab w:val="right" w:pos="9356"/>
      </w:tabs>
      <w:jc w:val="right"/>
      <w:rPr>
        <w:color w:val="0E1647"/>
        <w:sz w:val="20"/>
        <w:szCs w:val="20"/>
      </w:rPr>
    </w:pPr>
    <w:r w:rsidRPr="063FDB09">
      <w:rPr>
        <w:color w:val="0E1647"/>
        <w:sz w:val="20"/>
        <w:szCs w:val="20"/>
      </w:rPr>
      <w:t xml:space="preserve">Page </w:t>
    </w:r>
    <w:r w:rsidR="004A13B0" w:rsidRPr="063FDB09">
      <w:rPr>
        <w:color w:val="0E1647"/>
        <w:sz w:val="20"/>
        <w:szCs w:val="20"/>
      </w:rPr>
      <w:fldChar w:fldCharType="begin"/>
    </w:r>
    <w:r w:rsidR="004A13B0" w:rsidRPr="063FDB09">
      <w:rPr>
        <w:color w:val="0E1647"/>
        <w:sz w:val="20"/>
        <w:szCs w:val="20"/>
      </w:rPr>
      <w:instrText xml:space="preserve"> PAGE   \* MERGEFORMAT </w:instrText>
    </w:r>
    <w:r w:rsidR="004A13B0" w:rsidRPr="063FDB09">
      <w:rPr>
        <w:color w:val="0E1647"/>
        <w:sz w:val="20"/>
        <w:szCs w:val="20"/>
      </w:rPr>
      <w:fldChar w:fldCharType="separate"/>
    </w:r>
    <w:r w:rsidRPr="063FDB09">
      <w:rPr>
        <w:color w:val="0E1647"/>
        <w:sz w:val="20"/>
        <w:szCs w:val="20"/>
      </w:rPr>
      <w:t>1</w:t>
    </w:r>
    <w:r w:rsidR="004A13B0" w:rsidRPr="063FDB09">
      <w:rPr>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DC2E" w14:textId="77777777" w:rsidR="0082003D" w:rsidRDefault="0082003D" w:rsidP="00B93213">
      <w:pPr>
        <w:spacing w:after="0" w:line="240" w:lineRule="auto"/>
      </w:pPr>
      <w:r>
        <w:separator/>
      </w:r>
    </w:p>
  </w:footnote>
  <w:footnote w:type="continuationSeparator" w:id="0">
    <w:p w14:paraId="024C4C31" w14:textId="77777777" w:rsidR="0082003D" w:rsidRDefault="0082003D"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BACB" w14:textId="4C1DA321" w:rsidR="00B9687E" w:rsidRPr="00B9687E" w:rsidRDefault="00B9687E" w:rsidP="063FDB09">
    <w:pPr>
      <w:pStyle w:val="TOCHeading"/>
      <w:numPr>
        <w:ilvl w:val="0"/>
        <w:numId w:val="0"/>
      </w:numPr>
      <w:spacing w:before="0" w:after="0" w:line="276" w:lineRule="auto"/>
      <w:rPr>
        <w:noProof/>
        <w:color w:val="0E1647"/>
        <w:sz w:val="20"/>
        <w:szCs w:val="20"/>
        <w:lang w:val="en-GB"/>
      </w:rPr>
    </w:pPr>
    <w:r w:rsidRPr="00B9687E">
      <w:rPr>
        <w:noProof/>
        <w:color w:val="0E1647"/>
        <w:sz w:val="20"/>
        <w:szCs w:val="20"/>
        <w:lang w:val="en-GB"/>
      </w:rPr>
      <w:drawing>
        <wp:anchor distT="0" distB="0" distL="114300" distR="114300" simplePos="0" relativeHeight="251658243" behindDoc="1" locked="0" layoutInCell="1" allowOverlap="1" wp14:anchorId="0C5D9E04" wp14:editId="588D3DD3">
          <wp:simplePos x="0" y="0"/>
          <wp:positionH relativeFrom="column">
            <wp:posOffset>5360035</wp:posOffset>
          </wp:positionH>
          <wp:positionV relativeFrom="paragraph">
            <wp:posOffset>6985</wp:posOffset>
          </wp:positionV>
          <wp:extent cx="1220470" cy="285750"/>
          <wp:effectExtent l="0" t="0" r="0" b="0"/>
          <wp:wrapTight wrapText="bothSides">
            <wp:wrapPolygon edited="0">
              <wp:start x="14835" y="0"/>
              <wp:lineTo x="0" y="0"/>
              <wp:lineTo x="0" y="17280"/>
              <wp:lineTo x="674" y="20160"/>
              <wp:lineTo x="21240" y="20160"/>
              <wp:lineTo x="21240" y="11520"/>
              <wp:lineTo x="19217" y="0"/>
              <wp:lineTo x="14835" y="0"/>
            </wp:wrapPolygon>
          </wp:wrapTight>
          <wp:docPr id="20590787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78709" name="Picture 2"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A2E6D" w14:textId="01BFC6C0"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58241" behindDoc="1" locked="0" layoutInCell="1" allowOverlap="1" wp14:anchorId="38180686" wp14:editId="165D53A3">
          <wp:simplePos x="0" y="0"/>
          <wp:positionH relativeFrom="page">
            <wp:align>right</wp:align>
          </wp:positionH>
          <wp:positionV relativeFrom="paragraph">
            <wp:posOffset>4228466</wp:posOffset>
          </wp:positionV>
          <wp:extent cx="10692000" cy="1335796"/>
          <wp:effectExtent l="10795" t="0" r="6350" b="6350"/>
          <wp:wrapNone/>
          <wp:docPr id="113990301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03013" name="Picture 1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08F9" w14:textId="5D5B01C4" w:rsidR="00356BE7" w:rsidRPr="00356BE7" w:rsidRDefault="00356BE7" w:rsidP="063FDB09">
    <w:pPr>
      <w:pStyle w:val="Header"/>
      <w:tabs>
        <w:tab w:val="left" w:pos="6220"/>
      </w:tabs>
      <w:rPr>
        <w:noProof/>
        <w:lang w:val="en-GB"/>
      </w:rPr>
    </w:pPr>
    <w:r w:rsidRPr="00356BE7">
      <w:rPr>
        <w:noProof/>
        <w:lang w:val="en-GB"/>
      </w:rPr>
      <w:drawing>
        <wp:anchor distT="0" distB="0" distL="114300" distR="114300" simplePos="0" relativeHeight="251658242" behindDoc="1" locked="0" layoutInCell="1" allowOverlap="1" wp14:anchorId="79419EF5" wp14:editId="7C36DE34">
          <wp:simplePos x="0" y="0"/>
          <wp:positionH relativeFrom="column">
            <wp:posOffset>-276225</wp:posOffset>
          </wp:positionH>
          <wp:positionV relativeFrom="paragraph">
            <wp:posOffset>-364490</wp:posOffset>
          </wp:positionV>
          <wp:extent cx="4171950" cy="975995"/>
          <wp:effectExtent l="0" t="0" r="0" b="0"/>
          <wp:wrapTight wrapText="bothSides">
            <wp:wrapPolygon edited="0">
              <wp:start x="15584" y="0"/>
              <wp:lineTo x="0" y="1686"/>
              <wp:lineTo x="0" y="20237"/>
              <wp:lineTo x="18542" y="21080"/>
              <wp:lineTo x="21501" y="21080"/>
              <wp:lineTo x="21501" y="12648"/>
              <wp:lineTo x="20416" y="8010"/>
              <wp:lineTo x="19825" y="6746"/>
              <wp:lineTo x="18838" y="0"/>
              <wp:lineTo x="15584" y="0"/>
            </wp:wrapPolygon>
          </wp:wrapTight>
          <wp:docPr id="208726364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63641"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03D7E" w14:textId="7C12E49A" w:rsidR="002E6FFE" w:rsidRPr="00E97F44" w:rsidRDefault="00E97F44" w:rsidP="009320F4">
    <w:pPr>
      <w:pStyle w:val="Header"/>
      <w:tabs>
        <w:tab w:val="clear" w:pos="4513"/>
        <w:tab w:val="clear" w:pos="9026"/>
        <w:tab w:val="left" w:pos="6220"/>
      </w:tabs>
    </w:pPr>
    <w:r>
      <w:rPr>
        <w:noProof/>
      </w:rPr>
      <w:drawing>
        <wp:anchor distT="0" distB="0" distL="114300" distR="114300" simplePos="0" relativeHeight="251658240" behindDoc="1" locked="1" layoutInCell="1" allowOverlap="1" wp14:anchorId="1570715C" wp14:editId="7BD8DC4E">
          <wp:simplePos x="0" y="0"/>
          <wp:positionH relativeFrom="margin">
            <wp:align>center</wp:align>
          </wp:positionH>
          <wp:positionV relativeFrom="page">
            <wp:align>top</wp:align>
          </wp:positionV>
          <wp:extent cx="7560000" cy="1133051"/>
          <wp:effectExtent l="0" t="0" r="3175" b="0"/>
          <wp:wrapNone/>
          <wp:docPr id="842365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658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r w:rsidR="009320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0F0"/>
    <w:multiLevelType w:val="multilevel"/>
    <w:tmpl w:val="6D2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855B3"/>
    <w:multiLevelType w:val="multilevel"/>
    <w:tmpl w:val="DC10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C7973"/>
    <w:multiLevelType w:val="multilevel"/>
    <w:tmpl w:val="FB6A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A73E9"/>
    <w:multiLevelType w:val="hybridMultilevel"/>
    <w:tmpl w:val="AFDE6D84"/>
    <w:lvl w:ilvl="0" w:tplc="DC681230">
      <w:start w:val="1"/>
      <w:numFmt w:val="decimal"/>
      <w:lvlText w:val="%1."/>
      <w:lvlJc w:val="left"/>
      <w:pPr>
        <w:ind w:left="720" w:hanging="360"/>
      </w:pPr>
    </w:lvl>
    <w:lvl w:ilvl="1" w:tplc="11D686A4">
      <w:start w:val="1"/>
      <w:numFmt w:val="lowerLetter"/>
      <w:lvlText w:val="%2."/>
      <w:lvlJc w:val="left"/>
      <w:pPr>
        <w:ind w:left="1440" w:hanging="360"/>
      </w:pPr>
    </w:lvl>
    <w:lvl w:ilvl="2" w:tplc="C0642EA2">
      <w:start w:val="1"/>
      <w:numFmt w:val="lowerRoman"/>
      <w:lvlText w:val="%3."/>
      <w:lvlJc w:val="right"/>
      <w:pPr>
        <w:ind w:left="2160" w:hanging="180"/>
      </w:pPr>
    </w:lvl>
    <w:lvl w:ilvl="3" w:tplc="8CB6C75A">
      <w:start w:val="1"/>
      <w:numFmt w:val="decimal"/>
      <w:lvlText w:val="%4."/>
      <w:lvlJc w:val="left"/>
      <w:pPr>
        <w:ind w:left="2880" w:hanging="360"/>
      </w:pPr>
    </w:lvl>
    <w:lvl w:ilvl="4" w:tplc="7C949E14">
      <w:start w:val="1"/>
      <w:numFmt w:val="lowerLetter"/>
      <w:lvlText w:val="%5."/>
      <w:lvlJc w:val="left"/>
      <w:pPr>
        <w:ind w:left="3600" w:hanging="360"/>
      </w:pPr>
    </w:lvl>
    <w:lvl w:ilvl="5" w:tplc="04908052">
      <w:start w:val="1"/>
      <w:numFmt w:val="lowerRoman"/>
      <w:lvlText w:val="%6."/>
      <w:lvlJc w:val="right"/>
      <w:pPr>
        <w:ind w:left="4320" w:hanging="180"/>
      </w:pPr>
    </w:lvl>
    <w:lvl w:ilvl="6" w:tplc="2E2CB9CC">
      <w:start w:val="1"/>
      <w:numFmt w:val="decimal"/>
      <w:lvlText w:val="%7."/>
      <w:lvlJc w:val="left"/>
      <w:pPr>
        <w:ind w:left="5040" w:hanging="360"/>
      </w:pPr>
    </w:lvl>
    <w:lvl w:ilvl="7" w:tplc="6C4E672A">
      <w:start w:val="1"/>
      <w:numFmt w:val="lowerLetter"/>
      <w:lvlText w:val="%8."/>
      <w:lvlJc w:val="left"/>
      <w:pPr>
        <w:ind w:left="5760" w:hanging="360"/>
      </w:pPr>
    </w:lvl>
    <w:lvl w:ilvl="8" w:tplc="3C04E782">
      <w:start w:val="1"/>
      <w:numFmt w:val="lowerRoman"/>
      <w:lvlText w:val="%9."/>
      <w:lvlJc w:val="right"/>
      <w:pPr>
        <w:ind w:left="6480" w:hanging="180"/>
      </w:pPr>
    </w:lvl>
  </w:abstractNum>
  <w:abstractNum w:abstractNumId="4" w15:restartNumberingAfterBreak="0">
    <w:nsid w:val="0DED6CA3"/>
    <w:multiLevelType w:val="multilevel"/>
    <w:tmpl w:val="00BC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B760A"/>
    <w:multiLevelType w:val="multilevel"/>
    <w:tmpl w:val="600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21367"/>
    <w:multiLevelType w:val="multilevel"/>
    <w:tmpl w:val="F496E91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344FFC"/>
    <w:multiLevelType w:val="multilevel"/>
    <w:tmpl w:val="9E24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727DA9"/>
    <w:multiLevelType w:val="multilevel"/>
    <w:tmpl w:val="2DA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A775E8"/>
    <w:multiLevelType w:val="hybridMultilevel"/>
    <w:tmpl w:val="284C356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1274C4"/>
    <w:multiLevelType w:val="multilevel"/>
    <w:tmpl w:val="9B6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C082D"/>
    <w:multiLevelType w:val="hybridMultilevel"/>
    <w:tmpl w:val="87D225E6"/>
    <w:lvl w:ilvl="0" w:tplc="503EDC64">
      <w:start w:val="1"/>
      <w:numFmt w:val="decimal"/>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6272B53"/>
    <w:multiLevelType w:val="hybridMultilevel"/>
    <w:tmpl w:val="A4EA55D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6255DB"/>
    <w:multiLevelType w:val="multilevel"/>
    <w:tmpl w:val="E090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F452C2"/>
    <w:multiLevelType w:val="multilevel"/>
    <w:tmpl w:val="3824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1221EB"/>
    <w:multiLevelType w:val="multilevel"/>
    <w:tmpl w:val="B3E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3F40D2"/>
    <w:multiLevelType w:val="hybridMultilevel"/>
    <w:tmpl w:val="1A348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044DC0"/>
    <w:multiLevelType w:val="multilevel"/>
    <w:tmpl w:val="487C0AD4"/>
    <w:lvl w:ilvl="0">
      <w:start w:val="1"/>
      <w:numFmt w:val="decimal"/>
      <w:pStyle w:val="Heading1"/>
      <w:lvlText w:val="%1"/>
      <w:lvlJc w:val="left"/>
      <w:pPr>
        <w:ind w:left="680" w:hanging="680"/>
      </w:pPr>
      <w:rPr>
        <w:b/>
        <w:bCs w:val="0"/>
      </w:rPr>
    </w:lvl>
    <w:lvl w:ilvl="1">
      <w:start w:val="1"/>
      <w:numFmt w:val="upperLetter"/>
      <w:pStyle w:val="AlphaSubhead"/>
      <w:lvlText w:val="%2"/>
      <w:lvlJc w:val="left"/>
      <w:pPr>
        <w:ind w:left="680" w:hanging="680"/>
      </w:pPr>
      <w:rPr>
        <w:rFonts w:hint="default"/>
        <w:b w:val="0"/>
      </w:rPr>
    </w:lvl>
    <w:lvl w:ilvl="2">
      <w:start w:val="1"/>
      <w:numFmt w:val="decimal"/>
      <w:lvlRestart w:val="1"/>
      <w:pStyle w:val="MainBullet"/>
      <w:lvlText w:val="%1.%3"/>
      <w:lvlJc w:val="left"/>
      <w:pPr>
        <w:ind w:left="680" w:hanging="680"/>
      </w:pPr>
      <w:rPr>
        <w:b w:val="0"/>
      </w:rPr>
    </w:lvl>
    <w:lvl w:ilvl="3">
      <w:start w:val="1"/>
      <w:numFmt w:val="lowerLetter"/>
      <w:lvlText w:val="%4."/>
      <w:lvlJc w:val="left"/>
      <w:pPr>
        <w:ind w:left="1134" w:hanging="454"/>
      </w:pPr>
      <w:rPr>
        <w:rFonts w:hint="default"/>
        <w:b w:val="0"/>
        <w:color w:val="auto"/>
      </w:rPr>
    </w:lvl>
    <w:lvl w:ilvl="4">
      <w:start w:val="1"/>
      <w:numFmt w:val="lowerRoman"/>
      <w:lvlText w:val="[%5]"/>
      <w:lvlJc w:val="left"/>
      <w:pPr>
        <w:ind w:left="1588" w:hanging="454"/>
      </w:pPr>
      <w:rPr>
        <w:rFonts w:hint="default"/>
        <w:b w:val="0"/>
        <w:color w:val="auto"/>
      </w:rPr>
    </w:lvl>
    <w:lvl w:ilvl="5">
      <w:start w:val="1"/>
      <w:numFmt w:val="bullet"/>
      <w:lvlRestart w:val="4"/>
      <w:lvlText w:val=""/>
      <w:lvlJc w:val="left"/>
      <w:pPr>
        <w:ind w:left="1418" w:hanging="284"/>
      </w:pPr>
      <w:rPr>
        <w:rFonts w:ascii="Symbol" w:hAnsi="Symbol" w:hint="default"/>
        <w:b w:val="0"/>
        <w:color w:val="auto"/>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8" w15:restartNumberingAfterBreak="0">
    <w:nsid w:val="401A5A8F"/>
    <w:multiLevelType w:val="multilevel"/>
    <w:tmpl w:val="F3F4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3224BA"/>
    <w:multiLevelType w:val="hybridMultilevel"/>
    <w:tmpl w:val="48A087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CE0885"/>
    <w:multiLevelType w:val="multilevel"/>
    <w:tmpl w:val="26C6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855046"/>
    <w:multiLevelType w:val="multilevel"/>
    <w:tmpl w:val="ADA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E5253E"/>
    <w:multiLevelType w:val="multilevel"/>
    <w:tmpl w:val="E10C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FE0FDD"/>
    <w:multiLevelType w:val="multilevel"/>
    <w:tmpl w:val="7294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438E9"/>
    <w:multiLevelType w:val="multilevel"/>
    <w:tmpl w:val="FECEAE4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0A17BB"/>
    <w:multiLevelType w:val="multilevel"/>
    <w:tmpl w:val="09D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504CC"/>
    <w:multiLevelType w:val="multilevel"/>
    <w:tmpl w:val="6D3A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62244"/>
    <w:multiLevelType w:val="multilevel"/>
    <w:tmpl w:val="AC3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C07835"/>
    <w:multiLevelType w:val="hybridMultilevel"/>
    <w:tmpl w:val="FFFFFFFF"/>
    <w:lvl w:ilvl="0" w:tplc="4DF05F26">
      <w:start w:val="1"/>
      <w:numFmt w:val="lowerLetter"/>
      <w:lvlText w:val="%1."/>
      <w:lvlJc w:val="left"/>
      <w:pPr>
        <w:ind w:left="1080" w:hanging="360"/>
      </w:pPr>
    </w:lvl>
    <w:lvl w:ilvl="1" w:tplc="99806E44">
      <w:start w:val="1"/>
      <w:numFmt w:val="lowerLetter"/>
      <w:lvlText w:val="%2."/>
      <w:lvlJc w:val="left"/>
      <w:pPr>
        <w:ind w:left="1800" w:hanging="360"/>
      </w:pPr>
    </w:lvl>
    <w:lvl w:ilvl="2" w:tplc="8542B140">
      <w:start w:val="1"/>
      <w:numFmt w:val="lowerRoman"/>
      <w:lvlText w:val="%3."/>
      <w:lvlJc w:val="right"/>
      <w:pPr>
        <w:ind w:left="2520" w:hanging="180"/>
      </w:pPr>
    </w:lvl>
    <w:lvl w:ilvl="3" w:tplc="63A672FA">
      <w:start w:val="1"/>
      <w:numFmt w:val="decimal"/>
      <w:lvlText w:val="%4."/>
      <w:lvlJc w:val="left"/>
      <w:pPr>
        <w:ind w:left="3240" w:hanging="360"/>
      </w:pPr>
    </w:lvl>
    <w:lvl w:ilvl="4" w:tplc="5D1C4D90">
      <w:start w:val="1"/>
      <w:numFmt w:val="lowerLetter"/>
      <w:lvlText w:val="%5."/>
      <w:lvlJc w:val="left"/>
      <w:pPr>
        <w:ind w:left="3960" w:hanging="360"/>
      </w:pPr>
    </w:lvl>
    <w:lvl w:ilvl="5" w:tplc="240AE55C">
      <w:start w:val="1"/>
      <w:numFmt w:val="lowerRoman"/>
      <w:lvlText w:val="%6."/>
      <w:lvlJc w:val="right"/>
      <w:pPr>
        <w:ind w:left="4680" w:hanging="180"/>
      </w:pPr>
    </w:lvl>
    <w:lvl w:ilvl="6" w:tplc="90E63CFA">
      <w:start w:val="1"/>
      <w:numFmt w:val="decimal"/>
      <w:lvlText w:val="%7."/>
      <w:lvlJc w:val="left"/>
      <w:pPr>
        <w:ind w:left="5400" w:hanging="360"/>
      </w:pPr>
    </w:lvl>
    <w:lvl w:ilvl="7" w:tplc="9A5AD818">
      <w:start w:val="1"/>
      <w:numFmt w:val="lowerLetter"/>
      <w:lvlText w:val="%8."/>
      <w:lvlJc w:val="left"/>
      <w:pPr>
        <w:ind w:left="6120" w:hanging="360"/>
      </w:pPr>
    </w:lvl>
    <w:lvl w:ilvl="8" w:tplc="BDB8AF88">
      <w:start w:val="1"/>
      <w:numFmt w:val="lowerRoman"/>
      <w:lvlText w:val="%9."/>
      <w:lvlJc w:val="right"/>
      <w:pPr>
        <w:ind w:left="6840" w:hanging="180"/>
      </w:pPr>
    </w:lvl>
  </w:abstractNum>
  <w:abstractNum w:abstractNumId="29" w15:restartNumberingAfterBreak="0">
    <w:nsid w:val="607A6598"/>
    <w:multiLevelType w:val="hybridMultilevel"/>
    <w:tmpl w:val="897A9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E04CA2"/>
    <w:multiLevelType w:val="multilevel"/>
    <w:tmpl w:val="4E76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6754EE"/>
    <w:multiLevelType w:val="multilevel"/>
    <w:tmpl w:val="0EF8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1576C4"/>
    <w:multiLevelType w:val="multilevel"/>
    <w:tmpl w:val="10A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5D672D"/>
    <w:multiLevelType w:val="multilevel"/>
    <w:tmpl w:val="0CE4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EF2395"/>
    <w:multiLevelType w:val="hybridMultilevel"/>
    <w:tmpl w:val="76D2C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7952EA"/>
    <w:multiLevelType w:val="multilevel"/>
    <w:tmpl w:val="3368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A64FA7"/>
    <w:multiLevelType w:val="hybridMultilevel"/>
    <w:tmpl w:val="0A3268BC"/>
    <w:lvl w:ilvl="0" w:tplc="6576EEAA">
      <w:start w:val="1"/>
      <w:numFmt w:val="decimal"/>
      <w:lvlText w:val="%1."/>
      <w:lvlJc w:val="left"/>
      <w:pPr>
        <w:ind w:left="720" w:hanging="360"/>
      </w:pPr>
    </w:lvl>
    <w:lvl w:ilvl="1" w:tplc="8CE238BC">
      <w:start w:val="1"/>
      <w:numFmt w:val="lowerLetter"/>
      <w:lvlText w:val="%2."/>
      <w:lvlJc w:val="left"/>
      <w:pPr>
        <w:ind w:left="1440" w:hanging="360"/>
      </w:pPr>
    </w:lvl>
    <w:lvl w:ilvl="2" w:tplc="CFF80546">
      <w:start w:val="1"/>
      <w:numFmt w:val="lowerRoman"/>
      <w:lvlText w:val="%3."/>
      <w:lvlJc w:val="right"/>
      <w:pPr>
        <w:ind w:left="2160" w:hanging="180"/>
      </w:pPr>
    </w:lvl>
    <w:lvl w:ilvl="3" w:tplc="BA1C7AB0">
      <w:start w:val="1"/>
      <w:numFmt w:val="decimal"/>
      <w:lvlText w:val="%4."/>
      <w:lvlJc w:val="left"/>
      <w:pPr>
        <w:ind w:left="2880" w:hanging="360"/>
      </w:pPr>
    </w:lvl>
    <w:lvl w:ilvl="4" w:tplc="1F86A274">
      <w:start w:val="1"/>
      <w:numFmt w:val="lowerLetter"/>
      <w:lvlText w:val="%5."/>
      <w:lvlJc w:val="left"/>
      <w:pPr>
        <w:ind w:left="3600" w:hanging="360"/>
      </w:pPr>
    </w:lvl>
    <w:lvl w:ilvl="5" w:tplc="DC08AB44">
      <w:start w:val="1"/>
      <w:numFmt w:val="lowerRoman"/>
      <w:lvlText w:val="%6."/>
      <w:lvlJc w:val="right"/>
      <w:pPr>
        <w:ind w:left="4320" w:hanging="180"/>
      </w:pPr>
    </w:lvl>
    <w:lvl w:ilvl="6" w:tplc="D034D23C">
      <w:start w:val="1"/>
      <w:numFmt w:val="decimal"/>
      <w:lvlText w:val="%7."/>
      <w:lvlJc w:val="left"/>
      <w:pPr>
        <w:ind w:left="5040" w:hanging="360"/>
      </w:pPr>
    </w:lvl>
    <w:lvl w:ilvl="7" w:tplc="C9FA1102">
      <w:start w:val="1"/>
      <w:numFmt w:val="lowerLetter"/>
      <w:lvlText w:val="%8."/>
      <w:lvlJc w:val="left"/>
      <w:pPr>
        <w:ind w:left="5760" w:hanging="360"/>
      </w:pPr>
    </w:lvl>
    <w:lvl w:ilvl="8" w:tplc="FB1C1A18">
      <w:start w:val="1"/>
      <w:numFmt w:val="lowerRoman"/>
      <w:lvlText w:val="%9."/>
      <w:lvlJc w:val="right"/>
      <w:pPr>
        <w:ind w:left="6480" w:hanging="180"/>
      </w:pPr>
    </w:lvl>
  </w:abstractNum>
  <w:abstractNum w:abstractNumId="38"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E863439"/>
    <w:multiLevelType w:val="multilevel"/>
    <w:tmpl w:val="54A4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D03D45"/>
    <w:multiLevelType w:val="hybridMultilevel"/>
    <w:tmpl w:val="6A1E92EC"/>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15:restartNumberingAfterBreak="0">
    <w:nsid w:val="7F827C47"/>
    <w:multiLevelType w:val="hybridMultilevel"/>
    <w:tmpl w:val="0C068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7147929">
    <w:abstractNumId w:val="28"/>
  </w:num>
  <w:num w:numId="2" w16cid:durableId="643923680">
    <w:abstractNumId w:val="3"/>
  </w:num>
  <w:num w:numId="3" w16cid:durableId="1858304524">
    <w:abstractNumId w:val="37"/>
  </w:num>
  <w:num w:numId="4" w16cid:durableId="502938884">
    <w:abstractNumId w:val="24"/>
  </w:num>
  <w:num w:numId="5" w16cid:durableId="1199854616">
    <w:abstractNumId w:val="38"/>
  </w:num>
  <w:num w:numId="6" w16cid:durableId="1281495573">
    <w:abstractNumId w:val="32"/>
  </w:num>
  <w:num w:numId="7" w16cid:durableId="195434652">
    <w:abstractNumId w:val="17"/>
  </w:num>
  <w:num w:numId="8" w16cid:durableId="1286354416">
    <w:abstractNumId w:val="1"/>
  </w:num>
  <w:num w:numId="9" w16cid:durableId="2035692687">
    <w:abstractNumId w:val="34"/>
  </w:num>
  <w:num w:numId="10" w16cid:durableId="987631134">
    <w:abstractNumId w:val="2"/>
  </w:num>
  <w:num w:numId="11" w16cid:durableId="1534538039">
    <w:abstractNumId w:val="20"/>
  </w:num>
  <w:num w:numId="12" w16cid:durableId="610282333">
    <w:abstractNumId w:val="23"/>
  </w:num>
  <w:num w:numId="13" w16cid:durableId="1463501795">
    <w:abstractNumId w:val="18"/>
  </w:num>
  <w:num w:numId="14" w16cid:durableId="1754005600">
    <w:abstractNumId w:val="8"/>
  </w:num>
  <w:num w:numId="15" w16cid:durableId="486630622">
    <w:abstractNumId w:val="39"/>
  </w:num>
  <w:num w:numId="16" w16cid:durableId="961695331">
    <w:abstractNumId w:val="33"/>
  </w:num>
  <w:num w:numId="17" w16cid:durableId="989139851">
    <w:abstractNumId w:val="31"/>
  </w:num>
  <w:num w:numId="18" w16cid:durableId="1629624119">
    <w:abstractNumId w:val="0"/>
  </w:num>
  <w:num w:numId="19" w16cid:durableId="1453208652">
    <w:abstractNumId w:val="21"/>
  </w:num>
  <w:num w:numId="20" w16cid:durableId="348727514">
    <w:abstractNumId w:val="4"/>
  </w:num>
  <w:num w:numId="21" w16cid:durableId="1656256193">
    <w:abstractNumId w:val="30"/>
  </w:num>
  <w:num w:numId="22" w16cid:durableId="485631043">
    <w:abstractNumId w:val="10"/>
  </w:num>
  <w:num w:numId="23" w16cid:durableId="1848206179">
    <w:abstractNumId w:val="26"/>
  </w:num>
  <w:num w:numId="24" w16cid:durableId="1319774308">
    <w:abstractNumId w:val="5"/>
  </w:num>
  <w:num w:numId="25" w16cid:durableId="1098330653">
    <w:abstractNumId w:val="22"/>
  </w:num>
  <w:num w:numId="26" w16cid:durableId="1786654173">
    <w:abstractNumId w:val="14"/>
  </w:num>
  <w:num w:numId="27" w16cid:durableId="2008287920">
    <w:abstractNumId w:val="15"/>
  </w:num>
  <w:num w:numId="28" w16cid:durableId="1166047795">
    <w:abstractNumId w:val="13"/>
  </w:num>
  <w:num w:numId="29" w16cid:durableId="1239903354">
    <w:abstractNumId w:val="25"/>
  </w:num>
  <w:num w:numId="30" w16cid:durableId="1735620235">
    <w:abstractNumId w:val="27"/>
  </w:num>
  <w:num w:numId="31" w16cid:durableId="962420362">
    <w:abstractNumId w:val="36"/>
  </w:num>
  <w:num w:numId="32" w16cid:durableId="1662467261">
    <w:abstractNumId w:val="7"/>
  </w:num>
  <w:num w:numId="33" w16cid:durableId="1779638077">
    <w:abstractNumId w:val="11"/>
  </w:num>
  <w:num w:numId="34" w16cid:durableId="428700622">
    <w:abstractNumId w:val="41"/>
  </w:num>
  <w:num w:numId="35" w16cid:durableId="1992439025">
    <w:abstractNumId w:val="16"/>
  </w:num>
  <w:num w:numId="36" w16cid:durableId="1192455871">
    <w:abstractNumId w:val="35"/>
  </w:num>
  <w:num w:numId="37" w16cid:durableId="188492284">
    <w:abstractNumId w:val="29"/>
  </w:num>
  <w:num w:numId="38" w16cid:durableId="190802078">
    <w:abstractNumId w:val="19"/>
  </w:num>
  <w:num w:numId="39" w16cid:durableId="412824967">
    <w:abstractNumId w:val="12"/>
  </w:num>
  <w:num w:numId="40" w16cid:durableId="369454267">
    <w:abstractNumId w:val="9"/>
  </w:num>
  <w:num w:numId="41" w16cid:durableId="823817487">
    <w:abstractNumId w:val="40"/>
  </w:num>
  <w:num w:numId="42" w16cid:durableId="35169193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0" w:nlCheck="1" w:checkStyle="0"/>
  <w:activeWritingStyle w:appName="MSWord" w:lang="en-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14B0E"/>
    <w:rsid w:val="000268CE"/>
    <w:rsid w:val="000313B2"/>
    <w:rsid w:val="00031A12"/>
    <w:rsid w:val="000367A6"/>
    <w:rsid w:val="00044ADB"/>
    <w:rsid w:val="000516BC"/>
    <w:rsid w:val="0006045B"/>
    <w:rsid w:val="00064FA6"/>
    <w:rsid w:val="0006580E"/>
    <w:rsid w:val="0007234A"/>
    <w:rsid w:val="0007490F"/>
    <w:rsid w:val="000749F2"/>
    <w:rsid w:val="00074A6E"/>
    <w:rsid w:val="00075E62"/>
    <w:rsid w:val="00076638"/>
    <w:rsid w:val="00085124"/>
    <w:rsid w:val="00086ACC"/>
    <w:rsid w:val="00090301"/>
    <w:rsid w:val="0009168A"/>
    <w:rsid w:val="00096214"/>
    <w:rsid w:val="0009775E"/>
    <w:rsid w:val="000A31AA"/>
    <w:rsid w:val="000B095F"/>
    <w:rsid w:val="000B296D"/>
    <w:rsid w:val="000D0C4A"/>
    <w:rsid w:val="000D205F"/>
    <w:rsid w:val="000D2A3C"/>
    <w:rsid w:val="000D6F96"/>
    <w:rsid w:val="000E4615"/>
    <w:rsid w:val="000E495E"/>
    <w:rsid w:val="000E4A28"/>
    <w:rsid w:val="000E70D3"/>
    <w:rsid w:val="000E733E"/>
    <w:rsid w:val="000F07B2"/>
    <w:rsid w:val="000F3811"/>
    <w:rsid w:val="00100BD9"/>
    <w:rsid w:val="0010316C"/>
    <w:rsid w:val="001074E8"/>
    <w:rsid w:val="0011063A"/>
    <w:rsid w:val="00117636"/>
    <w:rsid w:val="00126C23"/>
    <w:rsid w:val="00126FBD"/>
    <w:rsid w:val="0013045B"/>
    <w:rsid w:val="0013123E"/>
    <w:rsid w:val="001343EE"/>
    <w:rsid w:val="001368F4"/>
    <w:rsid w:val="001419EB"/>
    <w:rsid w:val="00142844"/>
    <w:rsid w:val="00143EC2"/>
    <w:rsid w:val="001443DC"/>
    <w:rsid w:val="00144FF0"/>
    <w:rsid w:val="00147726"/>
    <w:rsid w:val="00147CA2"/>
    <w:rsid w:val="00165927"/>
    <w:rsid w:val="0017546E"/>
    <w:rsid w:val="00182E6C"/>
    <w:rsid w:val="00186E2C"/>
    <w:rsid w:val="00191ACC"/>
    <w:rsid w:val="001A22C9"/>
    <w:rsid w:val="001A57E1"/>
    <w:rsid w:val="001A700C"/>
    <w:rsid w:val="001A79BB"/>
    <w:rsid w:val="001B119C"/>
    <w:rsid w:val="001B4CC8"/>
    <w:rsid w:val="001C01D6"/>
    <w:rsid w:val="001C25B7"/>
    <w:rsid w:val="001F15CC"/>
    <w:rsid w:val="001F2BED"/>
    <w:rsid w:val="001F3577"/>
    <w:rsid w:val="00202E33"/>
    <w:rsid w:val="00203A8A"/>
    <w:rsid w:val="002050F8"/>
    <w:rsid w:val="0020693E"/>
    <w:rsid w:val="002203EA"/>
    <w:rsid w:val="0022259A"/>
    <w:rsid w:val="00223E2E"/>
    <w:rsid w:val="002261D1"/>
    <w:rsid w:val="0023046D"/>
    <w:rsid w:val="00232164"/>
    <w:rsid w:val="002343F5"/>
    <w:rsid w:val="00250ECE"/>
    <w:rsid w:val="00266406"/>
    <w:rsid w:val="00271269"/>
    <w:rsid w:val="002834DD"/>
    <w:rsid w:val="00284A7F"/>
    <w:rsid w:val="0029153B"/>
    <w:rsid w:val="00293EB9"/>
    <w:rsid w:val="002B0483"/>
    <w:rsid w:val="002B7D02"/>
    <w:rsid w:val="002C551E"/>
    <w:rsid w:val="002E01C0"/>
    <w:rsid w:val="002E0CB7"/>
    <w:rsid w:val="002E110E"/>
    <w:rsid w:val="002E3203"/>
    <w:rsid w:val="002E35DA"/>
    <w:rsid w:val="002E4D4A"/>
    <w:rsid w:val="002E6BBA"/>
    <w:rsid w:val="002E6FFE"/>
    <w:rsid w:val="002F3230"/>
    <w:rsid w:val="002F6127"/>
    <w:rsid w:val="00317908"/>
    <w:rsid w:val="00320E0A"/>
    <w:rsid w:val="00325F9D"/>
    <w:rsid w:val="00355C40"/>
    <w:rsid w:val="00356BE7"/>
    <w:rsid w:val="00362DA3"/>
    <w:rsid w:val="003637E7"/>
    <w:rsid w:val="00364621"/>
    <w:rsid w:val="00364AB6"/>
    <w:rsid w:val="00367467"/>
    <w:rsid w:val="003708EB"/>
    <w:rsid w:val="0037498D"/>
    <w:rsid w:val="00383903"/>
    <w:rsid w:val="00383EE7"/>
    <w:rsid w:val="003969BD"/>
    <w:rsid w:val="003B2834"/>
    <w:rsid w:val="003B2AAB"/>
    <w:rsid w:val="003B300F"/>
    <w:rsid w:val="003B558A"/>
    <w:rsid w:val="003C3821"/>
    <w:rsid w:val="003C4347"/>
    <w:rsid w:val="003D2D16"/>
    <w:rsid w:val="003D372A"/>
    <w:rsid w:val="003D50AD"/>
    <w:rsid w:val="003D6C77"/>
    <w:rsid w:val="003E1650"/>
    <w:rsid w:val="003E747B"/>
    <w:rsid w:val="003F3EA8"/>
    <w:rsid w:val="00401C70"/>
    <w:rsid w:val="00410F9D"/>
    <w:rsid w:val="00423A8F"/>
    <w:rsid w:val="00426E69"/>
    <w:rsid w:val="004348D1"/>
    <w:rsid w:val="00435249"/>
    <w:rsid w:val="00435AAE"/>
    <w:rsid w:val="00437DE3"/>
    <w:rsid w:val="00441860"/>
    <w:rsid w:val="0044745F"/>
    <w:rsid w:val="00457569"/>
    <w:rsid w:val="004755ED"/>
    <w:rsid w:val="004839A5"/>
    <w:rsid w:val="0049512F"/>
    <w:rsid w:val="004A13B0"/>
    <w:rsid w:val="004A651B"/>
    <w:rsid w:val="004B146F"/>
    <w:rsid w:val="004B68C6"/>
    <w:rsid w:val="004B7373"/>
    <w:rsid w:val="004C1E85"/>
    <w:rsid w:val="004C694E"/>
    <w:rsid w:val="004E25FA"/>
    <w:rsid w:val="004E47BD"/>
    <w:rsid w:val="004E530B"/>
    <w:rsid w:val="005010AC"/>
    <w:rsid w:val="00512BC5"/>
    <w:rsid w:val="00513D59"/>
    <w:rsid w:val="0051524A"/>
    <w:rsid w:val="0051529E"/>
    <w:rsid w:val="005176E9"/>
    <w:rsid w:val="00523039"/>
    <w:rsid w:val="005258A2"/>
    <w:rsid w:val="00526F85"/>
    <w:rsid w:val="00532548"/>
    <w:rsid w:val="00535ACE"/>
    <w:rsid w:val="0053778A"/>
    <w:rsid w:val="005417F8"/>
    <w:rsid w:val="00542BCD"/>
    <w:rsid w:val="0054449F"/>
    <w:rsid w:val="0054488A"/>
    <w:rsid w:val="00545B4C"/>
    <w:rsid w:val="005503CC"/>
    <w:rsid w:val="00562523"/>
    <w:rsid w:val="00562C6A"/>
    <w:rsid w:val="00563646"/>
    <w:rsid w:val="00565C90"/>
    <w:rsid w:val="00567FA3"/>
    <w:rsid w:val="005713ED"/>
    <w:rsid w:val="00571D82"/>
    <w:rsid w:val="00574245"/>
    <w:rsid w:val="00580259"/>
    <w:rsid w:val="00580465"/>
    <w:rsid w:val="005819E2"/>
    <w:rsid w:val="00582BFE"/>
    <w:rsid w:val="00591267"/>
    <w:rsid w:val="0059344E"/>
    <w:rsid w:val="00594F90"/>
    <w:rsid w:val="00596A96"/>
    <w:rsid w:val="005A6998"/>
    <w:rsid w:val="005B1331"/>
    <w:rsid w:val="005C3775"/>
    <w:rsid w:val="005C7F4B"/>
    <w:rsid w:val="005D0872"/>
    <w:rsid w:val="005D3D56"/>
    <w:rsid w:val="005D4B32"/>
    <w:rsid w:val="005D758F"/>
    <w:rsid w:val="005E4117"/>
    <w:rsid w:val="005E4130"/>
    <w:rsid w:val="005E53B3"/>
    <w:rsid w:val="005F2137"/>
    <w:rsid w:val="005F305C"/>
    <w:rsid w:val="005F46D3"/>
    <w:rsid w:val="00604415"/>
    <w:rsid w:val="0060622A"/>
    <w:rsid w:val="00611999"/>
    <w:rsid w:val="00615DF6"/>
    <w:rsid w:val="00616569"/>
    <w:rsid w:val="00617924"/>
    <w:rsid w:val="0062307E"/>
    <w:rsid w:val="00623634"/>
    <w:rsid w:val="00624DA3"/>
    <w:rsid w:val="0062546A"/>
    <w:rsid w:val="00625934"/>
    <w:rsid w:val="006300CB"/>
    <w:rsid w:val="006327E3"/>
    <w:rsid w:val="0063750A"/>
    <w:rsid w:val="00641183"/>
    <w:rsid w:val="00644DAC"/>
    <w:rsid w:val="00645B3F"/>
    <w:rsid w:val="0064683D"/>
    <w:rsid w:val="00647915"/>
    <w:rsid w:val="006500B5"/>
    <w:rsid w:val="006525B9"/>
    <w:rsid w:val="0065405C"/>
    <w:rsid w:val="006701E3"/>
    <w:rsid w:val="00680727"/>
    <w:rsid w:val="006809A3"/>
    <w:rsid w:val="00680EFD"/>
    <w:rsid w:val="00683A23"/>
    <w:rsid w:val="006913ED"/>
    <w:rsid w:val="006A4F17"/>
    <w:rsid w:val="006A691C"/>
    <w:rsid w:val="006B2C42"/>
    <w:rsid w:val="006C57EC"/>
    <w:rsid w:val="006C7E54"/>
    <w:rsid w:val="006D0430"/>
    <w:rsid w:val="006D2407"/>
    <w:rsid w:val="006D6036"/>
    <w:rsid w:val="006E7F8B"/>
    <w:rsid w:val="006F062C"/>
    <w:rsid w:val="006F0F63"/>
    <w:rsid w:val="00701894"/>
    <w:rsid w:val="00704A3A"/>
    <w:rsid w:val="00704FE7"/>
    <w:rsid w:val="00705AE5"/>
    <w:rsid w:val="00706E65"/>
    <w:rsid w:val="00710A5C"/>
    <w:rsid w:val="00710D8B"/>
    <w:rsid w:val="007135AD"/>
    <w:rsid w:val="00720C1C"/>
    <w:rsid w:val="00721A18"/>
    <w:rsid w:val="00722880"/>
    <w:rsid w:val="00722A91"/>
    <w:rsid w:val="00722C59"/>
    <w:rsid w:val="00723833"/>
    <w:rsid w:val="0072715E"/>
    <w:rsid w:val="00733CBF"/>
    <w:rsid w:val="00734B2A"/>
    <w:rsid w:val="007424DA"/>
    <w:rsid w:val="00747486"/>
    <w:rsid w:val="00751C82"/>
    <w:rsid w:val="007538E2"/>
    <w:rsid w:val="0076044F"/>
    <w:rsid w:val="00765F84"/>
    <w:rsid w:val="007722C2"/>
    <w:rsid w:val="00780B17"/>
    <w:rsid w:val="00781240"/>
    <w:rsid w:val="00784325"/>
    <w:rsid w:val="0079129A"/>
    <w:rsid w:val="00796F35"/>
    <w:rsid w:val="007A565A"/>
    <w:rsid w:val="007B3005"/>
    <w:rsid w:val="007B5D98"/>
    <w:rsid w:val="007C1FEB"/>
    <w:rsid w:val="007C29DE"/>
    <w:rsid w:val="007D456D"/>
    <w:rsid w:val="007E5840"/>
    <w:rsid w:val="007E75AF"/>
    <w:rsid w:val="007F5E30"/>
    <w:rsid w:val="008004F0"/>
    <w:rsid w:val="00801FFB"/>
    <w:rsid w:val="008044E1"/>
    <w:rsid w:val="00812A45"/>
    <w:rsid w:val="0082003D"/>
    <w:rsid w:val="00822365"/>
    <w:rsid w:val="0082393A"/>
    <w:rsid w:val="00832B78"/>
    <w:rsid w:val="00834348"/>
    <w:rsid w:val="00851205"/>
    <w:rsid w:val="0085777E"/>
    <w:rsid w:val="00865DBF"/>
    <w:rsid w:val="00870A33"/>
    <w:rsid w:val="0087565F"/>
    <w:rsid w:val="008812A9"/>
    <w:rsid w:val="00883DED"/>
    <w:rsid w:val="008858A6"/>
    <w:rsid w:val="008952D3"/>
    <w:rsid w:val="00895C77"/>
    <w:rsid w:val="00896773"/>
    <w:rsid w:val="008A0745"/>
    <w:rsid w:val="008A24D4"/>
    <w:rsid w:val="008A4E7F"/>
    <w:rsid w:val="008A6142"/>
    <w:rsid w:val="008B09F1"/>
    <w:rsid w:val="008D4541"/>
    <w:rsid w:val="008D593B"/>
    <w:rsid w:val="008E79B5"/>
    <w:rsid w:val="008F2463"/>
    <w:rsid w:val="008F34C8"/>
    <w:rsid w:val="009027EC"/>
    <w:rsid w:val="00905BBC"/>
    <w:rsid w:val="00916886"/>
    <w:rsid w:val="00924381"/>
    <w:rsid w:val="00930FB7"/>
    <w:rsid w:val="009320F4"/>
    <w:rsid w:val="00936E32"/>
    <w:rsid w:val="00944EE4"/>
    <w:rsid w:val="009500FF"/>
    <w:rsid w:val="00955C59"/>
    <w:rsid w:val="00966661"/>
    <w:rsid w:val="00967247"/>
    <w:rsid w:val="0098217A"/>
    <w:rsid w:val="0098688D"/>
    <w:rsid w:val="00997382"/>
    <w:rsid w:val="009A2ACD"/>
    <w:rsid w:val="009A3345"/>
    <w:rsid w:val="009A54D6"/>
    <w:rsid w:val="009B1B98"/>
    <w:rsid w:val="009B2E18"/>
    <w:rsid w:val="009B4416"/>
    <w:rsid w:val="009B4F2B"/>
    <w:rsid w:val="009C131D"/>
    <w:rsid w:val="009C23F4"/>
    <w:rsid w:val="009C3535"/>
    <w:rsid w:val="009C3AB3"/>
    <w:rsid w:val="009C4DA2"/>
    <w:rsid w:val="009D0825"/>
    <w:rsid w:val="009D42D4"/>
    <w:rsid w:val="009D6832"/>
    <w:rsid w:val="009E3063"/>
    <w:rsid w:val="009E3F43"/>
    <w:rsid w:val="009E7A37"/>
    <w:rsid w:val="009F088A"/>
    <w:rsid w:val="009F20A5"/>
    <w:rsid w:val="00A01DD0"/>
    <w:rsid w:val="00A03335"/>
    <w:rsid w:val="00A068BD"/>
    <w:rsid w:val="00A1197F"/>
    <w:rsid w:val="00A156D5"/>
    <w:rsid w:val="00A22FE2"/>
    <w:rsid w:val="00A253DC"/>
    <w:rsid w:val="00A35820"/>
    <w:rsid w:val="00A37C37"/>
    <w:rsid w:val="00A43969"/>
    <w:rsid w:val="00A501DE"/>
    <w:rsid w:val="00A50C90"/>
    <w:rsid w:val="00A574B6"/>
    <w:rsid w:val="00A6550A"/>
    <w:rsid w:val="00A70AA4"/>
    <w:rsid w:val="00A764B0"/>
    <w:rsid w:val="00A77CAA"/>
    <w:rsid w:val="00A811AD"/>
    <w:rsid w:val="00A851B0"/>
    <w:rsid w:val="00A92FE5"/>
    <w:rsid w:val="00A9320D"/>
    <w:rsid w:val="00A94041"/>
    <w:rsid w:val="00A95ACB"/>
    <w:rsid w:val="00A965E6"/>
    <w:rsid w:val="00AA6450"/>
    <w:rsid w:val="00AB02EF"/>
    <w:rsid w:val="00AB16CB"/>
    <w:rsid w:val="00AB5DF0"/>
    <w:rsid w:val="00AB5F7C"/>
    <w:rsid w:val="00AC50AE"/>
    <w:rsid w:val="00AC67C7"/>
    <w:rsid w:val="00AD5F2F"/>
    <w:rsid w:val="00AD62EF"/>
    <w:rsid w:val="00AE7249"/>
    <w:rsid w:val="00AF3CF5"/>
    <w:rsid w:val="00AF44A6"/>
    <w:rsid w:val="00AF48FB"/>
    <w:rsid w:val="00B06A5B"/>
    <w:rsid w:val="00B1555C"/>
    <w:rsid w:val="00B2187D"/>
    <w:rsid w:val="00B230A8"/>
    <w:rsid w:val="00B23175"/>
    <w:rsid w:val="00B23C55"/>
    <w:rsid w:val="00B2407D"/>
    <w:rsid w:val="00B246FB"/>
    <w:rsid w:val="00B30933"/>
    <w:rsid w:val="00B34018"/>
    <w:rsid w:val="00B361FE"/>
    <w:rsid w:val="00B372F4"/>
    <w:rsid w:val="00B40189"/>
    <w:rsid w:val="00B40475"/>
    <w:rsid w:val="00B42E26"/>
    <w:rsid w:val="00B47D99"/>
    <w:rsid w:val="00B50A1E"/>
    <w:rsid w:val="00B52587"/>
    <w:rsid w:val="00B53B51"/>
    <w:rsid w:val="00B63D21"/>
    <w:rsid w:val="00B71806"/>
    <w:rsid w:val="00B724D6"/>
    <w:rsid w:val="00B740F0"/>
    <w:rsid w:val="00B845D2"/>
    <w:rsid w:val="00B85178"/>
    <w:rsid w:val="00B91F68"/>
    <w:rsid w:val="00B930CC"/>
    <w:rsid w:val="00B93213"/>
    <w:rsid w:val="00B953D7"/>
    <w:rsid w:val="00B95BAD"/>
    <w:rsid w:val="00B9687E"/>
    <w:rsid w:val="00BA2431"/>
    <w:rsid w:val="00BA34E2"/>
    <w:rsid w:val="00BA3E7F"/>
    <w:rsid w:val="00BA56C3"/>
    <w:rsid w:val="00BA6378"/>
    <w:rsid w:val="00BA6837"/>
    <w:rsid w:val="00BA6B87"/>
    <w:rsid w:val="00BB08BF"/>
    <w:rsid w:val="00BC26B9"/>
    <w:rsid w:val="00BC5840"/>
    <w:rsid w:val="00BD6045"/>
    <w:rsid w:val="00BE2156"/>
    <w:rsid w:val="00BF176A"/>
    <w:rsid w:val="00BF262A"/>
    <w:rsid w:val="00BF6AC8"/>
    <w:rsid w:val="00C038C7"/>
    <w:rsid w:val="00C03F4D"/>
    <w:rsid w:val="00C23D9F"/>
    <w:rsid w:val="00C26EAA"/>
    <w:rsid w:val="00C30800"/>
    <w:rsid w:val="00C4243B"/>
    <w:rsid w:val="00C557E3"/>
    <w:rsid w:val="00C64EEA"/>
    <w:rsid w:val="00C65652"/>
    <w:rsid w:val="00C70442"/>
    <w:rsid w:val="00C71EE6"/>
    <w:rsid w:val="00C725C6"/>
    <w:rsid w:val="00C76903"/>
    <w:rsid w:val="00C772E4"/>
    <w:rsid w:val="00C804DD"/>
    <w:rsid w:val="00C87A9A"/>
    <w:rsid w:val="00C93614"/>
    <w:rsid w:val="00C945EB"/>
    <w:rsid w:val="00C9644B"/>
    <w:rsid w:val="00CA0AF7"/>
    <w:rsid w:val="00CA51A7"/>
    <w:rsid w:val="00CA611C"/>
    <w:rsid w:val="00CB501B"/>
    <w:rsid w:val="00CB6FB1"/>
    <w:rsid w:val="00CC12AE"/>
    <w:rsid w:val="00CC273D"/>
    <w:rsid w:val="00CC31CF"/>
    <w:rsid w:val="00CC6E2F"/>
    <w:rsid w:val="00CD0EF5"/>
    <w:rsid w:val="00CD4EA3"/>
    <w:rsid w:val="00CD7921"/>
    <w:rsid w:val="00CE07EB"/>
    <w:rsid w:val="00CE2B97"/>
    <w:rsid w:val="00CE6696"/>
    <w:rsid w:val="00CF1D9F"/>
    <w:rsid w:val="00D14CFB"/>
    <w:rsid w:val="00D21EA7"/>
    <w:rsid w:val="00D24747"/>
    <w:rsid w:val="00D31F6E"/>
    <w:rsid w:val="00D32D64"/>
    <w:rsid w:val="00D3644F"/>
    <w:rsid w:val="00D37442"/>
    <w:rsid w:val="00D40529"/>
    <w:rsid w:val="00D42C77"/>
    <w:rsid w:val="00D448AB"/>
    <w:rsid w:val="00D458FB"/>
    <w:rsid w:val="00D57A28"/>
    <w:rsid w:val="00D650AF"/>
    <w:rsid w:val="00D650BF"/>
    <w:rsid w:val="00D71FB2"/>
    <w:rsid w:val="00D74202"/>
    <w:rsid w:val="00D74261"/>
    <w:rsid w:val="00D86D8F"/>
    <w:rsid w:val="00D92F00"/>
    <w:rsid w:val="00DB0253"/>
    <w:rsid w:val="00DB168D"/>
    <w:rsid w:val="00DB6868"/>
    <w:rsid w:val="00DC1437"/>
    <w:rsid w:val="00DC493A"/>
    <w:rsid w:val="00DC76D0"/>
    <w:rsid w:val="00DC8481"/>
    <w:rsid w:val="00DD2E57"/>
    <w:rsid w:val="00DE0E2F"/>
    <w:rsid w:val="00DE7DE6"/>
    <w:rsid w:val="00DF0E50"/>
    <w:rsid w:val="00E003D2"/>
    <w:rsid w:val="00E022A8"/>
    <w:rsid w:val="00E10173"/>
    <w:rsid w:val="00E137B8"/>
    <w:rsid w:val="00E14979"/>
    <w:rsid w:val="00E15EFD"/>
    <w:rsid w:val="00E165D0"/>
    <w:rsid w:val="00E3092D"/>
    <w:rsid w:val="00E3144F"/>
    <w:rsid w:val="00E36D4A"/>
    <w:rsid w:val="00E40F34"/>
    <w:rsid w:val="00E45F3F"/>
    <w:rsid w:val="00E73AF9"/>
    <w:rsid w:val="00E8118A"/>
    <w:rsid w:val="00E82828"/>
    <w:rsid w:val="00E8339E"/>
    <w:rsid w:val="00E8487A"/>
    <w:rsid w:val="00E95DAD"/>
    <w:rsid w:val="00E967DE"/>
    <w:rsid w:val="00E97F44"/>
    <w:rsid w:val="00EA0B48"/>
    <w:rsid w:val="00EB17E4"/>
    <w:rsid w:val="00EB20C7"/>
    <w:rsid w:val="00EB4964"/>
    <w:rsid w:val="00EC2CDE"/>
    <w:rsid w:val="00EC4B8F"/>
    <w:rsid w:val="00ED07D1"/>
    <w:rsid w:val="00ED39EB"/>
    <w:rsid w:val="00EE5211"/>
    <w:rsid w:val="00EE7735"/>
    <w:rsid w:val="00EF03E0"/>
    <w:rsid w:val="00EF0854"/>
    <w:rsid w:val="00EF337D"/>
    <w:rsid w:val="00EF41C8"/>
    <w:rsid w:val="00EF7C0A"/>
    <w:rsid w:val="00F01270"/>
    <w:rsid w:val="00F065A7"/>
    <w:rsid w:val="00F10E04"/>
    <w:rsid w:val="00F12E48"/>
    <w:rsid w:val="00F24D55"/>
    <w:rsid w:val="00F3779A"/>
    <w:rsid w:val="00F4191D"/>
    <w:rsid w:val="00F41923"/>
    <w:rsid w:val="00F43353"/>
    <w:rsid w:val="00F438F7"/>
    <w:rsid w:val="00F44576"/>
    <w:rsid w:val="00F530EA"/>
    <w:rsid w:val="00F532E9"/>
    <w:rsid w:val="00F56FEA"/>
    <w:rsid w:val="00F65878"/>
    <w:rsid w:val="00F70581"/>
    <w:rsid w:val="00F70AE5"/>
    <w:rsid w:val="00F7436D"/>
    <w:rsid w:val="00F77644"/>
    <w:rsid w:val="00F82F67"/>
    <w:rsid w:val="00F9136C"/>
    <w:rsid w:val="00F91D92"/>
    <w:rsid w:val="00F968E3"/>
    <w:rsid w:val="00FA0295"/>
    <w:rsid w:val="00FA066A"/>
    <w:rsid w:val="00FA4EAC"/>
    <w:rsid w:val="00FB3816"/>
    <w:rsid w:val="00FB5CFC"/>
    <w:rsid w:val="00FB6C3F"/>
    <w:rsid w:val="00FD5282"/>
    <w:rsid w:val="00FD53A3"/>
    <w:rsid w:val="00FD7549"/>
    <w:rsid w:val="00FE0128"/>
    <w:rsid w:val="00FE6904"/>
    <w:rsid w:val="00FF19C0"/>
    <w:rsid w:val="00FF32A8"/>
    <w:rsid w:val="00FF7CA5"/>
    <w:rsid w:val="01253FC0"/>
    <w:rsid w:val="013892FA"/>
    <w:rsid w:val="0143FCEB"/>
    <w:rsid w:val="0157956D"/>
    <w:rsid w:val="0186535F"/>
    <w:rsid w:val="01D73C8E"/>
    <w:rsid w:val="01E998D3"/>
    <w:rsid w:val="02156DD7"/>
    <w:rsid w:val="023EDCC7"/>
    <w:rsid w:val="0255D581"/>
    <w:rsid w:val="0349533D"/>
    <w:rsid w:val="035546A5"/>
    <w:rsid w:val="037D32A4"/>
    <w:rsid w:val="040D44ED"/>
    <w:rsid w:val="041E2954"/>
    <w:rsid w:val="04438F24"/>
    <w:rsid w:val="045FBD52"/>
    <w:rsid w:val="04B28BEC"/>
    <w:rsid w:val="050946ED"/>
    <w:rsid w:val="0582E275"/>
    <w:rsid w:val="059005C4"/>
    <w:rsid w:val="05B0BC69"/>
    <w:rsid w:val="05D9E18E"/>
    <w:rsid w:val="062C04AD"/>
    <w:rsid w:val="063FDB09"/>
    <w:rsid w:val="0674F2FC"/>
    <w:rsid w:val="070DB69F"/>
    <w:rsid w:val="07184633"/>
    <w:rsid w:val="073046AD"/>
    <w:rsid w:val="07A2981A"/>
    <w:rsid w:val="07ACD5D2"/>
    <w:rsid w:val="07BCC9FD"/>
    <w:rsid w:val="07D26A17"/>
    <w:rsid w:val="08220EA1"/>
    <w:rsid w:val="08312A0D"/>
    <w:rsid w:val="0849E97D"/>
    <w:rsid w:val="085A2B73"/>
    <w:rsid w:val="0863694C"/>
    <w:rsid w:val="08A5F6FD"/>
    <w:rsid w:val="08B32093"/>
    <w:rsid w:val="08CD604A"/>
    <w:rsid w:val="08CFE892"/>
    <w:rsid w:val="094FB3B2"/>
    <w:rsid w:val="097F477D"/>
    <w:rsid w:val="09BBAC69"/>
    <w:rsid w:val="09CA5A80"/>
    <w:rsid w:val="0A1E7DE5"/>
    <w:rsid w:val="0A576CEB"/>
    <w:rsid w:val="0A5C1FB3"/>
    <w:rsid w:val="0A9B58F3"/>
    <w:rsid w:val="0AAF12DB"/>
    <w:rsid w:val="0ADC9EA9"/>
    <w:rsid w:val="0B3FBB37"/>
    <w:rsid w:val="0B9A41AA"/>
    <w:rsid w:val="0BDCA0E8"/>
    <w:rsid w:val="0BED87C9"/>
    <w:rsid w:val="0C3DB24C"/>
    <w:rsid w:val="0C4120B3"/>
    <w:rsid w:val="0C8B85DB"/>
    <w:rsid w:val="0D3091E5"/>
    <w:rsid w:val="0D4A7BD5"/>
    <w:rsid w:val="0DAA972A"/>
    <w:rsid w:val="0DD0CE8A"/>
    <w:rsid w:val="0DE7A213"/>
    <w:rsid w:val="0E4662F3"/>
    <w:rsid w:val="0E5C14C4"/>
    <w:rsid w:val="0F1C62CF"/>
    <w:rsid w:val="0F3AD275"/>
    <w:rsid w:val="0F7E541F"/>
    <w:rsid w:val="0FD530E1"/>
    <w:rsid w:val="0FE15F90"/>
    <w:rsid w:val="1000EDCE"/>
    <w:rsid w:val="10188214"/>
    <w:rsid w:val="10B8DE8E"/>
    <w:rsid w:val="10E64997"/>
    <w:rsid w:val="10F74312"/>
    <w:rsid w:val="11ADF0EB"/>
    <w:rsid w:val="11BEBA7F"/>
    <w:rsid w:val="1208FB43"/>
    <w:rsid w:val="120E93A8"/>
    <w:rsid w:val="1294990B"/>
    <w:rsid w:val="134C9FF1"/>
    <w:rsid w:val="135637B2"/>
    <w:rsid w:val="136222E0"/>
    <w:rsid w:val="138B3299"/>
    <w:rsid w:val="1396943E"/>
    <w:rsid w:val="139F6D1A"/>
    <w:rsid w:val="139F6E4D"/>
    <w:rsid w:val="14250C32"/>
    <w:rsid w:val="1443FF39"/>
    <w:rsid w:val="1537A762"/>
    <w:rsid w:val="154B08CB"/>
    <w:rsid w:val="158DA9D7"/>
    <w:rsid w:val="162F8211"/>
    <w:rsid w:val="1676C1FE"/>
    <w:rsid w:val="16C19AC9"/>
    <w:rsid w:val="16D24B14"/>
    <w:rsid w:val="1754AB24"/>
    <w:rsid w:val="179A166E"/>
    <w:rsid w:val="183CDE4F"/>
    <w:rsid w:val="184B5459"/>
    <w:rsid w:val="18B61955"/>
    <w:rsid w:val="18BF4C32"/>
    <w:rsid w:val="18E65180"/>
    <w:rsid w:val="1940FC79"/>
    <w:rsid w:val="19B1232C"/>
    <w:rsid w:val="19E47B89"/>
    <w:rsid w:val="19E9749A"/>
    <w:rsid w:val="1AC2DBC6"/>
    <w:rsid w:val="1AD21856"/>
    <w:rsid w:val="1B0B0F08"/>
    <w:rsid w:val="1B300DA7"/>
    <w:rsid w:val="1B3507EF"/>
    <w:rsid w:val="1B42AD5E"/>
    <w:rsid w:val="1B632AF0"/>
    <w:rsid w:val="1B85442E"/>
    <w:rsid w:val="1BB2991A"/>
    <w:rsid w:val="1BF6C2E9"/>
    <w:rsid w:val="1C2C6729"/>
    <w:rsid w:val="1C520444"/>
    <w:rsid w:val="1C7ABBE1"/>
    <w:rsid w:val="1CB0BBAD"/>
    <w:rsid w:val="1D357129"/>
    <w:rsid w:val="1D7382D1"/>
    <w:rsid w:val="1D9C72AD"/>
    <w:rsid w:val="1DBEB152"/>
    <w:rsid w:val="1DBF78B6"/>
    <w:rsid w:val="1DE04F8C"/>
    <w:rsid w:val="1DEDBDF0"/>
    <w:rsid w:val="1E1154B2"/>
    <w:rsid w:val="1E30627C"/>
    <w:rsid w:val="1EA5DFC9"/>
    <w:rsid w:val="1EE6255D"/>
    <w:rsid w:val="1EF93968"/>
    <w:rsid w:val="1EFB4399"/>
    <w:rsid w:val="1F4523FB"/>
    <w:rsid w:val="1F875C69"/>
    <w:rsid w:val="1FA6AAAF"/>
    <w:rsid w:val="1FB05BA4"/>
    <w:rsid w:val="1FD13BD2"/>
    <w:rsid w:val="1FE64E0C"/>
    <w:rsid w:val="1FF9EDE0"/>
    <w:rsid w:val="204CD90E"/>
    <w:rsid w:val="2098C7C8"/>
    <w:rsid w:val="20F40020"/>
    <w:rsid w:val="2116C307"/>
    <w:rsid w:val="21C390D0"/>
    <w:rsid w:val="22372D55"/>
    <w:rsid w:val="22BF12A3"/>
    <w:rsid w:val="22C7B724"/>
    <w:rsid w:val="22E8717C"/>
    <w:rsid w:val="231F453D"/>
    <w:rsid w:val="232E6683"/>
    <w:rsid w:val="2332464A"/>
    <w:rsid w:val="233926CE"/>
    <w:rsid w:val="237DF728"/>
    <w:rsid w:val="23BD86DF"/>
    <w:rsid w:val="246283AF"/>
    <w:rsid w:val="2495B5E5"/>
    <w:rsid w:val="249C9D9A"/>
    <w:rsid w:val="24E5B6AA"/>
    <w:rsid w:val="2504751C"/>
    <w:rsid w:val="251FB0D1"/>
    <w:rsid w:val="2572D861"/>
    <w:rsid w:val="2614DC9C"/>
    <w:rsid w:val="2641AD61"/>
    <w:rsid w:val="2707E08A"/>
    <w:rsid w:val="27188340"/>
    <w:rsid w:val="277F461E"/>
    <w:rsid w:val="27846961"/>
    <w:rsid w:val="27994EB2"/>
    <w:rsid w:val="27BCBC53"/>
    <w:rsid w:val="27C36551"/>
    <w:rsid w:val="28399B3C"/>
    <w:rsid w:val="28473491"/>
    <w:rsid w:val="289DDD79"/>
    <w:rsid w:val="298AE01F"/>
    <w:rsid w:val="2999188E"/>
    <w:rsid w:val="29A6C201"/>
    <w:rsid w:val="29E8D519"/>
    <w:rsid w:val="2A1F7A45"/>
    <w:rsid w:val="2A50DC5D"/>
    <w:rsid w:val="2A9D2E0A"/>
    <w:rsid w:val="2ACFC652"/>
    <w:rsid w:val="2AE4BF20"/>
    <w:rsid w:val="2AF97668"/>
    <w:rsid w:val="2B10C0D5"/>
    <w:rsid w:val="2B46FC67"/>
    <w:rsid w:val="2B92B1DA"/>
    <w:rsid w:val="2BC1E4FC"/>
    <w:rsid w:val="2C094C73"/>
    <w:rsid w:val="2C1FBF3C"/>
    <w:rsid w:val="2CB9A534"/>
    <w:rsid w:val="2D8CD786"/>
    <w:rsid w:val="2D939860"/>
    <w:rsid w:val="2DA13FD0"/>
    <w:rsid w:val="2DC51EFB"/>
    <w:rsid w:val="2DC5B538"/>
    <w:rsid w:val="2DDFE561"/>
    <w:rsid w:val="2DFACD48"/>
    <w:rsid w:val="2E41F4AC"/>
    <w:rsid w:val="2E9A271F"/>
    <w:rsid w:val="2E9C4F8E"/>
    <w:rsid w:val="2EA4313F"/>
    <w:rsid w:val="2F2B0C5F"/>
    <w:rsid w:val="2F2D9ED2"/>
    <w:rsid w:val="2F5F7012"/>
    <w:rsid w:val="2FD3B85D"/>
    <w:rsid w:val="2FD453E1"/>
    <w:rsid w:val="2FF4D9F3"/>
    <w:rsid w:val="304512CF"/>
    <w:rsid w:val="3074053C"/>
    <w:rsid w:val="3080BCF2"/>
    <w:rsid w:val="30BB601F"/>
    <w:rsid w:val="30C6FD43"/>
    <w:rsid w:val="310C2D65"/>
    <w:rsid w:val="31267425"/>
    <w:rsid w:val="3209FCCD"/>
    <w:rsid w:val="32100A56"/>
    <w:rsid w:val="325935B9"/>
    <w:rsid w:val="32627456"/>
    <w:rsid w:val="333385AF"/>
    <w:rsid w:val="33F3B8EE"/>
    <w:rsid w:val="340A683D"/>
    <w:rsid w:val="3452593B"/>
    <w:rsid w:val="34699E5B"/>
    <w:rsid w:val="35229A6D"/>
    <w:rsid w:val="352D4B74"/>
    <w:rsid w:val="355E5810"/>
    <w:rsid w:val="356621B9"/>
    <w:rsid w:val="3595AC53"/>
    <w:rsid w:val="361E39EB"/>
    <w:rsid w:val="3654345D"/>
    <w:rsid w:val="3669D292"/>
    <w:rsid w:val="368D9BF1"/>
    <w:rsid w:val="36BB1F8B"/>
    <w:rsid w:val="36EE6CF3"/>
    <w:rsid w:val="36EF05DE"/>
    <w:rsid w:val="3766CA5E"/>
    <w:rsid w:val="379A97B3"/>
    <w:rsid w:val="37F0DA5F"/>
    <w:rsid w:val="37F1B89C"/>
    <w:rsid w:val="381456DC"/>
    <w:rsid w:val="38194888"/>
    <w:rsid w:val="381B48FB"/>
    <w:rsid w:val="38239983"/>
    <w:rsid w:val="382D904B"/>
    <w:rsid w:val="383A4EAF"/>
    <w:rsid w:val="384CD535"/>
    <w:rsid w:val="385F9EFC"/>
    <w:rsid w:val="38AB33F3"/>
    <w:rsid w:val="3945B940"/>
    <w:rsid w:val="395A215C"/>
    <w:rsid w:val="395B9476"/>
    <w:rsid w:val="3960ACAC"/>
    <w:rsid w:val="39683423"/>
    <w:rsid w:val="3989C4E8"/>
    <w:rsid w:val="3A0FF7ED"/>
    <w:rsid w:val="3A70F36F"/>
    <w:rsid w:val="3A99B859"/>
    <w:rsid w:val="3AA42D37"/>
    <w:rsid w:val="3AA8CB41"/>
    <w:rsid w:val="3ACB68D3"/>
    <w:rsid w:val="3AFBE85A"/>
    <w:rsid w:val="3B884F1B"/>
    <w:rsid w:val="3B8CAA02"/>
    <w:rsid w:val="3BA2F107"/>
    <w:rsid w:val="3C1A5F49"/>
    <w:rsid w:val="3C461120"/>
    <w:rsid w:val="3C556E55"/>
    <w:rsid w:val="3CB6ABAD"/>
    <w:rsid w:val="3DAFEDD6"/>
    <w:rsid w:val="3DBC6D1F"/>
    <w:rsid w:val="3DC785D6"/>
    <w:rsid w:val="3DF76908"/>
    <w:rsid w:val="3E1BDEFB"/>
    <w:rsid w:val="3E689598"/>
    <w:rsid w:val="3E9EC087"/>
    <w:rsid w:val="3EBB928E"/>
    <w:rsid w:val="3EBCC8AD"/>
    <w:rsid w:val="3F75EF91"/>
    <w:rsid w:val="3F9EC5BF"/>
    <w:rsid w:val="3FCF3DEE"/>
    <w:rsid w:val="3FF2661D"/>
    <w:rsid w:val="4049BCA4"/>
    <w:rsid w:val="4095B37B"/>
    <w:rsid w:val="4143EBD3"/>
    <w:rsid w:val="4149BA66"/>
    <w:rsid w:val="4281960D"/>
    <w:rsid w:val="428BC46D"/>
    <w:rsid w:val="42DF8B2F"/>
    <w:rsid w:val="43152015"/>
    <w:rsid w:val="431CD634"/>
    <w:rsid w:val="4326D479"/>
    <w:rsid w:val="432D18B1"/>
    <w:rsid w:val="444DAF0D"/>
    <w:rsid w:val="445A0BBB"/>
    <w:rsid w:val="446336D5"/>
    <w:rsid w:val="44CEA8CF"/>
    <w:rsid w:val="450C17AF"/>
    <w:rsid w:val="455A0E3F"/>
    <w:rsid w:val="45C14A4D"/>
    <w:rsid w:val="45C35C51"/>
    <w:rsid w:val="45E2FDED"/>
    <w:rsid w:val="4612F0E7"/>
    <w:rsid w:val="4645FFBE"/>
    <w:rsid w:val="4662F0A0"/>
    <w:rsid w:val="466FBC2D"/>
    <w:rsid w:val="469C7AB5"/>
    <w:rsid w:val="4794EA5F"/>
    <w:rsid w:val="47C9DE5F"/>
    <w:rsid w:val="47E6FB0E"/>
    <w:rsid w:val="48732BA8"/>
    <w:rsid w:val="48A78386"/>
    <w:rsid w:val="49366BE2"/>
    <w:rsid w:val="4959C455"/>
    <w:rsid w:val="4963A602"/>
    <w:rsid w:val="497E20B9"/>
    <w:rsid w:val="49E45EEC"/>
    <w:rsid w:val="4A634C2C"/>
    <w:rsid w:val="4A6921FD"/>
    <w:rsid w:val="4AC724F6"/>
    <w:rsid w:val="4AE69F98"/>
    <w:rsid w:val="4B111C74"/>
    <w:rsid w:val="4B5066C9"/>
    <w:rsid w:val="4B5941FF"/>
    <w:rsid w:val="4BB97251"/>
    <w:rsid w:val="4BC7B4EA"/>
    <w:rsid w:val="4BED0366"/>
    <w:rsid w:val="4BF60466"/>
    <w:rsid w:val="4BF60C34"/>
    <w:rsid w:val="4C16B246"/>
    <w:rsid w:val="4C1BD38E"/>
    <w:rsid w:val="4C1F5EB9"/>
    <w:rsid w:val="4D081F76"/>
    <w:rsid w:val="4D946E01"/>
    <w:rsid w:val="4DF9242E"/>
    <w:rsid w:val="4E419BBF"/>
    <w:rsid w:val="4E44DF19"/>
    <w:rsid w:val="4E9C90E8"/>
    <w:rsid w:val="4EE79BD6"/>
    <w:rsid w:val="4F859D43"/>
    <w:rsid w:val="4FCE4729"/>
    <w:rsid w:val="4FD0C79B"/>
    <w:rsid w:val="4FE0C9FF"/>
    <w:rsid w:val="4FE0CA0D"/>
    <w:rsid w:val="4FE2B2DF"/>
    <w:rsid w:val="50484E3E"/>
    <w:rsid w:val="5048F6CB"/>
    <w:rsid w:val="50800E6B"/>
    <w:rsid w:val="50A36C29"/>
    <w:rsid w:val="50E942C4"/>
    <w:rsid w:val="5114EE1D"/>
    <w:rsid w:val="51321695"/>
    <w:rsid w:val="51430736"/>
    <w:rsid w:val="514B7D33"/>
    <w:rsid w:val="515139A4"/>
    <w:rsid w:val="51B81E59"/>
    <w:rsid w:val="5227D270"/>
    <w:rsid w:val="52AD5281"/>
    <w:rsid w:val="52EF84C8"/>
    <w:rsid w:val="53786A8A"/>
    <w:rsid w:val="53AB0EA2"/>
    <w:rsid w:val="53BF5C6D"/>
    <w:rsid w:val="53C09516"/>
    <w:rsid w:val="53C52FDC"/>
    <w:rsid w:val="53F1B637"/>
    <w:rsid w:val="53F77FF7"/>
    <w:rsid w:val="5462A092"/>
    <w:rsid w:val="54C46905"/>
    <w:rsid w:val="54CD17F5"/>
    <w:rsid w:val="5520F542"/>
    <w:rsid w:val="557B6B82"/>
    <w:rsid w:val="5582AE11"/>
    <w:rsid w:val="55C21159"/>
    <w:rsid w:val="56A09727"/>
    <w:rsid w:val="57363C8B"/>
    <w:rsid w:val="579BC799"/>
    <w:rsid w:val="57DE77EA"/>
    <w:rsid w:val="581C2100"/>
    <w:rsid w:val="5825FE8C"/>
    <w:rsid w:val="5855CF67"/>
    <w:rsid w:val="58693C6B"/>
    <w:rsid w:val="590FCDFE"/>
    <w:rsid w:val="593900BF"/>
    <w:rsid w:val="59519077"/>
    <w:rsid w:val="59E8A3E6"/>
    <w:rsid w:val="5A6F0070"/>
    <w:rsid w:val="5A8E064C"/>
    <w:rsid w:val="5ACF166E"/>
    <w:rsid w:val="5ADA7B99"/>
    <w:rsid w:val="5AE46E1B"/>
    <w:rsid w:val="5B0E9078"/>
    <w:rsid w:val="5B9EDB7B"/>
    <w:rsid w:val="5BECC865"/>
    <w:rsid w:val="5C445E20"/>
    <w:rsid w:val="5C45445B"/>
    <w:rsid w:val="5C809812"/>
    <w:rsid w:val="5D094559"/>
    <w:rsid w:val="5D3BF345"/>
    <w:rsid w:val="5D4659D3"/>
    <w:rsid w:val="5D98B6E3"/>
    <w:rsid w:val="5DB3CBBC"/>
    <w:rsid w:val="5DC23DD1"/>
    <w:rsid w:val="5E221ECF"/>
    <w:rsid w:val="5E2BDBE1"/>
    <w:rsid w:val="5E3C1F49"/>
    <w:rsid w:val="5E475659"/>
    <w:rsid w:val="5F050DFC"/>
    <w:rsid w:val="5F1CC679"/>
    <w:rsid w:val="5F299E23"/>
    <w:rsid w:val="5F3805BE"/>
    <w:rsid w:val="5F84E14D"/>
    <w:rsid w:val="5FC5CEC1"/>
    <w:rsid w:val="5FC5FE02"/>
    <w:rsid w:val="602C2208"/>
    <w:rsid w:val="606E7B6C"/>
    <w:rsid w:val="60DA081B"/>
    <w:rsid w:val="60E2EEFB"/>
    <w:rsid w:val="60FBAF11"/>
    <w:rsid w:val="6107048C"/>
    <w:rsid w:val="610C5512"/>
    <w:rsid w:val="618C3998"/>
    <w:rsid w:val="619B93EC"/>
    <w:rsid w:val="61DEF1EE"/>
    <w:rsid w:val="61E22DCA"/>
    <w:rsid w:val="61E5B570"/>
    <w:rsid w:val="624D9705"/>
    <w:rsid w:val="6330C36B"/>
    <w:rsid w:val="635661D5"/>
    <w:rsid w:val="64686D4C"/>
    <w:rsid w:val="64737093"/>
    <w:rsid w:val="64D909B4"/>
    <w:rsid w:val="65268F1D"/>
    <w:rsid w:val="65603BD5"/>
    <w:rsid w:val="65988F87"/>
    <w:rsid w:val="65FEF2FA"/>
    <w:rsid w:val="66199157"/>
    <w:rsid w:val="66EB04C0"/>
    <w:rsid w:val="6730E4CC"/>
    <w:rsid w:val="676C0F6F"/>
    <w:rsid w:val="67C7B523"/>
    <w:rsid w:val="67E18949"/>
    <w:rsid w:val="6815690B"/>
    <w:rsid w:val="6823E849"/>
    <w:rsid w:val="68462529"/>
    <w:rsid w:val="684646A2"/>
    <w:rsid w:val="68465F19"/>
    <w:rsid w:val="6848BA6E"/>
    <w:rsid w:val="68578C62"/>
    <w:rsid w:val="687258B6"/>
    <w:rsid w:val="687D51CC"/>
    <w:rsid w:val="695480DB"/>
    <w:rsid w:val="69BC35EB"/>
    <w:rsid w:val="6A43FD66"/>
    <w:rsid w:val="6AB38042"/>
    <w:rsid w:val="6ABE1F06"/>
    <w:rsid w:val="6B207AEF"/>
    <w:rsid w:val="6B304C52"/>
    <w:rsid w:val="6B88D82A"/>
    <w:rsid w:val="6C79D453"/>
    <w:rsid w:val="6D17B850"/>
    <w:rsid w:val="6D404890"/>
    <w:rsid w:val="6D8E2D0A"/>
    <w:rsid w:val="6DBE87AE"/>
    <w:rsid w:val="6DCB4E64"/>
    <w:rsid w:val="6E2AB786"/>
    <w:rsid w:val="6E31F5C6"/>
    <w:rsid w:val="6E663D56"/>
    <w:rsid w:val="6EF3C9DD"/>
    <w:rsid w:val="6F26843A"/>
    <w:rsid w:val="6F274B79"/>
    <w:rsid w:val="7000EB90"/>
    <w:rsid w:val="703D1724"/>
    <w:rsid w:val="709B3DF4"/>
    <w:rsid w:val="70AA046A"/>
    <w:rsid w:val="70B0D773"/>
    <w:rsid w:val="70C1D03E"/>
    <w:rsid w:val="7118BAB1"/>
    <w:rsid w:val="71984075"/>
    <w:rsid w:val="71B4BF89"/>
    <w:rsid w:val="71CA3EB6"/>
    <w:rsid w:val="71CD68B1"/>
    <w:rsid w:val="723D7B62"/>
    <w:rsid w:val="724FAE67"/>
    <w:rsid w:val="725009CA"/>
    <w:rsid w:val="7294A0DB"/>
    <w:rsid w:val="732742DA"/>
    <w:rsid w:val="734013DC"/>
    <w:rsid w:val="73818EC4"/>
    <w:rsid w:val="73BBAB99"/>
    <w:rsid w:val="74098029"/>
    <w:rsid w:val="741AD2D9"/>
    <w:rsid w:val="745C904B"/>
    <w:rsid w:val="749E9620"/>
    <w:rsid w:val="74B48BF1"/>
    <w:rsid w:val="754ABB2D"/>
    <w:rsid w:val="754B3998"/>
    <w:rsid w:val="7590A891"/>
    <w:rsid w:val="7592AA40"/>
    <w:rsid w:val="75D5FC5F"/>
    <w:rsid w:val="76581EAA"/>
    <w:rsid w:val="76B89922"/>
    <w:rsid w:val="77104CD0"/>
    <w:rsid w:val="77220366"/>
    <w:rsid w:val="77572070"/>
    <w:rsid w:val="77D853D4"/>
    <w:rsid w:val="7865DDAD"/>
    <w:rsid w:val="78C4B9E0"/>
    <w:rsid w:val="793BF42D"/>
    <w:rsid w:val="793EF6B9"/>
    <w:rsid w:val="7965BAC5"/>
    <w:rsid w:val="796FCDE5"/>
    <w:rsid w:val="798DB90D"/>
    <w:rsid w:val="79D62DCE"/>
    <w:rsid w:val="7A131282"/>
    <w:rsid w:val="7A77DA10"/>
    <w:rsid w:val="7A90BA08"/>
    <w:rsid w:val="7AB3F762"/>
    <w:rsid w:val="7AB48C38"/>
    <w:rsid w:val="7ABDBD09"/>
    <w:rsid w:val="7AE97F91"/>
    <w:rsid w:val="7AEB3A8A"/>
    <w:rsid w:val="7B3DF781"/>
    <w:rsid w:val="7B5538E5"/>
    <w:rsid w:val="7B705B90"/>
    <w:rsid w:val="7BB71FDD"/>
    <w:rsid w:val="7BCAD32F"/>
    <w:rsid w:val="7BCED902"/>
    <w:rsid w:val="7C035A5A"/>
    <w:rsid w:val="7C077565"/>
    <w:rsid w:val="7C66CE53"/>
    <w:rsid w:val="7C8DF289"/>
    <w:rsid w:val="7C9D24F9"/>
    <w:rsid w:val="7CAD6061"/>
    <w:rsid w:val="7CF27954"/>
    <w:rsid w:val="7D1C1BAD"/>
    <w:rsid w:val="7D1ED4DF"/>
    <w:rsid w:val="7D429389"/>
    <w:rsid w:val="7D63F45A"/>
    <w:rsid w:val="7D718229"/>
    <w:rsid w:val="7DFC7D4D"/>
    <w:rsid w:val="7E0B61E8"/>
    <w:rsid w:val="7E171FED"/>
    <w:rsid w:val="7E302511"/>
    <w:rsid w:val="7E6579E0"/>
    <w:rsid w:val="7E69E35A"/>
    <w:rsid w:val="7E6BA901"/>
    <w:rsid w:val="7EB10C6B"/>
    <w:rsid w:val="7F1A90B1"/>
    <w:rsid w:val="7F43E19D"/>
    <w:rsid w:val="7F51F2B4"/>
    <w:rsid w:val="7FF4D0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C9105C9D-2851-4C1F-B86A-3D91C921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63FDB09"/>
    <w:rPr>
      <w:rFonts w:ascii="Aptos" w:hAnsi="Aptos"/>
    </w:rPr>
  </w:style>
  <w:style w:type="paragraph" w:styleId="Heading1">
    <w:name w:val="heading 1"/>
    <w:basedOn w:val="Normal"/>
    <w:next w:val="MainBullet"/>
    <w:link w:val="Heading1Char"/>
    <w:uiPriority w:val="9"/>
    <w:qFormat/>
    <w:rsid w:val="063FDB09"/>
    <w:pPr>
      <w:keepNext/>
      <w:keepLines/>
      <w:numPr>
        <w:numId w:val="7"/>
      </w:numPr>
      <w:spacing w:before="240" w:after="120"/>
      <w:outlineLvl w:val="0"/>
    </w:pPr>
    <w:rPr>
      <w:rFonts w:eastAsiaTheme="majorEastAsia" w:cstheme="majorBidi"/>
      <w:b/>
      <w:bCs/>
    </w:rPr>
  </w:style>
  <w:style w:type="paragraph" w:styleId="Heading2">
    <w:name w:val="heading 2"/>
    <w:basedOn w:val="Normal"/>
    <w:next w:val="Normal"/>
    <w:link w:val="Heading2Char"/>
    <w:uiPriority w:val="9"/>
    <w:unhideWhenUsed/>
    <w:rsid w:val="063FDB09"/>
    <w:pPr>
      <w:keepNext/>
      <w:keepLines/>
      <w:numPr>
        <w:ilvl w:val="2"/>
        <w:numId w:val="5"/>
      </w:numPr>
      <w:spacing w:after="120"/>
      <w:outlineLvl w:val="1"/>
    </w:pPr>
    <w:rPr>
      <w:rFonts w:eastAsiaTheme="majorEastAsia" w:cstheme="majorBid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63FDB09"/>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63FDB09"/>
    <w:pPr>
      <w:widowControl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63FDB09"/>
    <w:pPr>
      <w:widowControl w:val="0"/>
      <w:tabs>
        <w:tab w:val="center" w:pos="4513"/>
        <w:tab w:val="right" w:pos="9026"/>
      </w:tabs>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63FD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semiHidden/>
    <w:unhideWhenUsed/>
    <w:rsid w:val="063FDB09"/>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63FD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basedOn w:val="DefaultParagraphFont"/>
    <w:link w:val="Heading1"/>
    <w:uiPriority w:val="9"/>
    <w:rsid w:val="00C87A9A"/>
    <w:rPr>
      <w:rFonts w:ascii="Aptos" w:eastAsiaTheme="majorEastAsia" w:hAnsi="Aptos"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uiPriority w:val="39"/>
    <w:unhideWhenUsed/>
    <w:rsid w:val="063FDB09"/>
    <w:pPr>
      <w:tabs>
        <w:tab w:val="right" w:leader="dot" w:pos="9016"/>
      </w:tabs>
      <w:spacing w:after="100"/>
      <w:ind w:left="567"/>
    </w:pPr>
    <w:rPr>
      <w:rFonts w:cs="Times New Roman"/>
      <w:lang w:val="en-US" w:eastAsia="en-US"/>
    </w:rPr>
  </w:style>
  <w:style w:type="paragraph" w:styleId="TOC1">
    <w:name w:val="toc 1"/>
    <w:basedOn w:val="Normal"/>
    <w:next w:val="Normal"/>
    <w:uiPriority w:val="39"/>
    <w:unhideWhenUsed/>
    <w:rsid w:val="063FDB09"/>
    <w:pPr>
      <w:tabs>
        <w:tab w:val="left" w:pos="567"/>
        <w:tab w:val="right" w:leader="dot" w:pos="9016"/>
      </w:tabs>
      <w:spacing w:after="100"/>
    </w:pPr>
    <w:rPr>
      <w:rFonts w:cs="Times New Roman"/>
      <w:lang w:val="en-US" w:eastAsia="en-US"/>
    </w:rPr>
  </w:style>
  <w:style w:type="paragraph" w:styleId="TOC3">
    <w:name w:val="toc 3"/>
    <w:basedOn w:val="Normal"/>
    <w:next w:val="Normal"/>
    <w:uiPriority w:val="39"/>
    <w:unhideWhenUsed/>
    <w:rsid w:val="063FDB09"/>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ascii="Aptos" w:eastAsiaTheme="majorEastAsia" w:hAnsi="Aptos"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2"/>
        <w:numId w:val="7"/>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AutoTitle">
    <w:name w:val="Policy Auto Title"/>
    <w:basedOn w:val="Normal"/>
    <w:link w:val="PolicyAutoTitleChar"/>
    <w:uiPriority w:val="1"/>
    <w:qFormat/>
    <w:rsid w:val="063FDB09"/>
    <w:rPr>
      <w:b/>
      <w:bCs/>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customStyle="1" w:styleId="AlphaSubhead">
    <w:name w:val="Alpha Subhead"/>
    <w:basedOn w:val="Heading2"/>
    <w:next w:val="MainBullet"/>
    <w:link w:val="AlphaSubheadChar"/>
    <w:qFormat/>
    <w:rsid w:val="00580465"/>
    <w:pPr>
      <w:numPr>
        <w:ilvl w:val="1"/>
        <w:numId w:val="7"/>
      </w:numPr>
      <w:spacing w:before="120" w:after="0" w:line="240" w:lineRule="auto"/>
    </w:pPr>
    <w:rPr>
      <w:szCs w:val="36"/>
    </w:rPr>
  </w:style>
  <w:style w:type="character" w:customStyle="1" w:styleId="AlphaSubheadChar">
    <w:name w:val="Alpha Subhead Char"/>
    <w:basedOn w:val="Heading2Char"/>
    <w:link w:val="AlphaSubhead"/>
    <w:rsid w:val="00580465"/>
    <w:rPr>
      <w:rFonts w:ascii="Aptos" w:eastAsiaTheme="majorEastAsia" w:hAnsi="Aptos" w:cstheme="majorBidi"/>
      <w:szCs w:val="36"/>
      <w:u w:val="single"/>
    </w:rPr>
  </w:style>
  <w:style w:type="paragraph" w:customStyle="1" w:styleId="PoilcyMainTitle">
    <w:name w:val="Poilcy Main Title"/>
    <w:basedOn w:val="PolicyAutoTitle"/>
    <w:link w:val="PoilcyMainTitleChar"/>
    <w:qFormat/>
    <w:rsid w:val="00BF6AC8"/>
    <w:rPr>
      <w:sz w:val="36"/>
    </w:rPr>
  </w:style>
  <w:style w:type="character" w:customStyle="1" w:styleId="PolicyAutoTitleChar">
    <w:name w:val="Policy Auto Title Char"/>
    <w:basedOn w:val="DefaultParagraphFont"/>
    <w:link w:val="PolicyAutoTitle"/>
    <w:rsid w:val="00BF6AC8"/>
    <w:rPr>
      <w:rFonts w:ascii="Aptos" w:hAnsi="Aptos"/>
      <w:b/>
      <w:color w:val="0E1647"/>
      <w:sz w:val="28"/>
      <w:szCs w:val="28"/>
    </w:rPr>
  </w:style>
  <w:style w:type="character" w:customStyle="1" w:styleId="PoilcyMainTitleChar">
    <w:name w:val="Poilcy Main Title Char"/>
    <w:basedOn w:val="PolicyAutoTitleChar"/>
    <w:link w:val="PoilcyMainTitle"/>
    <w:rsid w:val="00BF6AC8"/>
    <w:rPr>
      <w:rFonts w:ascii="Aptos" w:hAnsi="Aptos"/>
      <w:b/>
      <w:color w:val="0E1647"/>
      <w:sz w:val="36"/>
      <w:szCs w:val="28"/>
    </w:rPr>
  </w:style>
  <w:style w:type="character" w:customStyle="1" w:styleId="normaltextrun">
    <w:name w:val="normaltextrun"/>
    <w:basedOn w:val="DefaultParagraphFont"/>
    <w:rsid w:val="000B296D"/>
  </w:style>
  <w:style w:type="character" w:customStyle="1" w:styleId="eop">
    <w:name w:val="eop"/>
    <w:basedOn w:val="DefaultParagraphFont"/>
    <w:rsid w:val="000B296D"/>
  </w:style>
  <w:style w:type="paragraph" w:customStyle="1" w:styleId="paragraph">
    <w:name w:val="paragraph"/>
    <w:basedOn w:val="Normal"/>
    <w:uiPriority w:val="1"/>
    <w:rsid w:val="063FDB09"/>
    <w:pPr>
      <w:spacing w:beforeAutospacing="1"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usu-representation@hull.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olicy@hull.ac.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13F07"/>
    <w:rsid w:val="000A6B75"/>
    <w:rsid w:val="000B107E"/>
    <w:rsid w:val="000E733E"/>
    <w:rsid w:val="002E4D4A"/>
    <w:rsid w:val="003B2834"/>
    <w:rsid w:val="00435249"/>
    <w:rsid w:val="00441CBD"/>
    <w:rsid w:val="00535ACE"/>
    <w:rsid w:val="0054449F"/>
    <w:rsid w:val="00544843"/>
    <w:rsid w:val="005C4CE9"/>
    <w:rsid w:val="00627A49"/>
    <w:rsid w:val="00641183"/>
    <w:rsid w:val="006A4F17"/>
    <w:rsid w:val="006D0430"/>
    <w:rsid w:val="00701894"/>
    <w:rsid w:val="007F2846"/>
    <w:rsid w:val="00870A33"/>
    <w:rsid w:val="008931BB"/>
    <w:rsid w:val="00924381"/>
    <w:rsid w:val="00937783"/>
    <w:rsid w:val="009836DA"/>
    <w:rsid w:val="009F088A"/>
    <w:rsid w:val="00A73D28"/>
    <w:rsid w:val="00AB323C"/>
    <w:rsid w:val="00BC3326"/>
    <w:rsid w:val="00C334A3"/>
    <w:rsid w:val="00D91D4C"/>
    <w:rsid w:val="00DC76D0"/>
    <w:rsid w:val="00E10173"/>
    <w:rsid w:val="00E93D61"/>
    <w:rsid w:val="00EF41C8"/>
    <w:rsid w:val="00F65DEE"/>
    <w:rsid w:val="00FB62B7"/>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9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2026-04-07T00:00:00</PublishDate>
  <Abstract>​​Partnership with Students in the Management of ​Quality and Standards: B – Student-Staff Forums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3.xml><?xml version="1.0" encoding="utf-8"?>
<ds:datastoreItem xmlns:ds="http://schemas.openxmlformats.org/officeDocument/2006/customXml" ds:itemID="{D9476682-3967-4B8D-A966-BB2AE5BE3143}">
  <ds:schemaRefs>
    <ds:schemaRef ds:uri="http://schemas.microsoft.com/sharepoint/v3/contenttype/forms"/>
  </ds:schemaRefs>
</ds:datastoreItem>
</file>

<file path=customXml/itemProps4.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5.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6.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10</Pages>
  <Words>2626</Words>
  <Characters>14970</Characters>
  <Application>Microsoft Office Word</Application>
  <DocSecurity>0</DocSecurity>
  <Lines>124</Lines>
  <Paragraphs>35</Paragraphs>
  <ScaleCrop>false</ScaleCrop>
  <Company>University of Hull</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with Students CoP Part B amended 23 Feb</dc:title>
  <dc:subject>
  </dc:subject>
  <dc:creator>Katie J Skilton</dc:creator>
  <cp:keywords>
  </cp:keywords>
  <dc:description>
  </dc:description>
  <cp:lastModifiedBy>lisa Tees</cp:lastModifiedBy>
  <cp:revision>10</cp:revision>
  <cp:lastPrinted>2018-01-15T16:18:00Z</cp:lastPrinted>
  <dcterms:created xsi:type="dcterms:W3CDTF">2026-02-23T14:37:00Z</dcterms:created>
  <dcterms:modified xsi:type="dcterms:W3CDTF">2026-04-07T12:54:57Z</dcterms:modified>
  <cp:contentStatus>4 02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