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662D6" w:rsidR="00147CA2" w:rsidP="004E530B" w:rsidRDefault="00BA2D79" w14:paraId="567FF2F5" w14:textId="10520189">
      <w:pPr>
        <w:pStyle w:val="PolicyTitle"/>
        <w:spacing w:after="360" w:line="240" w:lineRule="auto"/>
        <w:rPr>
          <w:sz w:val="36"/>
          <w:szCs w:val="36"/>
        </w:rPr>
      </w:pPr>
      <w:sdt>
        <w:sdtPr>
          <w:rPr>
            <w:sz w:val="32"/>
            <w:szCs w:val="32"/>
          </w:rPr>
          <w:alias w:val="PolicyTitle"/>
          <w:tag w:val="PolicyTitle"/>
          <w:id w:val="1089122508"/>
          <w:lock w:val="sdtLocked"/>
          <w:placeholder>
            <w:docPart w:val="2EDABC3ED9D74702A53636AA315AB221"/>
          </w:placeholder>
          <w:dataBinding w:prefixMappings="xmlns:ns0='http://schemas.microsoft.com/office/2006/coverPageProps' " w:xpath="/ns0:CoverPageProperties[1]/ns0:Abstract[1]" w:storeItemID="{55AF091B-3C7A-41E3-B477-F2FDAA23CFDA}"/>
          <w:text/>
        </w:sdtPr>
        <w:sdtEndPr/>
        <w:sdtContent>
          <w:r w:rsidRPr="008662D6" w:rsidR="000163A4">
            <w:rPr>
              <w:sz w:val="32"/>
              <w:szCs w:val="32"/>
            </w:rPr>
            <w:t>Moderation of Collaborative Provision</w:t>
          </w:r>
        </w:sdtContent>
      </w:sdt>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2694"/>
        <w:gridCol w:w="6336"/>
      </w:tblGrid>
      <w:tr w:rsidRPr="001C25B7" w:rsidR="00FD5282" w:rsidTr="00594F90" w14:paraId="112186A5" w14:textId="77777777">
        <w:tc>
          <w:tcPr>
            <w:tcW w:w="2694" w:type="dxa"/>
          </w:tcPr>
          <w:p w:rsidRPr="005C3775" w:rsidR="00FD5282" w:rsidP="00E73AF9" w:rsidRDefault="00FD5282" w14:paraId="626E3692" w14:textId="25B24E38">
            <w:pPr>
              <w:pStyle w:val="PolicyTitle"/>
              <w:spacing w:after="240"/>
              <w:rPr>
                <w:color w:val="auto"/>
                <w:sz w:val="22"/>
                <w:szCs w:val="22"/>
              </w:rPr>
            </w:pPr>
            <w:r w:rsidRPr="005C3775">
              <w:rPr>
                <w:color w:val="auto"/>
                <w:sz w:val="22"/>
                <w:szCs w:val="22"/>
              </w:rPr>
              <w:t>Classification</w:t>
            </w:r>
          </w:p>
        </w:tc>
        <w:tc>
          <w:tcPr>
            <w:tcW w:w="6336" w:type="dxa"/>
          </w:tcPr>
          <w:p w:rsidRPr="005C3775" w:rsidR="00FD5282" w:rsidP="00E73AF9" w:rsidRDefault="00BA2D79" w14:paraId="39306864" w14:textId="5EE50E26">
            <w:pPr>
              <w:pStyle w:val="PolicyTitle"/>
              <w:spacing w:after="240"/>
              <w:rPr>
                <w:b w:val="0"/>
                <w:bCs/>
                <w:color w:val="auto"/>
                <w:sz w:val="22"/>
                <w:szCs w:val="22"/>
              </w:rPr>
            </w:pPr>
            <w:sdt>
              <w:sdtPr>
                <w:rPr>
                  <w:b w:val="0"/>
                  <w:bCs/>
                  <w:color w:val="auto"/>
                  <w:sz w:val="22"/>
                  <w:szCs w:val="22"/>
                </w:rPr>
                <w:id w:val="1817217832"/>
                <w:lock w:val="sdtLocked"/>
                <w:placeholder>
                  <w:docPart w:val="E507C9F737744311894DAAE318E5338D"/>
                </w:placeholder>
                <w:dropDownList>
                  <w:listItem w:displayText="Policy" w:value="Policy"/>
                  <w:listItem w:displayText="Procedure" w:value="Procedure"/>
                  <w:listItem w:displayText="Code of Conduct" w:value="Code of Conduct"/>
                  <w:listItem w:displayText="Code of Practice" w:value="Code of Practice"/>
                  <w:listItem w:displayText="Guidance" w:value="Guidance"/>
                  <w:listItem w:displayText="Regulation" w:value="Regulation"/>
                </w:dropDownList>
              </w:sdtPr>
              <w:sdtEndPr/>
              <w:sdtContent>
                <w:r w:rsidR="00CF05FB">
                  <w:rPr>
                    <w:b w:val="0"/>
                    <w:bCs/>
                    <w:color w:val="auto"/>
                    <w:sz w:val="22"/>
                    <w:szCs w:val="22"/>
                  </w:rPr>
                  <w:t>Code of Practice</w:t>
                </w:r>
              </w:sdtContent>
            </w:sdt>
          </w:p>
        </w:tc>
      </w:tr>
      <w:tr w:rsidRPr="001C25B7" w:rsidR="00FD5282" w:rsidTr="00594F90" w14:paraId="453D8AC5" w14:textId="77777777">
        <w:tc>
          <w:tcPr>
            <w:tcW w:w="2694" w:type="dxa"/>
          </w:tcPr>
          <w:p w:rsidRPr="005C3775" w:rsidR="00FD5282" w:rsidP="00E73AF9" w:rsidRDefault="00FD5282" w14:paraId="4E3711E7" w14:textId="7FCC32DB">
            <w:pPr>
              <w:pStyle w:val="PolicyTitle"/>
              <w:spacing w:after="240"/>
              <w:rPr>
                <w:color w:val="auto"/>
                <w:sz w:val="22"/>
                <w:szCs w:val="22"/>
              </w:rPr>
            </w:pPr>
            <w:r w:rsidRPr="005C3775">
              <w:rPr>
                <w:color w:val="auto"/>
                <w:sz w:val="22"/>
                <w:szCs w:val="22"/>
              </w:rPr>
              <w:t>Version number:</w:t>
            </w:r>
          </w:p>
        </w:tc>
        <w:tc>
          <w:tcPr>
            <w:tcW w:w="6336" w:type="dxa"/>
          </w:tcPr>
          <w:p w:rsidRPr="005C3775" w:rsidR="00FD5282" w:rsidP="00E73AF9" w:rsidRDefault="00BA2D79" w14:paraId="31B699F8" w14:textId="6685FDE3">
            <w:pPr>
              <w:pStyle w:val="PolicyTitle"/>
              <w:spacing w:after="240"/>
              <w:rPr>
                <w:b w:val="0"/>
                <w:bCs/>
                <w:color w:val="auto"/>
                <w:sz w:val="22"/>
                <w:szCs w:val="22"/>
              </w:rPr>
            </w:pPr>
            <w:sdt>
              <w:sdtPr>
                <w:rPr>
                  <w:b w:val="0"/>
                  <w:bCs/>
                  <w:color w:val="auto"/>
                  <w:sz w:val="22"/>
                  <w:szCs w:val="22"/>
                </w:rPr>
                <w:alias w:val="VerNum"/>
                <w:tag w:val="VerNum"/>
                <w:id w:val="-1711804932"/>
                <w:lock w:val="sdtLocked"/>
                <w:placeholder>
                  <w:docPart w:val="6BD1689B186548D0B9360FDD935CE116"/>
                </w:placeholder>
                <w:dataBinding w:prefixMappings="xmlns:ns0='http://purl.org/dc/elements/1.1/' xmlns:ns1='http://schemas.openxmlformats.org/package/2006/metadata/core-properties' " w:xpath="/ns1:coreProperties[1]/ns1:contentStatus[1]" w:storeItemID="{6C3C8BC8-F283-45AE-878A-BAB7291924A1}"/>
                <w:text/>
              </w:sdtPr>
              <w:sdtEndPr/>
              <w:sdtContent>
                <w:r w:rsidR="00E23BCA">
                  <w:rPr>
                    <w:b w:val="0"/>
                    <w:bCs/>
                    <w:color w:val="auto"/>
                    <w:sz w:val="22"/>
                    <w:szCs w:val="22"/>
                  </w:rPr>
                  <w:t>3 00</w:t>
                </w:r>
              </w:sdtContent>
            </w:sdt>
          </w:p>
        </w:tc>
      </w:tr>
      <w:tr w:rsidRPr="001C25B7" w:rsidR="00FD5282" w:rsidTr="00594F90" w14:paraId="2181B9F3" w14:textId="77777777">
        <w:tc>
          <w:tcPr>
            <w:tcW w:w="2694" w:type="dxa"/>
          </w:tcPr>
          <w:p w:rsidRPr="005C3775" w:rsidR="00FD5282" w:rsidP="00E73AF9" w:rsidRDefault="00FD5282" w14:paraId="650192F0" w14:textId="499C5740">
            <w:pPr>
              <w:pStyle w:val="PolicyTitle"/>
              <w:spacing w:after="240"/>
              <w:rPr>
                <w:color w:val="auto"/>
                <w:sz w:val="22"/>
                <w:szCs w:val="22"/>
              </w:rPr>
            </w:pPr>
            <w:r w:rsidRPr="005C3775">
              <w:rPr>
                <w:color w:val="auto"/>
                <w:sz w:val="22"/>
                <w:szCs w:val="22"/>
              </w:rPr>
              <w:t>Status</w:t>
            </w:r>
          </w:p>
        </w:tc>
        <w:tc>
          <w:tcPr>
            <w:tcW w:w="6336" w:type="dxa"/>
          </w:tcPr>
          <w:p w:rsidRPr="005C3775" w:rsidR="00FD5282" w:rsidP="00E73AF9" w:rsidRDefault="00BA2D79" w14:paraId="086EE632" w14:textId="42BD790C">
            <w:pPr>
              <w:pStyle w:val="PolicyTitle"/>
              <w:spacing w:after="240"/>
              <w:rPr>
                <w:b w:val="0"/>
                <w:bCs/>
                <w:color w:val="auto"/>
                <w:sz w:val="22"/>
                <w:szCs w:val="22"/>
              </w:rPr>
            </w:pPr>
            <w:sdt>
              <w:sdtPr>
                <w:rPr>
                  <w:b w:val="0"/>
                  <w:bCs/>
                  <w:color w:val="auto"/>
                  <w:sz w:val="22"/>
                  <w:szCs w:val="22"/>
                </w:rPr>
                <w:alias w:val="Status"/>
                <w:tag w:val="Status"/>
                <w:id w:val="268832550"/>
                <w:lock w:val="sdtLocked"/>
                <w:placeholder>
                  <w:docPart w:val="15C57208DDDF461A925381E71B7DB6A9"/>
                </w:placeholder>
                <w:dropDownList>
                  <w:listItem w:displayText="Draft" w:value="Draft"/>
                  <w:listItem w:displayText="Approved" w:value="Approved"/>
                  <w:listItem w:displayText="Superseded" w:value="Superseded"/>
                </w:dropDownList>
              </w:sdtPr>
              <w:sdtEndPr/>
              <w:sdtContent>
                <w:r w:rsidR="007945C1">
                  <w:rPr>
                    <w:b w:val="0"/>
                    <w:bCs/>
                    <w:color w:val="auto"/>
                    <w:sz w:val="22"/>
                    <w:szCs w:val="22"/>
                  </w:rPr>
                  <w:t>Approved</w:t>
                </w:r>
              </w:sdtContent>
            </w:sdt>
          </w:p>
        </w:tc>
      </w:tr>
      <w:tr w:rsidRPr="001C25B7" w:rsidR="00FD5282" w:rsidTr="00594F90" w14:paraId="04F24A66" w14:textId="77777777">
        <w:tc>
          <w:tcPr>
            <w:tcW w:w="2694" w:type="dxa"/>
          </w:tcPr>
          <w:p w:rsidRPr="005C3775" w:rsidR="00FD5282" w:rsidP="00E73AF9" w:rsidRDefault="00FD5282" w14:paraId="08C75215" w14:textId="38AA7D21">
            <w:pPr>
              <w:pStyle w:val="PolicyTitle"/>
              <w:spacing w:after="240"/>
              <w:rPr>
                <w:color w:val="auto"/>
                <w:sz w:val="22"/>
                <w:szCs w:val="22"/>
              </w:rPr>
            </w:pPr>
            <w:r w:rsidRPr="005C3775">
              <w:rPr>
                <w:color w:val="auto"/>
                <w:sz w:val="22"/>
                <w:szCs w:val="22"/>
              </w:rPr>
              <w:t>Approved by:</w:t>
            </w:r>
          </w:p>
        </w:tc>
        <w:tc>
          <w:tcPr>
            <w:tcW w:w="6336" w:type="dxa"/>
          </w:tcPr>
          <w:p w:rsidRPr="005C3775" w:rsidR="00FD5282" w:rsidP="00E73AF9" w:rsidRDefault="00BA2D79" w14:paraId="61A4A8F3" w14:textId="6B60B0C3">
            <w:pPr>
              <w:pStyle w:val="PolicyTitle"/>
              <w:spacing w:after="240"/>
              <w:rPr>
                <w:b w:val="0"/>
                <w:bCs/>
                <w:color w:val="auto"/>
                <w:sz w:val="22"/>
                <w:szCs w:val="22"/>
              </w:rPr>
            </w:pPr>
            <w:sdt>
              <w:sdtPr>
                <w:rPr>
                  <w:b w:val="0"/>
                  <w:bCs/>
                  <w:color w:val="auto"/>
                  <w:sz w:val="22"/>
                  <w:szCs w:val="22"/>
                </w:rPr>
                <w:alias w:val="ApprovedBy"/>
                <w:tag w:val="ApprovedBy"/>
                <w:id w:val="1430548045"/>
                <w:lock w:val="sdtLocked"/>
                <w:placeholder>
                  <w:docPart w:val="1D375033ED99477DB8F71FD481E605BF"/>
                </w:placeholder>
                <w:dataBinding w:prefixMappings="xmlns:ns0='http://purl.org/dc/elements/1.1/' xmlns:ns1='http://schemas.openxmlformats.org/package/2006/metadata/core-properties' " w:xpath="/ns1:coreProperties[1]/ns1:keywords[1]" w:storeItemID="{6C3C8BC8-F283-45AE-878A-BAB7291924A1}"/>
                <w:text/>
              </w:sdtPr>
              <w:sdtEndPr/>
              <w:sdtContent>
                <w:r w:rsidR="00CF05FB">
                  <w:rPr>
                    <w:b w:val="0"/>
                    <w:bCs/>
                    <w:color w:val="auto"/>
                    <w:sz w:val="22"/>
                    <w:szCs w:val="22"/>
                  </w:rPr>
                  <w:t>Education Committee</w:t>
                </w:r>
              </w:sdtContent>
            </w:sdt>
          </w:p>
        </w:tc>
      </w:tr>
      <w:tr w:rsidRPr="001C25B7" w:rsidR="00FD5282" w:rsidTr="00594F90" w14:paraId="133EF387" w14:textId="77777777">
        <w:tc>
          <w:tcPr>
            <w:tcW w:w="2694" w:type="dxa"/>
          </w:tcPr>
          <w:p w:rsidRPr="005C3775" w:rsidR="00FD5282" w:rsidP="00E73AF9" w:rsidRDefault="00FD5282" w14:paraId="5E1CCF8B" w14:textId="3656A068">
            <w:pPr>
              <w:pStyle w:val="PolicyTitle"/>
              <w:spacing w:after="240"/>
              <w:rPr>
                <w:color w:val="auto"/>
                <w:sz w:val="22"/>
                <w:szCs w:val="22"/>
              </w:rPr>
            </w:pPr>
            <w:r w:rsidRPr="005C3775">
              <w:rPr>
                <w:color w:val="auto"/>
                <w:sz w:val="22"/>
                <w:szCs w:val="22"/>
              </w:rPr>
              <w:t>Approval date:</w:t>
            </w:r>
          </w:p>
        </w:tc>
        <w:tc>
          <w:tcPr>
            <w:tcW w:w="6336" w:type="dxa"/>
          </w:tcPr>
          <w:p w:rsidRPr="005C3775" w:rsidR="00FD5282" w:rsidP="00E73AF9" w:rsidRDefault="00BA2D79" w14:paraId="1252F2F2" w14:textId="2A8E7770">
            <w:pPr>
              <w:pStyle w:val="PolicyTitle"/>
              <w:spacing w:after="240"/>
              <w:rPr>
                <w:b w:val="0"/>
                <w:bCs/>
                <w:color w:val="auto"/>
                <w:sz w:val="22"/>
                <w:szCs w:val="22"/>
              </w:rPr>
            </w:pPr>
            <w:sdt>
              <w:sdtPr>
                <w:rPr>
                  <w:b w:val="0"/>
                  <w:bCs/>
                  <w:color w:val="auto"/>
                  <w:sz w:val="22"/>
                  <w:szCs w:val="22"/>
                </w:rPr>
                <w:alias w:val="ApprovalDate"/>
                <w:tag w:val="ApprovalDate"/>
                <w:id w:val="1434630112"/>
                <w:lock w:val="sdtLocked"/>
                <w:placeholder>
                  <w:docPart w:val="F3218A63D4164A4491FB340EAD25D80B"/>
                </w:placeholder>
                <w:dataBinding w:prefixMappings="xmlns:ns0='http://schemas.microsoft.com/office/2006/coverPageProps' " w:xpath="/ns0:CoverPageProperties[1]/ns0:PublishDate[1]" w:storeItemID="{55AF091B-3C7A-41E3-B477-F2FDAA23CFDA}"/>
                <w:date w:fullDate="2026-04-07T00:00:00Z">
                  <w:dateFormat w:val="dd MMMM yyyy"/>
                  <w:lid w:val="en-GB"/>
                  <w:storeMappedDataAs w:val="dateTime"/>
                  <w:calendar w:val="gregorian"/>
                </w:date>
              </w:sdtPr>
              <w:sdtEndPr/>
              <w:sdtContent>
                <w:r w:rsidR="007945C1">
                  <w:rPr>
                    <w:b w:val="0"/>
                    <w:bCs/>
                    <w:color w:val="auto"/>
                    <w:sz w:val="22"/>
                    <w:szCs w:val="22"/>
                  </w:rPr>
                  <w:t>07 April 2026</w:t>
                </w:r>
              </w:sdtContent>
            </w:sdt>
          </w:p>
        </w:tc>
      </w:tr>
      <w:tr w:rsidRPr="001C25B7" w:rsidR="00FD5282" w:rsidTr="00594F90" w14:paraId="6A0D93B2" w14:textId="77777777">
        <w:tc>
          <w:tcPr>
            <w:tcW w:w="2694" w:type="dxa"/>
          </w:tcPr>
          <w:p w:rsidRPr="005C3775" w:rsidR="00FD5282" w:rsidP="00E73AF9" w:rsidRDefault="00FD5282" w14:paraId="71112BB3" w14:textId="345EC3C6">
            <w:pPr>
              <w:pStyle w:val="PolicyTitle"/>
              <w:spacing w:after="240"/>
              <w:rPr>
                <w:color w:val="auto"/>
                <w:sz w:val="22"/>
                <w:szCs w:val="22"/>
              </w:rPr>
            </w:pPr>
            <w:r w:rsidRPr="005C3775">
              <w:rPr>
                <w:color w:val="auto"/>
                <w:sz w:val="22"/>
                <w:szCs w:val="22"/>
              </w:rPr>
              <w:t>Effective from:</w:t>
            </w:r>
          </w:p>
        </w:tc>
        <w:tc>
          <w:tcPr>
            <w:tcW w:w="6336" w:type="dxa"/>
          </w:tcPr>
          <w:p w:rsidRPr="005C3775" w:rsidR="00FD5282" w:rsidP="00E73AF9" w:rsidRDefault="00BA2D79" w14:paraId="3AC671EE" w14:textId="401BD8BC">
            <w:pPr>
              <w:pStyle w:val="PolicyTitle"/>
              <w:spacing w:after="240"/>
              <w:rPr>
                <w:b w:val="0"/>
                <w:bCs/>
                <w:color w:val="auto"/>
                <w:sz w:val="22"/>
                <w:szCs w:val="22"/>
              </w:rPr>
            </w:pPr>
            <w:sdt>
              <w:sdtPr>
                <w:rPr>
                  <w:b w:val="0"/>
                  <w:bCs/>
                  <w:color w:val="auto"/>
                  <w:sz w:val="22"/>
                  <w:szCs w:val="22"/>
                </w:rPr>
                <w:alias w:val="EffectiveDate"/>
                <w:tag w:val="EffectiveDate"/>
                <w:id w:val="702591846"/>
                <w:lock w:val="sdtLocked"/>
                <w:placeholder>
                  <w:docPart w:val="5CFA03EB971143B7A2E187425D288487"/>
                </w:placeholder>
                <w:date w:fullDate="2026-04-07T00:00:00Z">
                  <w:dateFormat w:val="dd MMMM yyyy"/>
                  <w:lid w:val="en-GB"/>
                  <w:storeMappedDataAs w:val="dateTime"/>
                  <w:calendar w:val="gregorian"/>
                </w:date>
              </w:sdtPr>
              <w:sdtEndPr/>
              <w:sdtContent>
                <w:r w:rsidR="007945C1">
                  <w:rPr>
                    <w:b w:val="0"/>
                    <w:bCs/>
                    <w:color w:val="auto"/>
                    <w:sz w:val="22"/>
                    <w:szCs w:val="22"/>
                  </w:rPr>
                  <w:t>07 April 2026</w:t>
                </w:r>
              </w:sdtContent>
            </w:sdt>
          </w:p>
        </w:tc>
      </w:tr>
      <w:tr w:rsidRPr="001C25B7" w:rsidR="00FD5282" w:rsidTr="00594F90" w14:paraId="49F64098" w14:textId="77777777">
        <w:tc>
          <w:tcPr>
            <w:tcW w:w="2694" w:type="dxa"/>
          </w:tcPr>
          <w:p w:rsidRPr="005C3775" w:rsidR="00FD5282" w:rsidP="00E73AF9" w:rsidRDefault="00FD5282" w14:paraId="25E80482" w14:textId="33332950">
            <w:pPr>
              <w:pStyle w:val="PolicyTitle"/>
              <w:spacing w:after="240"/>
              <w:rPr>
                <w:color w:val="auto"/>
                <w:sz w:val="22"/>
                <w:szCs w:val="22"/>
              </w:rPr>
            </w:pPr>
            <w:r w:rsidRPr="005C3775">
              <w:rPr>
                <w:color w:val="auto"/>
                <w:sz w:val="22"/>
                <w:szCs w:val="22"/>
              </w:rPr>
              <w:t>Next review date:</w:t>
            </w:r>
          </w:p>
        </w:tc>
        <w:tc>
          <w:tcPr>
            <w:tcW w:w="6336" w:type="dxa"/>
          </w:tcPr>
          <w:p w:rsidRPr="005C3775" w:rsidR="00FD5282" w:rsidP="00E73AF9" w:rsidRDefault="00BA2D79" w14:paraId="5101B7D5" w14:textId="47C4B2EB">
            <w:pPr>
              <w:pStyle w:val="PolicyTitle"/>
              <w:spacing w:after="240"/>
              <w:rPr>
                <w:b w:val="0"/>
                <w:bCs/>
                <w:color w:val="auto"/>
                <w:sz w:val="22"/>
                <w:szCs w:val="22"/>
              </w:rPr>
            </w:pPr>
            <w:sdt>
              <w:sdtPr>
                <w:rPr>
                  <w:b w:val="0"/>
                  <w:bCs/>
                  <w:color w:val="auto"/>
                  <w:sz w:val="22"/>
                  <w:szCs w:val="22"/>
                </w:rPr>
                <w:alias w:val="ReviewDate"/>
                <w:tag w:val="RevireDate"/>
                <w:id w:val="110182650"/>
                <w:lock w:val="sdtLocked"/>
                <w:placeholder>
                  <w:docPart w:val="7EB78D90C2B74017B8DF7716CDC9F20C"/>
                </w:placeholder>
                <w:date w:fullDate="2028-09-01T00:00:00Z">
                  <w:dateFormat w:val="dd MMMM yyyy"/>
                  <w:lid w:val="en-GB"/>
                  <w:storeMappedDataAs w:val="dateTime"/>
                  <w:calendar w:val="gregorian"/>
                </w:date>
              </w:sdtPr>
              <w:sdtEndPr/>
              <w:sdtContent>
                <w:r w:rsidR="000163A4">
                  <w:rPr>
                    <w:b w:val="0"/>
                    <w:bCs/>
                    <w:color w:val="auto"/>
                    <w:sz w:val="22"/>
                    <w:szCs w:val="22"/>
                  </w:rPr>
                  <w:t>01 September 2028</w:t>
                </w:r>
              </w:sdtContent>
            </w:sdt>
          </w:p>
        </w:tc>
      </w:tr>
      <w:tr w:rsidRPr="001C25B7" w:rsidR="00FD5282" w:rsidTr="00594F90" w14:paraId="48CDCDB5" w14:textId="77777777">
        <w:tc>
          <w:tcPr>
            <w:tcW w:w="2694" w:type="dxa"/>
          </w:tcPr>
          <w:p w:rsidRPr="005C3775" w:rsidR="00FD5282" w:rsidP="00E73AF9" w:rsidRDefault="00FD5282" w14:paraId="0718D55F" w14:textId="77E81E54">
            <w:pPr>
              <w:pStyle w:val="PolicyTitle"/>
              <w:spacing w:after="240"/>
              <w:rPr>
                <w:color w:val="auto"/>
                <w:sz w:val="22"/>
                <w:szCs w:val="22"/>
              </w:rPr>
            </w:pPr>
            <w:r w:rsidRPr="005C3775">
              <w:rPr>
                <w:color w:val="auto"/>
                <w:sz w:val="22"/>
                <w:szCs w:val="22"/>
              </w:rPr>
              <w:t>Document author:</w:t>
            </w:r>
          </w:p>
        </w:tc>
        <w:tc>
          <w:tcPr>
            <w:tcW w:w="6336" w:type="dxa"/>
          </w:tcPr>
          <w:p w:rsidRPr="005C3775" w:rsidR="00FD5282" w:rsidP="00E73AF9" w:rsidRDefault="00BA2D79" w14:paraId="5EBE624B" w14:textId="0642D4C5">
            <w:pPr>
              <w:pStyle w:val="PolicyTitle"/>
              <w:spacing w:after="240"/>
              <w:rPr>
                <w:b w:val="0"/>
                <w:bCs/>
                <w:color w:val="auto"/>
                <w:sz w:val="22"/>
                <w:szCs w:val="22"/>
              </w:rPr>
            </w:pPr>
            <w:sdt>
              <w:sdtPr>
                <w:rPr>
                  <w:b w:val="0"/>
                  <w:bCs/>
                  <w:color w:val="auto"/>
                  <w:sz w:val="22"/>
                  <w:szCs w:val="22"/>
                </w:rPr>
                <w:alias w:val="Author"/>
                <w:tag w:val="Author"/>
                <w:id w:val="-141051502"/>
                <w:lock w:val="sdtLocked"/>
                <w:placeholder>
                  <w:docPart w:val="8250844927944CF78258ACC755082764"/>
                </w:placeholder>
                <w:text/>
              </w:sdtPr>
              <w:sdtEndPr/>
              <w:sdtContent>
                <w:r w:rsidR="000163A4">
                  <w:rPr>
                    <w:b w:val="0"/>
                    <w:bCs/>
                    <w:color w:val="auto"/>
                    <w:sz w:val="22"/>
                    <w:szCs w:val="22"/>
                  </w:rPr>
                  <w:t>Quality Support Service</w:t>
                </w:r>
              </w:sdtContent>
            </w:sdt>
          </w:p>
        </w:tc>
      </w:tr>
      <w:tr w:rsidRPr="001C25B7" w:rsidR="00FD5282" w:rsidTr="00594F90" w14:paraId="3B510BC3" w14:textId="77777777">
        <w:tc>
          <w:tcPr>
            <w:tcW w:w="2694" w:type="dxa"/>
          </w:tcPr>
          <w:p w:rsidRPr="005C3775" w:rsidR="00FD5282" w:rsidP="00E73AF9" w:rsidRDefault="00FD5282" w14:paraId="7942F956" w14:textId="4B9B811E">
            <w:pPr>
              <w:pStyle w:val="PolicyTitle"/>
              <w:spacing w:after="240"/>
              <w:rPr>
                <w:color w:val="auto"/>
                <w:sz w:val="22"/>
                <w:szCs w:val="22"/>
              </w:rPr>
            </w:pPr>
            <w:r w:rsidRPr="005C3775">
              <w:rPr>
                <w:color w:val="auto"/>
                <w:sz w:val="22"/>
                <w:szCs w:val="22"/>
              </w:rPr>
              <w:t>Document owner:</w:t>
            </w:r>
          </w:p>
        </w:tc>
        <w:tc>
          <w:tcPr>
            <w:tcW w:w="6336" w:type="dxa"/>
          </w:tcPr>
          <w:p w:rsidRPr="005C3775" w:rsidR="00FD5282" w:rsidP="00E73AF9" w:rsidRDefault="00BA2D79" w14:paraId="196463B0" w14:textId="65171F3A">
            <w:pPr>
              <w:pStyle w:val="PolicyTitle"/>
              <w:spacing w:after="240"/>
              <w:rPr>
                <w:b w:val="0"/>
                <w:bCs/>
                <w:color w:val="auto"/>
                <w:sz w:val="22"/>
                <w:szCs w:val="22"/>
              </w:rPr>
            </w:pPr>
            <w:sdt>
              <w:sdtPr>
                <w:rPr>
                  <w:b w:val="0"/>
                  <w:bCs/>
                  <w:color w:val="auto"/>
                  <w:sz w:val="22"/>
                  <w:szCs w:val="22"/>
                </w:rPr>
                <w:alias w:val="Owner"/>
                <w:tag w:val="Owner"/>
                <w:id w:val="1510026200"/>
                <w:lock w:val="sdtLocked"/>
                <w:placeholder>
                  <w:docPart w:val="2917681A25CF4897AA16C76FABA5B22B"/>
                </w:placeholder>
                <w:text/>
              </w:sdtPr>
              <w:sdtEndPr/>
              <w:sdtContent>
                <w:r w:rsidR="000163A4">
                  <w:rPr>
                    <w:b w:val="0"/>
                    <w:bCs/>
                    <w:color w:val="auto"/>
                    <w:sz w:val="22"/>
                    <w:szCs w:val="22"/>
                  </w:rPr>
                  <w:t>Quality Support Service</w:t>
                </w:r>
              </w:sdtContent>
            </w:sdt>
          </w:p>
        </w:tc>
      </w:tr>
      <w:tr w:rsidRPr="001C25B7" w:rsidR="00FD5282" w:rsidTr="00594F90" w14:paraId="60452574" w14:textId="77777777">
        <w:tc>
          <w:tcPr>
            <w:tcW w:w="2694" w:type="dxa"/>
          </w:tcPr>
          <w:p w:rsidRPr="005C3775" w:rsidR="00FD5282" w:rsidP="00E73AF9" w:rsidRDefault="00FD5282" w14:paraId="17A0E353" w14:textId="1F1E92E5">
            <w:pPr>
              <w:pStyle w:val="PolicyTitle"/>
              <w:spacing w:after="240"/>
              <w:rPr>
                <w:color w:val="auto"/>
                <w:sz w:val="22"/>
                <w:szCs w:val="22"/>
              </w:rPr>
            </w:pPr>
            <w:r w:rsidRPr="005C3775">
              <w:rPr>
                <w:color w:val="auto"/>
                <w:sz w:val="22"/>
                <w:szCs w:val="22"/>
              </w:rPr>
              <w:t>Contact:</w:t>
            </w:r>
          </w:p>
        </w:tc>
        <w:tc>
          <w:tcPr>
            <w:tcW w:w="6336" w:type="dxa"/>
          </w:tcPr>
          <w:p w:rsidRPr="005C3775" w:rsidR="00FD5282" w:rsidP="00E73AF9" w:rsidRDefault="00BA2D79" w14:paraId="123D99E2" w14:textId="3B9867F7">
            <w:pPr>
              <w:pStyle w:val="PolicyTitle"/>
              <w:spacing w:after="240"/>
              <w:rPr>
                <w:b w:val="0"/>
                <w:bCs/>
                <w:color w:val="auto"/>
                <w:sz w:val="22"/>
                <w:szCs w:val="22"/>
              </w:rPr>
            </w:pPr>
            <w:sdt>
              <w:sdtPr>
                <w:rPr>
                  <w:b w:val="0"/>
                  <w:bCs/>
                  <w:color w:val="auto"/>
                  <w:sz w:val="22"/>
                  <w:szCs w:val="22"/>
                  <w:lang w:val="it-IT"/>
                </w:rPr>
                <w:alias w:val="Contact"/>
                <w:tag w:val="Contact"/>
                <w:id w:val="587740204"/>
                <w:lock w:val="sdtLocked"/>
                <w:placeholder>
                  <w:docPart w:val="E55C6A308B5A41DFA72B6F342C2834FC"/>
                </w:placeholder>
                <w:text/>
              </w:sdtPr>
              <w:sdtEndPr/>
              <w:sdtContent>
                <w:r w:rsidR="000163A4">
                  <w:rPr>
                    <w:b w:val="0"/>
                    <w:bCs/>
                    <w:color w:val="auto"/>
                    <w:sz w:val="22"/>
                    <w:szCs w:val="22"/>
                    <w:lang w:val="it-IT"/>
                  </w:rPr>
                  <w:t>Qu</w:t>
                </w:r>
                <w:r w:rsidR="007945C1">
                  <w:rPr>
                    <w:b w:val="0"/>
                    <w:bCs/>
                    <w:color w:val="auto"/>
                    <w:sz w:val="22"/>
                    <w:szCs w:val="22"/>
                    <w:lang w:val="it-IT"/>
                  </w:rPr>
                  <w:t>a</w:t>
                </w:r>
                <w:r w:rsidR="000163A4">
                  <w:rPr>
                    <w:b w:val="0"/>
                    <w:bCs/>
                    <w:color w:val="auto"/>
                    <w:sz w:val="22"/>
                    <w:szCs w:val="22"/>
                    <w:lang w:val="it-IT"/>
                  </w:rPr>
                  <w:t>lity Support Service</w:t>
                </w:r>
              </w:sdtContent>
            </w:sdt>
          </w:p>
        </w:tc>
      </w:tr>
      <w:tr w:rsidRPr="001C25B7" w:rsidR="00FD5282" w:rsidTr="00594F90" w14:paraId="544F706C" w14:textId="77777777">
        <w:tc>
          <w:tcPr>
            <w:tcW w:w="2694" w:type="dxa"/>
          </w:tcPr>
          <w:p w:rsidRPr="005C3775" w:rsidR="00796F35" w:rsidP="00E73AF9" w:rsidRDefault="007945C1" w14:paraId="482DE973" w14:textId="3E1B13D1">
            <w:pPr>
              <w:pStyle w:val="PolicyTitle"/>
              <w:rPr>
                <w:color w:val="auto"/>
                <w:sz w:val="22"/>
                <w:szCs w:val="22"/>
              </w:rPr>
            </w:pPr>
            <w:r>
              <w:rPr>
                <w:color w:val="auto"/>
                <w:sz w:val="22"/>
                <w:szCs w:val="22"/>
              </w:rPr>
              <w:t xml:space="preserve">Validated </w:t>
            </w:r>
            <w:r w:rsidRPr="005C3775" w:rsidR="00FD5282">
              <w:rPr>
                <w:color w:val="auto"/>
                <w:sz w:val="22"/>
                <w:szCs w:val="22"/>
              </w:rPr>
              <w:t>Collaborative provision:</w:t>
            </w:r>
          </w:p>
        </w:tc>
        <w:tc>
          <w:tcPr>
            <w:tcW w:w="6336" w:type="dxa"/>
          </w:tcPr>
          <w:p w:rsidRPr="005C3775" w:rsidR="00A764B0" w:rsidP="00E73AF9" w:rsidRDefault="00BA2D79" w14:paraId="2461BAFE" w14:textId="1552CB44">
            <w:pPr>
              <w:pStyle w:val="PolicyTitle"/>
              <w:rPr>
                <w:b w:val="0"/>
                <w:bCs/>
                <w:color w:val="auto"/>
                <w:sz w:val="22"/>
                <w:szCs w:val="22"/>
              </w:rPr>
            </w:pPr>
            <w:sdt>
              <w:sdtPr>
                <w:rPr>
                  <w:b w:val="0"/>
                  <w:bCs/>
                  <w:color w:val="auto"/>
                  <w:sz w:val="22"/>
                  <w:szCs w:val="22"/>
                </w:rPr>
                <w:alias w:val="CollabProvision"/>
                <w:tag w:val="CollabProvision"/>
                <w:id w:val="1300964552"/>
                <w:lock w:val="sdtLocked"/>
                <w:placeholder>
                  <w:docPart w:val="5EC62629D61C463D9DA0483D0462D90C"/>
                </w:placeholder>
                <w:dropDownList>
                  <w:listItem w:displayText="Not mandatory" w:value="Not mandatory"/>
                  <w:listItem w:displayText="Mandatory" w:value="Mandatory"/>
                </w:dropDownList>
              </w:sdtPr>
              <w:sdtEndPr/>
              <w:sdtContent>
                <w:r w:rsidR="000163A4">
                  <w:rPr>
                    <w:b w:val="0"/>
                    <w:bCs/>
                    <w:color w:val="auto"/>
                    <w:sz w:val="22"/>
                    <w:szCs w:val="22"/>
                  </w:rPr>
                  <w:t>Mandatory</w:t>
                </w:r>
              </w:sdtContent>
            </w:sdt>
          </w:p>
        </w:tc>
      </w:tr>
      <w:tr w:rsidRPr="001C25B7" w:rsidR="00FB6C3F" w:rsidTr="00594F90" w14:paraId="1389BB30" w14:textId="77777777">
        <w:tc>
          <w:tcPr>
            <w:tcW w:w="9030" w:type="dxa"/>
            <w:gridSpan w:val="2"/>
          </w:tcPr>
          <w:p w:rsidR="00050904" w:rsidP="00E73AF9" w:rsidRDefault="00050904" w14:paraId="092D978C" w14:textId="0CBEB4B2">
            <w:pPr>
              <w:pStyle w:val="PolicyTitle"/>
              <w:spacing w:after="240"/>
              <w:rPr>
                <w:b w:val="0"/>
                <w:bCs/>
                <w:color w:val="auto"/>
                <w:sz w:val="18"/>
                <w:szCs w:val="18"/>
              </w:rPr>
            </w:pPr>
          </w:p>
          <w:p w:rsidRPr="00050904" w:rsidR="00050904" w:rsidP="00050904" w:rsidRDefault="00050904" w14:paraId="08BB466F" w14:textId="162832A7">
            <w:pPr>
              <w:pStyle w:val="PolicyTitle"/>
              <w:tabs>
                <w:tab w:val="left" w:pos="2742"/>
              </w:tabs>
              <w:spacing w:after="240"/>
              <w:rPr>
                <w:color w:val="auto"/>
                <w:sz w:val="22"/>
                <w:szCs w:val="22"/>
              </w:rPr>
            </w:pPr>
            <w:r w:rsidRPr="007945C1">
              <w:rPr>
                <w:color w:val="auto"/>
                <w:sz w:val="22"/>
                <w:szCs w:val="22"/>
              </w:rPr>
              <w:t>Applicable to:</w:t>
            </w:r>
            <w:r w:rsidRPr="007945C1">
              <w:rPr>
                <w:color w:val="auto"/>
                <w:sz w:val="22"/>
                <w:szCs w:val="22"/>
              </w:rPr>
              <w:tab/>
            </w:r>
            <w:r w:rsidRPr="007945C1">
              <w:rPr>
                <w:b w:val="0"/>
                <w:bCs/>
                <w:color w:val="auto"/>
                <w:sz w:val="22"/>
                <w:szCs w:val="22"/>
              </w:rPr>
              <w:t>Taught and Registered students. TNE students</w:t>
            </w:r>
            <w:r w:rsidRPr="00050904">
              <w:rPr>
                <w:b w:val="0"/>
                <w:bCs/>
                <w:color w:val="auto"/>
                <w:sz w:val="22"/>
                <w:szCs w:val="22"/>
              </w:rPr>
              <w:t>.</w:t>
            </w:r>
          </w:p>
        </w:tc>
      </w:tr>
      <w:tr w:rsidRPr="001C25B7" w:rsidR="00FD5282" w:rsidTr="00594F90" w14:paraId="647C6272" w14:textId="77777777">
        <w:tc>
          <w:tcPr>
            <w:tcW w:w="2694" w:type="dxa"/>
          </w:tcPr>
          <w:p w:rsidRPr="005C3775" w:rsidR="00FD5282" w:rsidP="00E73AF9" w:rsidRDefault="00FD5282" w14:paraId="3A177089" w14:textId="78C56840">
            <w:pPr>
              <w:pStyle w:val="PolicyTitle"/>
              <w:spacing w:after="240"/>
              <w:rPr>
                <w:color w:val="auto"/>
                <w:sz w:val="22"/>
                <w:szCs w:val="22"/>
              </w:rPr>
            </w:pPr>
            <w:r w:rsidRPr="005C3775">
              <w:rPr>
                <w:color w:val="auto"/>
                <w:sz w:val="22"/>
                <w:szCs w:val="22"/>
              </w:rPr>
              <w:t>Related documents:</w:t>
            </w:r>
          </w:p>
        </w:tc>
        <w:tc>
          <w:tcPr>
            <w:tcW w:w="6336" w:type="dxa"/>
          </w:tcPr>
          <w:p w:rsidRPr="00DB0763" w:rsidR="00FD5282" w:rsidP="00E73AF9" w:rsidRDefault="00BA2D79" w14:paraId="30450FD0" w14:textId="14330203">
            <w:pPr>
              <w:pStyle w:val="PolicyTitle"/>
              <w:spacing w:after="240"/>
              <w:rPr>
                <w:b w:val="0"/>
                <w:bCs/>
                <w:color w:val="auto"/>
                <w:sz w:val="22"/>
                <w:szCs w:val="22"/>
              </w:rPr>
            </w:pPr>
            <w:sdt>
              <w:sdtPr>
                <w:rPr>
                  <w:b w:val="0"/>
                  <w:bCs/>
                  <w:color w:val="auto"/>
                  <w:sz w:val="22"/>
                  <w:szCs w:val="22"/>
                </w:rPr>
                <w:alias w:val="RelDocs"/>
                <w:tag w:val="RelDocs"/>
                <w:id w:val="-880247332"/>
                <w:lock w:val="sdtLocked"/>
                <w:placeholder>
                  <w:docPart w:val="417AE3AC0C754BC4A48474CC5D152DA4"/>
                </w:placeholder>
                <w:text/>
              </w:sdtPr>
              <w:sdtEndPr/>
              <w:sdtContent>
                <w:r w:rsidRPr="00DB0763" w:rsidR="00E23BCA">
                  <w:rPr>
                    <w:b w:val="0"/>
                    <w:bCs/>
                    <w:color w:val="auto"/>
                    <w:sz w:val="22"/>
                    <w:szCs w:val="22"/>
                  </w:rPr>
                  <w:t>OfS Regulatory Framework U</w:t>
                </w:r>
                <w:r w:rsidR="007945C1">
                  <w:rPr>
                    <w:b w:val="0"/>
                    <w:bCs/>
                    <w:color w:val="auto"/>
                    <w:sz w:val="22"/>
                    <w:szCs w:val="22"/>
                  </w:rPr>
                  <w:t>niversity Code of Practice</w:t>
                </w:r>
                <w:r w:rsidRPr="00DB0763" w:rsidR="00E23BCA">
                  <w:rPr>
                    <w:b w:val="0"/>
                    <w:bCs/>
                    <w:color w:val="auto"/>
                    <w:sz w:val="22"/>
                    <w:szCs w:val="22"/>
                  </w:rPr>
                  <w:t>: Assessment Procedures, U</w:t>
                </w:r>
                <w:r w:rsidR="007945C1">
                  <w:rPr>
                    <w:b w:val="0"/>
                    <w:bCs/>
                    <w:color w:val="auto"/>
                    <w:sz w:val="22"/>
                    <w:szCs w:val="22"/>
                  </w:rPr>
                  <w:t>niversity Code of Practice</w:t>
                </w:r>
                <w:r w:rsidRPr="00DB0763" w:rsidR="00E23BCA">
                  <w:rPr>
                    <w:b w:val="0"/>
                    <w:bCs/>
                    <w:color w:val="auto"/>
                    <w:sz w:val="22"/>
                    <w:szCs w:val="22"/>
                  </w:rPr>
                  <w:t>: External Examining</w:t>
                </w:r>
              </w:sdtContent>
            </w:sdt>
          </w:p>
        </w:tc>
      </w:tr>
      <w:tr w:rsidRPr="001C25B7" w:rsidR="00FD5282" w:rsidTr="00594F90" w14:paraId="6CFA7CC5" w14:textId="77777777">
        <w:tc>
          <w:tcPr>
            <w:tcW w:w="2694" w:type="dxa"/>
          </w:tcPr>
          <w:p w:rsidRPr="005C3775" w:rsidR="00FD5282" w:rsidP="00E73AF9" w:rsidRDefault="00FD5282" w14:paraId="55394233" w14:textId="5EB05323">
            <w:pPr>
              <w:pStyle w:val="PolicyTitle"/>
              <w:rPr>
                <w:color w:val="auto"/>
                <w:sz w:val="22"/>
                <w:szCs w:val="22"/>
              </w:rPr>
            </w:pPr>
            <w:r w:rsidRPr="005C3775">
              <w:rPr>
                <w:color w:val="auto"/>
                <w:sz w:val="22"/>
                <w:szCs w:val="22"/>
              </w:rPr>
              <w:t>University document:</w:t>
            </w:r>
          </w:p>
        </w:tc>
        <w:tc>
          <w:tcPr>
            <w:tcW w:w="6336" w:type="dxa"/>
          </w:tcPr>
          <w:p w:rsidRPr="005C3775" w:rsidR="00A764B0" w:rsidP="00E73AF9" w:rsidRDefault="00BA2D79" w14:paraId="10AD8CAD" w14:textId="1C1151FE">
            <w:pPr>
              <w:pStyle w:val="PolicyTitle"/>
              <w:rPr>
                <w:b w:val="0"/>
                <w:bCs/>
                <w:color w:val="auto"/>
                <w:sz w:val="22"/>
                <w:szCs w:val="22"/>
              </w:rPr>
            </w:pPr>
            <w:sdt>
              <w:sdtPr>
                <w:rPr>
                  <w:b w:val="0"/>
                  <w:bCs/>
                  <w:color w:val="auto"/>
                  <w:sz w:val="22"/>
                  <w:szCs w:val="22"/>
                </w:rPr>
                <w:alias w:val="UniDoc"/>
                <w:tag w:val="UniDoc"/>
                <w:id w:val="-1663154793"/>
                <w:lock w:val="sdtLocked"/>
                <w:placeholder>
                  <w:docPart w:val="161087A8BDD545CC8421BD34D3A4AC3A"/>
                </w:placeholder>
                <w:dropDownList>
                  <w:listItem w:displayText="Yes" w:value="Yes"/>
                  <w:listItem w:displayText="No" w:value="No"/>
                </w:dropDownList>
              </w:sdtPr>
              <w:sdtEndPr/>
              <w:sdtContent>
                <w:r w:rsidR="000163A4">
                  <w:rPr>
                    <w:b w:val="0"/>
                    <w:bCs/>
                    <w:color w:val="auto"/>
                    <w:sz w:val="22"/>
                    <w:szCs w:val="22"/>
                  </w:rPr>
                  <w:t>Yes</w:t>
                </w:r>
              </w:sdtContent>
            </w:sdt>
          </w:p>
        </w:tc>
      </w:tr>
      <w:tr w:rsidRPr="001C25B7" w:rsidR="00FB6C3F" w:rsidTr="00594F90" w14:paraId="3C19976C" w14:textId="77777777">
        <w:tc>
          <w:tcPr>
            <w:tcW w:w="9030" w:type="dxa"/>
            <w:gridSpan w:val="2"/>
          </w:tcPr>
          <w:p w:rsidRPr="005C3775" w:rsidR="00FB6C3F" w:rsidP="00E73AF9" w:rsidRDefault="00FB6C3F" w14:paraId="1F73E4B4" w14:textId="5911E415">
            <w:pPr>
              <w:pStyle w:val="PolicyTitle"/>
              <w:spacing w:after="240"/>
              <w:rPr>
                <w:b w:val="0"/>
                <w:bCs/>
                <w:color w:val="auto"/>
                <w:sz w:val="18"/>
                <w:szCs w:val="18"/>
              </w:rPr>
            </w:pPr>
            <w:r w:rsidRPr="005C3775">
              <w:rPr>
                <w:b w:val="0"/>
                <w:bCs/>
                <w:i/>
                <w:iCs/>
                <w:color w:val="auto"/>
                <w:sz w:val="18"/>
                <w:szCs w:val="18"/>
              </w:rPr>
              <w:t>A University document applies across the institution, is approved by a committee of Council or Senate and is held in the University Policy Directory on SharePoint.</w:t>
            </w:r>
          </w:p>
        </w:tc>
      </w:tr>
      <w:tr w:rsidRPr="001C25B7" w:rsidR="00FD5282" w:rsidTr="00594F90" w14:paraId="7A5D9348" w14:textId="77777777">
        <w:tc>
          <w:tcPr>
            <w:tcW w:w="2694" w:type="dxa"/>
          </w:tcPr>
          <w:p w:rsidRPr="005C3775" w:rsidR="00FD5282" w:rsidP="00E73AF9" w:rsidRDefault="00FD5282" w14:paraId="18656271" w14:textId="24611EA5">
            <w:pPr>
              <w:pStyle w:val="PolicyTitle"/>
              <w:spacing w:after="240"/>
              <w:rPr>
                <w:color w:val="auto"/>
                <w:sz w:val="22"/>
                <w:szCs w:val="22"/>
              </w:rPr>
            </w:pPr>
            <w:r w:rsidRPr="005C3775">
              <w:rPr>
                <w:color w:val="auto"/>
                <w:sz w:val="22"/>
                <w:szCs w:val="22"/>
              </w:rPr>
              <w:t>Published location:</w:t>
            </w:r>
          </w:p>
        </w:tc>
        <w:tc>
          <w:tcPr>
            <w:tcW w:w="6336" w:type="dxa"/>
          </w:tcPr>
          <w:p w:rsidRPr="005C3775" w:rsidR="00FD5282" w:rsidP="00E73AF9" w:rsidRDefault="00BA2D79" w14:paraId="047E3FAD" w14:textId="5731DBFB">
            <w:pPr>
              <w:pStyle w:val="PolicyTitle"/>
              <w:spacing w:after="240"/>
              <w:rPr>
                <w:b w:val="0"/>
                <w:bCs/>
                <w:color w:val="auto"/>
                <w:sz w:val="22"/>
                <w:szCs w:val="22"/>
              </w:rPr>
            </w:pPr>
            <w:sdt>
              <w:sdtPr>
                <w:rPr>
                  <w:b w:val="0"/>
                  <w:bCs/>
                  <w:sz w:val="22"/>
                  <w:szCs w:val="22"/>
                </w:rPr>
                <w:alias w:val="PubLocation"/>
                <w:tag w:val="PubLocation"/>
                <w:id w:val="1912337761"/>
                <w:lock w:val="sdtLocked"/>
                <w:placeholder>
                  <w:docPart w:val="E762B9BC75A743F088B52A4F7C3FABF4"/>
                </w:placeholder>
                <w:text/>
              </w:sdtPr>
              <w:sdtEndPr/>
              <w:sdtContent>
                <w:r w:rsidRPr="007945C1" w:rsidR="007945C1">
                  <w:rPr>
                    <w:b w:val="0"/>
                    <w:bCs/>
                    <w:sz w:val="22"/>
                    <w:szCs w:val="22"/>
                  </w:rPr>
                  <w:t xml:space="preserve">Quality and Standards website.   https://www.hull.ac.uk/policies-and-information/quality-and-standards-framework </w:t>
                </w:r>
              </w:sdtContent>
            </w:sdt>
          </w:p>
        </w:tc>
      </w:tr>
    </w:tbl>
    <w:p w:rsidR="00EA0B48" w:rsidP="00147CA2" w:rsidRDefault="00EA0B48" w14:paraId="5A9C47F4" w14:textId="77777777">
      <w:pPr>
        <w:pStyle w:val="PolicyTitle"/>
        <w:rPr>
          <w:sz w:val="20"/>
          <w:szCs w:val="20"/>
        </w:rPr>
      </w:pPr>
    </w:p>
    <w:p w:rsidRPr="005C3775" w:rsidR="00FB6C3F" w:rsidP="005C3775" w:rsidRDefault="00FB6C3F" w14:paraId="0C6C026E" w14:textId="3F0A0F87">
      <w:pPr>
        <w:pStyle w:val="PolicyTitle"/>
        <w:numPr>
          <w:ilvl w:val="0"/>
          <w:numId w:val="25"/>
        </w:numPr>
        <w:rPr>
          <w:b w:val="0"/>
          <w:color w:val="auto"/>
          <w:sz w:val="22"/>
          <w:szCs w:val="22"/>
        </w:rPr>
      </w:pPr>
      <w:r w:rsidRPr="005C3775">
        <w:rPr>
          <w:b w:val="0"/>
          <w:color w:val="auto"/>
          <w:sz w:val="22"/>
          <w:szCs w:val="22"/>
        </w:rPr>
        <w:t xml:space="preserve">The University has adopted the principles of </w:t>
      </w:r>
      <w:r w:rsidRPr="00645B3F">
        <w:rPr>
          <w:b w:val="0"/>
          <w:bCs/>
          <w:color w:val="auto"/>
          <w:sz w:val="22"/>
          <w:szCs w:val="22"/>
        </w:rPr>
        <w:t xml:space="preserve">Designing </w:t>
      </w:r>
      <w:r w:rsidRPr="00645B3F" w:rsidR="00B30933">
        <w:rPr>
          <w:b w:val="0"/>
          <w:bCs/>
          <w:color w:val="auto"/>
          <w:sz w:val="22"/>
          <w:szCs w:val="22"/>
        </w:rPr>
        <w:t>for</w:t>
      </w:r>
      <w:r w:rsidRPr="00645B3F">
        <w:rPr>
          <w:b w:val="0"/>
          <w:bCs/>
          <w:color w:val="auto"/>
          <w:sz w:val="22"/>
          <w:szCs w:val="22"/>
        </w:rPr>
        <w:t xml:space="preserve"> Diverse Learners</w:t>
      </w:r>
      <w:r w:rsidRPr="005C3775">
        <w:rPr>
          <w:b w:val="0"/>
          <w:color w:val="auto"/>
          <w:sz w:val="22"/>
          <w:szCs w:val="22"/>
        </w:rPr>
        <w:t>, and all policy documents should be written with reference to these principles. Further information is available at</w:t>
      </w:r>
      <w:r w:rsidRPr="005C3775">
        <w:rPr>
          <w:rFonts w:cs="Calibri"/>
          <w:color w:val="auto"/>
          <w:sz w:val="22"/>
          <w:szCs w:val="22"/>
        </w:rPr>
        <w:t xml:space="preserve"> </w:t>
      </w:r>
      <w:r w:rsidRPr="005C3775" w:rsidR="00DC493A">
        <w:rPr>
          <w:rFonts w:cs="Calibri"/>
          <w:b w:val="0"/>
          <w:bCs/>
          <w:color w:val="auto"/>
          <w:sz w:val="22"/>
          <w:szCs w:val="22"/>
        </w:rPr>
        <w:t>the</w:t>
      </w:r>
      <w:r w:rsidRPr="005C3775" w:rsidR="00DC493A">
        <w:rPr>
          <w:rFonts w:cs="Calibri"/>
          <w:color w:val="auto"/>
          <w:sz w:val="22"/>
          <w:szCs w:val="22"/>
        </w:rPr>
        <w:t xml:space="preserve"> </w:t>
      </w:r>
      <w:hyperlink w:history="1" r:id="rId13">
        <w:r w:rsidR="00645B3F">
          <w:rPr>
            <w:rStyle w:val="Hyperlink"/>
            <w:rFonts w:cs="Calibri"/>
            <w:color w:val="auto"/>
            <w:sz w:val="22"/>
            <w:szCs w:val="22"/>
            <w:u w:val="none"/>
          </w:rPr>
          <w:t>Designing for diverse learners website</w:t>
        </w:r>
      </w:hyperlink>
      <w:r w:rsidRPr="005C3775" w:rsidR="00DC493A">
        <w:rPr>
          <w:rStyle w:val="Hyperlink"/>
          <w:rFonts w:cs="Calibri"/>
          <w:b w:val="0"/>
          <w:bCs/>
          <w:color w:val="auto"/>
          <w:sz w:val="22"/>
          <w:szCs w:val="22"/>
          <w:u w:val="none"/>
        </w:rPr>
        <w:t>.</w:t>
      </w:r>
    </w:p>
    <w:p w:rsidRPr="005C3775" w:rsidR="00B93213" w:rsidP="005C3775" w:rsidRDefault="00FB6C3F" w14:paraId="675B7820" w14:textId="3FFB0092">
      <w:pPr>
        <w:pStyle w:val="PolicyTitle"/>
        <w:numPr>
          <w:ilvl w:val="0"/>
          <w:numId w:val="25"/>
        </w:numPr>
        <w:rPr>
          <w:b w:val="0"/>
          <w:color w:val="auto"/>
          <w:sz w:val="22"/>
          <w:szCs w:val="22"/>
        </w:rPr>
      </w:pPr>
      <w:r w:rsidRPr="005C3775">
        <w:rPr>
          <w:b w:val="0"/>
          <w:color w:val="auto"/>
          <w:sz w:val="22"/>
          <w:szCs w:val="22"/>
        </w:rPr>
        <w:t>An Equality Impact Assessment</w:t>
      </w:r>
      <w:r w:rsidR="00645B3F">
        <w:rPr>
          <w:b w:val="0"/>
          <w:color w:val="auto"/>
          <w:sz w:val="22"/>
          <w:szCs w:val="22"/>
        </w:rPr>
        <w:t xml:space="preserve"> (EIA)</w:t>
      </w:r>
      <w:r w:rsidRPr="005C3775">
        <w:rPr>
          <w:b w:val="0"/>
          <w:color w:val="auto"/>
          <w:sz w:val="22"/>
          <w:szCs w:val="22"/>
        </w:rPr>
        <w:t xml:space="preserve"> must be considered for all new and amended policies. Further information is available from the</w:t>
      </w:r>
      <w:r w:rsidRPr="005C3775">
        <w:rPr>
          <w:rFonts w:cs="Calibri"/>
          <w:color w:val="auto"/>
          <w:sz w:val="22"/>
          <w:szCs w:val="22"/>
        </w:rPr>
        <w:t xml:space="preserve"> </w:t>
      </w:r>
      <w:hyperlink w:history="1" r:id="rId14">
        <w:r w:rsidRPr="00645B3F">
          <w:rPr>
            <w:rStyle w:val="Hyperlink"/>
            <w:rFonts w:cs="Calibri"/>
            <w:color w:val="auto"/>
            <w:sz w:val="22"/>
            <w:szCs w:val="22"/>
            <w:u w:val="none"/>
          </w:rPr>
          <w:t>EIA section of SharePoint</w:t>
        </w:r>
      </w:hyperlink>
      <w:r w:rsidRPr="005C3775">
        <w:rPr>
          <w:b w:val="0"/>
          <w:color w:val="auto"/>
          <w:sz w:val="22"/>
          <w:szCs w:val="22"/>
        </w:rPr>
        <w:t>.</w:t>
      </w:r>
    </w:p>
    <w:p w:rsidRPr="005C3775" w:rsidR="005C3775" w:rsidP="005C3775" w:rsidRDefault="005C3775" w14:paraId="298E9ADB" w14:textId="450FB5A4">
      <w:pPr>
        <w:pStyle w:val="Footer"/>
        <w:numPr>
          <w:ilvl w:val="0"/>
          <w:numId w:val="25"/>
        </w:numPr>
        <w:spacing w:after="240"/>
      </w:pPr>
      <w:r w:rsidRPr="005C3775">
        <w:t xml:space="preserve">This document is available in alternative formats from </w:t>
      </w:r>
      <w:hyperlink w:history="1" r:id="rId15">
        <w:r w:rsidRPr="00645B3F">
          <w:rPr>
            <w:rStyle w:val="Hyperlink"/>
            <w:b/>
            <w:bCs/>
            <w:color w:val="auto"/>
            <w:u w:val="none"/>
          </w:rPr>
          <w:t>policy@hull.ac.uk</w:t>
        </w:r>
      </w:hyperlink>
      <w:r w:rsidR="00645B3F">
        <w:rPr>
          <w:rStyle w:val="Hyperlink"/>
          <w:color w:val="auto"/>
          <w:u w:val="none"/>
        </w:rPr>
        <w:t>.</w:t>
      </w:r>
    </w:p>
    <w:p w:rsidRPr="005C3775" w:rsidR="005C3775" w:rsidP="005C3775" w:rsidRDefault="005C3775" w14:paraId="656981E2" w14:textId="5ED788B7">
      <w:pPr>
        <w:pStyle w:val="PolicyTitle"/>
        <w:numPr>
          <w:ilvl w:val="0"/>
          <w:numId w:val="25"/>
        </w:numPr>
        <w:rPr>
          <w:b w:val="0"/>
          <w:bCs/>
          <w:color w:val="auto"/>
          <w:sz w:val="22"/>
          <w:szCs w:val="22"/>
        </w:rPr>
        <w:sectPr w:rsidRPr="005C3775" w:rsidR="005C3775" w:rsidSect="005C3775">
          <w:headerReference w:type="default" r:id="rId16"/>
          <w:footerReference w:type="default" r:id="rId17"/>
          <w:headerReference w:type="first" r:id="rId18"/>
          <w:footerReference w:type="first" r:id="rId19"/>
          <w:pgSz w:w="11910" w:h="16840"/>
          <w:pgMar w:top="2041" w:right="1440" w:bottom="1440" w:left="1440" w:header="709" w:footer="709" w:gutter="0"/>
          <w:cols w:space="720"/>
          <w:titlePg/>
          <w:docGrid w:linePitch="299"/>
        </w:sectPr>
      </w:pPr>
      <w:r w:rsidRPr="005C3775">
        <w:rPr>
          <w:b w:val="0"/>
          <w:bCs/>
          <w:color w:val="auto"/>
          <w:sz w:val="22"/>
          <w:szCs w:val="22"/>
        </w:rPr>
        <w:t>All printed or downloaded versions of this document are classified as uncontrolled</w:t>
      </w:r>
    </w:p>
    <w:sdt>
      <w:sdtPr>
        <w:rPr>
          <w:sz w:val="36"/>
          <w:szCs w:val="36"/>
        </w:rPr>
        <w:alias w:val="PolicyTitle"/>
        <w:tag w:val="PolicyTitle"/>
        <w:id w:val="-750739083"/>
        <w:lock w:val="sdtContentLocked"/>
        <w:placeholder>
          <w:docPart w:val="0B14A4662E034D3D9585F4DA1601CB16"/>
        </w:placeholder>
        <w:dataBinding w:prefixMappings="xmlns:ns0='http://schemas.microsoft.com/office/2006/coverPageProps' " w:xpath="/ns0:CoverPageProperties[1]/ns0:Abstract[1]" w:storeItemID="{55AF091B-3C7A-41E3-B477-F2FDAA23CFDA}"/>
        <w:text/>
      </w:sdtPr>
      <w:sdtEndPr/>
      <w:sdtContent>
        <w:p w:rsidR="00574245" w:rsidP="00574245" w:rsidRDefault="000163A4" w14:paraId="338EF9A3" w14:textId="16E1483C">
          <w:pPr>
            <w:pStyle w:val="PolicyTitle"/>
            <w:spacing w:after="360" w:line="240" w:lineRule="auto"/>
            <w:rPr>
              <w:sz w:val="36"/>
              <w:szCs w:val="36"/>
            </w:rPr>
          </w:pPr>
          <w:r>
            <w:rPr>
              <w:sz w:val="36"/>
              <w:szCs w:val="36"/>
            </w:rPr>
            <w:t>Moderation of Collaborative Provision</w:t>
          </w:r>
        </w:p>
      </w:sdtContent>
    </w:sdt>
    <w:sdt>
      <w:sdtPr>
        <w:rPr>
          <w:rFonts w:eastAsiaTheme="minorEastAsia" w:cstheme="minorBidi"/>
          <w:b w:val="0"/>
          <w:szCs w:val="22"/>
          <w:lang w:val="en-GB" w:eastAsia="zh-CN"/>
        </w:rPr>
        <w:id w:val="1119728221"/>
        <w:docPartObj>
          <w:docPartGallery w:val="Table of Contents"/>
          <w:docPartUnique/>
        </w:docPartObj>
      </w:sdtPr>
      <w:sdtEndPr>
        <w:rPr>
          <w:bCs/>
          <w:noProof/>
        </w:rPr>
      </w:sdtEndPr>
      <w:sdtContent>
        <w:sdt>
          <w:sdtPr>
            <w:rPr>
              <w:rFonts w:eastAsiaTheme="minorEastAsia" w:cstheme="minorBidi"/>
              <w:b w:val="0"/>
              <w:szCs w:val="22"/>
              <w:lang w:val="en-GB" w:eastAsia="zh-CN"/>
            </w:rPr>
            <w:id w:val="-749579207"/>
            <w:docPartObj>
              <w:docPartGallery w:val="Table of Contents"/>
              <w:docPartUnique/>
            </w:docPartObj>
          </w:sdtPr>
          <w:sdtEndPr>
            <w:rPr>
              <w:bCs/>
              <w:noProof/>
            </w:rPr>
          </w:sdtEndPr>
          <w:sdtContent>
            <w:p w:rsidR="007A7E54" w:rsidP="007A7E54" w:rsidRDefault="007A7E54" w14:paraId="29EDCFC2" w14:textId="3267CE34">
              <w:pPr>
                <w:pStyle w:val="TOCHeading"/>
                <w:numPr>
                  <w:ilvl w:val="0"/>
                  <w:numId w:val="0"/>
                </w:numPr>
              </w:pPr>
              <w:r>
                <w:t>Table of Contents</w:t>
              </w:r>
            </w:p>
            <w:p w:rsidR="005A7763" w:rsidRDefault="007A7E54" w14:paraId="5CCEB128" w14:textId="7B891487">
              <w:pPr>
                <w:pStyle w:val="TOC1"/>
                <w:rPr>
                  <w:rFonts w:asciiTheme="minorHAnsi" w:hAnsiTheme="minorHAnsi" w:cstheme="minorBidi"/>
                  <w:noProof/>
                  <w:kern w:val="2"/>
                  <w:sz w:val="24"/>
                  <w:szCs w:val="24"/>
                  <w:lang w:val="en-GB" w:eastAsia="en-GB"/>
                  <w14:ligatures w14:val="standardContextual"/>
                </w:rPr>
              </w:pPr>
              <w:r>
                <w:fldChar w:fldCharType="begin"/>
              </w:r>
              <w:r>
                <w:instrText xml:space="preserve"> TOC \o "1-3" \h \z \u </w:instrText>
              </w:r>
              <w:r>
                <w:fldChar w:fldCharType="separate"/>
              </w:r>
              <w:hyperlink w:history="1" w:anchor="_Toc221872616">
                <w:r w:rsidRPr="009D2AF3" w:rsidR="005A7763">
                  <w:rPr>
                    <w:rStyle w:val="Hyperlink"/>
                    <w:noProof/>
                  </w:rPr>
                  <w:t>1</w:t>
                </w:r>
                <w:r w:rsidR="005A7763">
                  <w:rPr>
                    <w:rFonts w:asciiTheme="minorHAnsi" w:hAnsiTheme="minorHAnsi" w:cstheme="minorBidi"/>
                    <w:noProof/>
                    <w:kern w:val="2"/>
                    <w:sz w:val="24"/>
                    <w:szCs w:val="24"/>
                    <w:lang w:val="en-GB" w:eastAsia="en-GB"/>
                    <w14:ligatures w14:val="standardContextual"/>
                  </w:rPr>
                  <w:tab/>
                </w:r>
                <w:r w:rsidRPr="009D2AF3" w:rsidR="005A7763">
                  <w:rPr>
                    <w:rStyle w:val="Hyperlink"/>
                    <w:noProof/>
                  </w:rPr>
                  <w:t>Introduction</w:t>
                </w:r>
                <w:r w:rsidR="005A7763">
                  <w:rPr>
                    <w:noProof/>
                    <w:webHidden/>
                  </w:rPr>
                  <w:tab/>
                </w:r>
                <w:r w:rsidR="005A7763">
                  <w:rPr>
                    <w:noProof/>
                    <w:webHidden/>
                  </w:rPr>
                  <w:fldChar w:fldCharType="begin"/>
                </w:r>
                <w:r w:rsidR="005A7763">
                  <w:rPr>
                    <w:noProof/>
                    <w:webHidden/>
                  </w:rPr>
                  <w:instrText xml:space="preserve"> PAGEREF _Toc221872616 \h </w:instrText>
                </w:r>
                <w:r w:rsidR="005A7763">
                  <w:rPr>
                    <w:noProof/>
                    <w:webHidden/>
                  </w:rPr>
                </w:r>
                <w:r w:rsidR="005A7763">
                  <w:rPr>
                    <w:noProof/>
                    <w:webHidden/>
                  </w:rPr>
                  <w:fldChar w:fldCharType="separate"/>
                </w:r>
                <w:r w:rsidR="005A7763">
                  <w:rPr>
                    <w:noProof/>
                    <w:webHidden/>
                  </w:rPr>
                  <w:t>3</w:t>
                </w:r>
                <w:r w:rsidR="005A7763">
                  <w:rPr>
                    <w:noProof/>
                    <w:webHidden/>
                  </w:rPr>
                  <w:fldChar w:fldCharType="end"/>
                </w:r>
              </w:hyperlink>
            </w:p>
            <w:p w:rsidR="005A7763" w:rsidRDefault="005A7763" w14:paraId="006F242D" w14:textId="0512B142">
              <w:pPr>
                <w:pStyle w:val="TOC1"/>
                <w:rPr>
                  <w:rFonts w:asciiTheme="minorHAnsi" w:hAnsiTheme="minorHAnsi" w:cstheme="minorBidi"/>
                  <w:noProof/>
                  <w:kern w:val="2"/>
                  <w:sz w:val="24"/>
                  <w:szCs w:val="24"/>
                  <w:lang w:val="en-GB" w:eastAsia="en-GB"/>
                  <w14:ligatures w14:val="standardContextual"/>
                </w:rPr>
              </w:pPr>
              <w:hyperlink w:history="1" w:anchor="_Toc221872617">
                <w:r w:rsidRPr="009D2AF3">
                  <w:rPr>
                    <w:rStyle w:val="Hyperlink"/>
                    <w:noProof/>
                  </w:rPr>
                  <w:t>2</w:t>
                </w:r>
                <w:r>
                  <w:rPr>
                    <w:rFonts w:asciiTheme="minorHAnsi" w:hAnsiTheme="minorHAnsi" w:cstheme="minorBidi"/>
                    <w:noProof/>
                    <w:kern w:val="2"/>
                    <w:sz w:val="24"/>
                    <w:szCs w:val="24"/>
                    <w:lang w:val="en-GB" w:eastAsia="en-GB"/>
                    <w14:ligatures w14:val="standardContextual"/>
                  </w:rPr>
                  <w:tab/>
                </w:r>
                <w:r w:rsidRPr="009D2AF3">
                  <w:rPr>
                    <w:rStyle w:val="Hyperlink"/>
                    <w:noProof/>
                  </w:rPr>
                  <w:t>Moderation: Internal and External processes</w:t>
                </w:r>
                <w:r>
                  <w:rPr>
                    <w:noProof/>
                    <w:webHidden/>
                  </w:rPr>
                  <w:tab/>
                </w:r>
                <w:r>
                  <w:rPr>
                    <w:noProof/>
                    <w:webHidden/>
                  </w:rPr>
                  <w:fldChar w:fldCharType="begin"/>
                </w:r>
                <w:r>
                  <w:rPr>
                    <w:noProof/>
                    <w:webHidden/>
                  </w:rPr>
                  <w:instrText xml:space="preserve"> PAGEREF _Toc221872617 \h </w:instrText>
                </w:r>
                <w:r>
                  <w:rPr>
                    <w:noProof/>
                    <w:webHidden/>
                  </w:rPr>
                </w:r>
                <w:r>
                  <w:rPr>
                    <w:noProof/>
                    <w:webHidden/>
                  </w:rPr>
                  <w:fldChar w:fldCharType="separate"/>
                </w:r>
                <w:r>
                  <w:rPr>
                    <w:noProof/>
                    <w:webHidden/>
                  </w:rPr>
                  <w:t>3</w:t>
                </w:r>
                <w:r>
                  <w:rPr>
                    <w:noProof/>
                    <w:webHidden/>
                  </w:rPr>
                  <w:fldChar w:fldCharType="end"/>
                </w:r>
              </w:hyperlink>
            </w:p>
            <w:p w:rsidR="005A7763" w:rsidRDefault="005A7763" w14:paraId="42CB8141" w14:textId="24CC1FAB">
              <w:pPr>
                <w:pStyle w:val="TOC1"/>
                <w:rPr>
                  <w:rFonts w:asciiTheme="minorHAnsi" w:hAnsiTheme="minorHAnsi" w:cstheme="minorBidi"/>
                  <w:noProof/>
                  <w:kern w:val="2"/>
                  <w:sz w:val="24"/>
                  <w:szCs w:val="24"/>
                  <w:lang w:val="en-GB" w:eastAsia="en-GB"/>
                  <w14:ligatures w14:val="standardContextual"/>
                </w:rPr>
              </w:pPr>
              <w:hyperlink w:history="1" w:anchor="_Toc221872618">
                <w:r w:rsidRPr="009D2AF3">
                  <w:rPr>
                    <w:rStyle w:val="Hyperlink"/>
                    <w:noProof/>
                  </w:rPr>
                  <w:t>3</w:t>
                </w:r>
                <w:r>
                  <w:rPr>
                    <w:rFonts w:asciiTheme="minorHAnsi" w:hAnsiTheme="minorHAnsi" w:cstheme="minorBidi"/>
                    <w:noProof/>
                    <w:kern w:val="2"/>
                    <w:sz w:val="24"/>
                    <w:szCs w:val="24"/>
                    <w:lang w:val="en-GB" w:eastAsia="en-GB"/>
                    <w14:ligatures w14:val="standardContextual"/>
                  </w:rPr>
                  <w:tab/>
                </w:r>
                <w:r w:rsidRPr="009D2AF3">
                  <w:rPr>
                    <w:rStyle w:val="Hyperlink"/>
                    <w:noProof/>
                  </w:rPr>
                  <w:t>University Oversight and Assurance of Assessment Processes</w:t>
                </w:r>
                <w:r>
                  <w:rPr>
                    <w:noProof/>
                    <w:webHidden/>
                  </w:rPr>
                  <w:tab/>
                </w:r>
                <w:r>
                  <w:rPr>
                    <w:noProof/>
                    <w:webHidden/>
                  </w:rPr>
                  <w:fldChar w:fldCharType="begin"/>
                </w:r>
                <w:r>
                  <w:rPr>
                    <w:noProof/>
                    <w:webHidden/>
                  </w:rPr>
                  <w:instrText xml:space="preserve"> PAGEREF _Toc221872618 \h </w:instrText>
                </w:r>
                <w:r>
                  <w:rPr>
                    <w:noProof/>
                    <w:webHidden/>
                  </w:rPr>
                </w:r>
                <w:r>
                  <w:rPr>
                    <w:noProof/>
                    <w:webHidden/>
                  </w:rPr>
                  <w:fldChar w:fldCharType="separate"/>
                </w:r>
                <w:r>
                  <w:rPr>
                    <w:noProof/>
                    <w:webHidden/>
                  </w:rPr>
                  <w:t>4</w:t>
                </w:r>
                <w:r>
                  <w:rPr>
                    <w:noProof/>
                    <w:webHidden/>
                  </w:rPr>
                  <w:fldChar w:fldCharType="end"/>
                </w:r>
              </w:hyperlink>
            </w:p>
            <w:p w:rsidR="005A7763" w:rsidRDefault="005A7763" w14:paraId="3A1336AD" w14:textId="62251B80">
              <w:pPr>
                <w:pStyle w:val="TOC1"/>
                <w:rPr>
                  <w:rFonts w:asciiTheme="minorHAnsi" w:hAnsiTheme="minorHAnsi" w:cstheme="minorBidi"/>
                  <w:noProof/>
                  <w:kern w:val="2"/>
                  <w:sz w:val="24"/>
                  <w:szCs w:val="24"/>
                  <w:lang w:val="en-GB" w:eastAsia="en-GB"/>
                  <w14:ligatures w14:val="standardContextual"/>
                </w:rPr>
              </w:pPr>
              <w:hyperlink w:history="1" w:anchor="_Toc221872620">
                <w:r w:rsidRPr="009D2AF3">
                  <w:rPr>
                    <w:rStyle w:val="Hyperlink"/>
                    <w:noProof/>
                  </w:rPr>
                  <w:t>4</w:t>
                </w:r>
                <w:r>
                  <w:rPr>
                    <w:rFonts w:asciiTheme="minorHAnsi" w:hAnsiTheme="minorHAnsi" w:cstheme="minorBidi"/>
                    <w:noProof/>
                    <w:kern w:val="2"/>
                    <w:sz w:val="24"/>
                    <w:szCs w:val="24"/>
                    <w:lang w:val="en-GB" w:eastAsia="en-GB"/>
                    <w14:ligatures w14:val="standardContextual"/>
                  </w:rPr>
                  <w:tab/>
                </w:r>
                <w:r w:rsidRPr="009D2AF3">
                  <w:rPr>
                    <w:rStyle w:val="Hyperlink"/>
                    <w:noProof/>
                  </w:rPr>
                  <w:t>Documentation and Record Keeping</w:t>
                </w:r>
                <w:r>
                  <w:rPr>
                    <w:noProof/>
                    <w:webHidden/>
                  </w:rPr>
                  <w:tab/>
                </w:r>
                <w:r>
                  <w:rPr>
                    <w:noProof/>
                    <w:webHidden/>
                  </w:rPr>
                  <w:fldChar w:fldCharType="begin"/>
                </w:r>
                <w:r>
                  <w:rPr>
                    <w:noProof/>
                    <w:webHidden/>
                  </w:rPr>
                  <w:instrText xml:space="preserve"> PAGEREF _Toc221872620 \h </w:instrText>
                </w:r>
                <w:r>
                  <w:rPr>
                    <w:noProof/>
                    <w:webHidden/>
                  </w:rPr>
                </w:r>
                <w:r>
                  <w:rPr>
                    <w:noProof/>
                    <w:webHidden/>
                  </w:rPr>
                  <w:fldChar w:fldCharType="separate"/>
                </w:r>
                <w:r>
                  <w:rPr>
                    <w:noProof/>
                    <w:webHidden/>
                  </w:rPr>
                  <w:t>5</w:t>
                </w:r>
                <w:r>
                  <w:rPr>
                    <w:noProof/>
                    <w:webHidden/>
                  </w:rPr>
                  <w:fldChar w:fldCharType="end"/>
                </w:r>
              </w:hyperlink>
            </w:p>
            <w:p w:rsidR="005A7763" w:rsidRDefault="005A7763" w14:paraId="0E256092" w14:textId="517C4514">
              <w:pPr>
                <w:pStyle w:val="TOC1"/>
                <w:rPr>
                  <w:rFonts w:asciiTheme="minorHAnsi" w:hAnsiTheme="minorHAnsi" w:cstheme="minorBidi"/>
                  <w:noProof/>
                  <w:kern w:val="2"/>
                  <w:sz w:val="24"/>
                  <w:szCs w:val="24"/>
                  <w:lang w:val="en-GB" w:eastAsia="en-GB"/>
                  <w14:ligatures w14:val="standardContextual"/>
                </w:rPr>
              </w:pPr>
              <w:hyperlink w:history="1" w:anchor="_Toc221872621">
                <w:r w:rsidRPr="009D2AF3">
                  <w:rPr>
                    <w:rStyle w:val="Hyperlink"/>
                    <w:noProof/>
                  </w:rPr>
                  <w:t>5</w:t>
                </w:r>
                <w:r>
                  <w:rPr>
                    <w:rFonts w:asciiTheme="minorHAnsi" w:hAnsiTheme="minorHAnsi" w:cstheme="minorBidi"/>
                    <w:noProof/>
                    <w:kern w:val="2"/>
                    <w:sz w:val="24"/>
                    <w:szCs w:val="24"/>
                    <w:lang w:val="en-GB" w:eastAsia="en-GB"/>
                    <w14:ligatures w14:val="standardContextual"/>
                  </w:rPr>
                  <w:tab/>
                </w:r>
                <w:r w:rsidRPr="009D2AF3">
                  <w:rPr>
                    <w:rStyle w:val="Hyperlink"/>
                    <w:noProof/>
                  </w:rPr>
                  <w:t>Continuous Enhancement</w:t>
                </w:r>
                <w:r>
                  <w:rPr>
                    <w:noProof/>
                    <w:webHidden/>
                  </w:rPr>
                  <w:tab/>
                </w:r>
                <w:r>
                  <w:rPr>
                    <w:noProof/>
                    <w:webHidden/>
                  </w:rPr>
                  <w:fldChar w:fldCharType="begin"/>
                </w:r>
                <w:r>
                  <w:rPr>
                    <w:noProof/>
                    <w:webHidden/>
                  </w:rPr>
                  <w:instrText xml:space="preserve"> PAGEREF _Toc221872621 \h </w:instrText>
                </w:r>
                <w:r>
                  <w:rPr>
                    <w:noProof/>
                    <w:webHidden/>
                  </w:rPr>
                </w:r>
                <w:r>
                  <w:rPr>
                    <w:noProof/>
                    <w:webHidden/>
                  </w:rPr>
                  <w:fldChar w:fldCharType="separate"/>
                </w:r>
                <w:r>
                  <w:rPr>
                    <w:noProof/>
                    <w:webHidden/>
                  </w:rPr>
                  <w:t>5</w:t>
                </w:r>
                <w:r>
                  <w:rPr>
                    <w:noProof/>
                    <w:webHidden/>
                  </w:rPr>
                  <w:fldChar w:fldCharType="end"/>
                </w:r>
              </w:hyperlink>
            </w:p>
            <w:p w:rsidR="005A7763" w:rsidRDefault="005A7763" w14:paraId="6AB5CB13" w14:textId="21F5F71B">
              <w:pPr>
                <w:pStyle w:val="TOC1"/>
                <w:rPr>
                  <w:rFonts w:asciiTheme="minorHAnsi" w:hAnsiTheme="minorHAnsi" w:cstheme="minorBidi"/>
                  <w:noProof/>
                  <w:kern w:val="2"/>
                  <w:sz w:val="24"/>
                  <w:szCs w:val="24"/>
                  <w:lang w:val="en-GB" w:eastAsia="en-GB"/>
                  <w14:ligatures w14:val="standardContextual"/>
                </w:rPr>
              </w:pPr>
              <w:hyperlink w:history="1" w:anchor="_Toc221872623">
                <w:r w:rsidRPr="009D2AF3">
                  <w:rPr>
                    <w:rStyle w:val="Hyperlink"/>
                    <w:noProof/>
                  </w:rPr>
                  <w:t>Version control</w:t>
                </w:r>
                <w:r>
                  <w:rPr>
                    <w:noProof/>
                    <w:webHidden/>
                  </w:rPr>
                  <w:tab/>
                </w:r>
                <w:r>
                  <w:rPr>
                    <w:noProof/>
                    <w:webHidden/>
                  </w:rPr>
                  <w:fldChar w:fldCharType="begin"/>
                </w:r>
                <w:r>
                  <w:rPr>
                    <w:noProof/>
                    <w:webHidden/>
                  </w:rPr>
                  <w:instrText xml:space="preserve"> PAGEREF _Toc221872623 \h </w:instrText>
                </w:r>
                <w:r>
                  <w:rPr>
                    <w:noProof/>
                    <w:webHidden/>
                  </w:rPr>
                </w:r>
                <w:r>
                  <w:rPr>
                    <w:noProof/>
                    <w:webHidden/>
                  </w:rPr>
                  <w:fldChar w:fldCharType="separate"/>
                </w:r>
                <w:r>
                  <w:rPr>
                    <w:noProof/>
                    <w:webHidden/>
                  </w:rPr>
                  <w:t>6</w:t>
                </w:r>
                <w:r>
                  <w:rPr>
                    <w:noProof/>
                    <w:webHidden/>
                  </w:rPr>
                  <w:fldChar w:fldCharType="end"/>
                </w:r>
              </w:hyperlink>
            </w:p>
            <w:p w:rsidR="007A7E54" w:rsidP="007A7E54" w:rsidRDefault="007A7E54" w14:paraId="288783C7" w14:textId="5B3C77E2">
              <w:pPr>
                <w:rPr>
                  <w:bCs/>
                  <w:noProof/>
                </w:rPr>
              </w:pPr>
              <w:r>
                <w:rPr>
                  <w:b/>
                  <w:bCs/>
                  <w:noProof/>
                </w:rPr>
                <w:fldChar w:fldCharType="end"/>
              </w:r>
            </w:p>
          </w:sdtContent>
        </w:sdt>
        <w:p w:rsidR="00F24D55" w:rsidRDefault="00BA2D79" w14:paraId="79CE4072" w14:textId="0D12EC6D"/>
      </w:sdtContent>
    </w:sdt>
    <w:p w:rsidR="00CE07EB" w:rsidP="00CE07EB" w:rsidRDefault="00CE07EB" w14:paraId="13CC9DB7" w14:textId="0BEFAC55">
      <w:pPr>
        <w:spacing w:after="120" w:line="240" w:lineRule="auto"/>
        <w:rPr>
          <w:rFonts w:ascii="Calibri" w:hAnsi="Calibri" w:cs="Arial"/>
          <w:b/>
          <w:bCs/>
        </w:rPr>
      </w:pPr>
    </w:p>
    <w:p w:rsidR="00CE07EB" w:rsidP="00CE07EB" w:rsidRDefault="00CE07EB" w14:paraId="04B2E3BE" w14:textId="371A0266">
      <w:pPr>
        <w:spacing w:after="120" w:line="240" w:lineRule="auto"/>
        <w:rPr>
          <w:rFonts w:ascii="Calibri" w:hAnsi="Calibri" w:cs="Arial"/>
          <w:b/>
          <w:bCs/>
        </w:rPr>
      </w:pPr>
    </w:p>
    <w:p w:rsidR="00680727" w:rsidP="00CE07EB" w:rsidRDefault="00680727" w14:paraId="3AB2EDE8" w14:textId="77777777">
      <w:pPr>
        <w:spacing w:after="120" w:line="240" w:lineRule="auto"/>
        <w:rPr>
          <w:rFonts w:ascii="Calibri" w:hAnsi="Calibri" w:cs="Arial"/>
          <w:b/>
          <w:bCs/>
        </w:rPr>
        <w:sectPr w:rsidR="00680727" w:rsidSect="005C3775">
          <w:pgSz w:w="11906" w:h="16838"/>
          <w:pgMar w:top="1814" w:right="1440" w:bottom="1440" w:left="1440" w:header="709" w:footer="567" w:gutter="0"/>
          <w:cols w:space="708"/>
          <w:formProt w:val="0"/>
          <w:docGrid w:linePitch="360"/>
        </w:sectPr>
      </w:pPr>
    </w:p>
    <w:sdt>
      <w:sdtPr>
        <w:alias w:val="PolicyTitle"/>
        <w:tag w:val="PolicyTitle"/>
        <w:id w:val="-2111805860"/>
        <w:lock w:val="sdtContentLocked"/>
        <w:placeholder>
          <w:docPart w:val="8F21A8F1DBCE4FBAA94FC56DEE948182"/>
        </w:placeholder>
        <w:dataBinding w:prefixMappings="xmlns:ns0='http://schemas.microsoft.com/office/2006/coverPageProps' " w:xpath="/ns0:CoverPageProperties[1]/ns0:Abstract[1]" w:storeItemID="{55AF091B-3C7A-41E3-B477-F2FDAA23CFDA}"/>
        <w:text/>
      </w:sdtPr>
      <w:sdtEndPr/>
      <w:sdtContent>
        <w:p w:rsidR="00317908" w:rsidP="00317908" w:rsidRDefault="000163A4" w14:paraId="1027AF12" w14:textId="44400227">
          <w:pPr>
            <w:pStyle w:val="PolicyTitle"/>
            <w:spacing w:after="360" w:line="240" w:lineRule="auto"/>
            <w:rPr>
              <w:sz w:val="36"/>
              <w:szCs w:val="36"/>
            </w:rPr>
          </w:pPr>
          <w:r>
            <w:t>Moderation of Collaborative Provision</w:t>
          </w:r>
        </w:p>
      </w:sdtContent>
    </w:sdt>
    <w:p w:rsidRPr="007945C1" w:rsidR="00BC5840" w:rsidP="00BC5840" w:rsidRDefault="005A6998" w14:paraId="1470D4D5" w14:textId="37903655">
      <w:pPr>
        <w:pStyle w:val="Heading1"/>
      </w:pPr>
      <w:bookmarkStart w:name="_Toc167799694" w:id="0"/>
      <w:bookmarkStart w:name="_Toc221872616" w:id="1"/>
      <w:r w:rsidRPr="007945C1">
        <w:t>Introduction</w:t>
      </w:r>
      <w:bookmarkEnd w:id="0"/>
      <w:bookmarkEnd w:id="1"/>
    </w:p>
    <w:p w:rsidRPr="007945C1" w:rsidR="004F2A62" w:rsidP="00A87B77" w:rsidRDefault="004F2A62" w14:paraId="7328C100" w14:textId="4390F719">
      <w:pPr>
        <w:pStyle w:val="numberedmainbody"/>
        <w:rPr>
          <w:rFonts w:ascii="Aptos" w:hAnsi="Aptos"/>
        </w:rPr>
      </w:pPr>
      <w:r w:rsidRPr="007945C1">
        <w:rPr>
          <w:rFonts w:ascii="Aptos" w:hAnsi="Aptos"/>
        </w:rPr>
        <w:t xml:space="preserve">Moderation is a standard feature of </w:t>
      </w:r>
      <w:r w:rsidRPr="007945C1" w:rsidR="00E23BCA">
        <w:rPr>
          <w:rFonts w:ascii="Aptos" w:hAnsi="Aptos"/>
        </w:rPr>
        <w:t xml:space="preserve">the University’s oversight of </w:t>
      </w:r>
      <w:r w:rsidRPr="007945C1">
        <w:rPr>
          <w:rFonts w:ascii="Aptos" w:hAnsi="Aptos"/>
        </w:rPr>
        <w:t>collaborative provision</w:t>
      </w:r>
      <w:r w:rsidRPr="007945C1" w:rsidR="00E23BCA">
        <w:rPr>
          <w:rFonts w:ascii="Aptos" w:hAnsi="Aptos"/>
        </w:rPr>
        <w:t>. Moderation</w:t>
      </w:r>
      <w:r w:rsidRPr="007945C1">
        <w:rPr>
          <w:rFonts w:ascii="Aptos" w:hAnsi="Aptos"/>
        </w:rPr>
        <w:t xml:space="preserve"> allows the University to assure itself that the standards of its awards are being maintained in those programmes delivered by partners, and that students seeking an award from the University are being assessed in a way that is comparable to students studying on campus. </w:t>
      </w:r>
    </w:p>
    <w:p w:rsidRPr="007945C1" w:rsidR="004F2A62" w:rsidP="00A87B77" w:rsidRDefault="00D818BC" w14:paraId="7D81054C" w14:textId="7FF6F7C0">
      <w:pPr>
        <w:pStyle w:val="numberedmainbody"/>
        <w:rPr>
          <w:rFonts w:ascii="Aptos" w:hAnsi="Aptos"/>
        </w:rPr>
      </w:pPr>
      <w:r w:rsidRPr="007945C1">
        <w:rPr>
          <w:rFonts w:ascii="Aptos" w:hAnsi="Aptos"/>
        </w:rPr>
        <w:t>M</w:t>
      </w:r>
      <w:r w:rsidRPr="007945C1" w:rsidR="004F2A62">
        <w:rPr>
          <w:rFonts w:ascii="Aptos" w:hAnsi="Aptos"/>
        </w:rPr>
        <w:t>oderation ensure</w:t>
      </w:r>
      <w:r w:rsidRPr="007945C1" w:rsidR="00DB0763">
        <w:rPr>
          <w:rFonts w:ascii="Aptos" w:hAnsi="Aptos"/>
        </w:rPr>
        <w:t>s</w:t>
      </w:r>
      <w:r w:rsidRPr="007945C1" w:rsidR="004F2A62">
        <w:rPr>
          <w:rFonts w:ascii="Aptos" w:hAnsi="Aptos"/>
        </w:rPr>
        <w:t xml:space="preserve"> consistency, fairness and rigour in the assessment of students.</w:t>
      </w:r>
    </w:p>
    <w:p w:rsidRPr="007945C1" w:rsidR="004F2A62" w:rsidP="00A87B77" w:rsidRDefault="007B4696" w14:paraId="59B52ED1" w14:textId="408B8CB7">
      <w:pPr>
        <w:pStyle w:val="numberedmainbody"/>
        <w:rPr>
          <w:rFonts w:ascii="Aptos" w:hAnsi="Aptos"/>
        </w:rPr>
      </w:pPr>
      <w:r w:rsidRPr="007945C1">
        <w:rPr>
          <w:rFonts w:ascii="Aptos" w:hAnsi="Aptos"/>
        </w:rPr>
        <w:t xml:space="preserve">Moderation in this </w:t>
      </w:r>
      <w:r w:rsidRPr="007945C1" w:rsidR="004F2A62">
        <w:rPr>
          <w:rFonts w:ascii="Aptos" w:hAnsi="Aptos"/>
        </w:rPr>
        <w:t xml:space="preserve">Code </w:t>
      </w:r>
      <w:r w:rsidRPr="007945C1" w:rsidR="00D75B0E">
        <w:rPr>
          <w:rFonts w:ascii="Aptos" w:hAnsi="Aptos"/>
        </w:rPr>
        <w:t>refers to</w:t>
      </w:r>
      <w:r w:rsidRPr="007945C1" w:rsidR="006367D8">
        <w:rPr>
          <w:rFonts w:ascii="Aptos" w:hAnsi="Aptos"/>
        </w:rPr>
        <w:t xml:space="preserve"> </w:t>
      </w:r>
      <w:r w:rsidRPr="007945C1" w:rsidR="00D75B0E">
        <w:rPr>
          <w:rFonts w:ascii="Aptos" w:hAnsi="Aptos"/>
        </w:rPr>
        <w:t xml:space="preserve">three </w:t>
      </w:r>
      <w:r w:rsidRPr="007945C1" w:rsidR="00892F7D">
        <w:rPr>
          <w:rFonts w:ascii="Aptos" w:hAnsi="Aptos"/>
        </w:rPr>
        <w:t xml:space="preserve">levels of </w:t>
      </w:r>
      <w:r w:rsidRPr="007945C1">
        <w:rPr>
          <w:rFonts w:ascii="Aptos" w:hAnsi="Aptos"/>
        </w:rPr>
        <w:t>scrutiny</w:t>
      </w:r>
      <w:r w:rsidRPr="007945C1" w:rsidR="004F2A62">
        <w:rPr>
          <w:rFonts w:ascii="Aptos" w:hAnsi="Aptos"/>
        </w:rPr>
        <w:t>:</w:t>
      </w:r>
    </w:p>
    <w:p w:rsidRPr="007945C1" w:rsidR="00E23BCA" w:rsidP="008A51D1" w:rsidRDefault="00C00EC9" w14:paraId="4017D215" w14:textId="17B0FB68">
      <w:pPr>
        <w:pStyle w:val="ListParagraph"/>
        <w:numPr>
          <w:ilvl w:val="0"/>
          <w:numId w:val="42"/>
        </w:numPr>
        <w:ind w:left="1418"/>
      </w:pPr>
      <w:r w:rsidRPr="007945C1">
        <w:t xml:space="preserve">internal </w:t>
      </w:r>
      <w:r w:rsidRPr="007945C1" w:rsidR="004F3420">
        <w:t xml:space="preserve">scrutiny of assessment tasks and </w:t>
      </w:r>
      <w:r w:rsidRPr="007945C1" w:rsidR="00E23BCA">
        <w:t>evaluation of marking and feedback, undertaken by the partner institution and governed by</w:t>
      </w:r>
      <w:r w:rsidRPr="007945C1" w:rsidR="00DB0763">
        <w:t xml:space="preserve"> </w:t>
      </w:r>
      <w:r w:rsidRPr="007945C1" w:rsidR="004F3420">
        <w:t>Paras 4.14-4.17 and</w:t>
      </w:r>
      <w:r w:rsidRPr="007945C1" w:rsidR="00E23BCA">
        <w:t xml:space="preserve"> Section 12 of the</w:t>
      </w:r>
      <w:r w:rsidRPr="007945C1" w:rsidR="007945C1">
        <w:t xml:space="preserve"> University Code of Practice</w:t>
      </w:r>
      <w:r w:rsidRPr="007945C1" w:rsidR="00E23BCA">
        <w:t>: Assessment Procedures</w:t>
      </w:r>
    </w:p>
    <w:p w:rsidRPr="007945C1" w:rsidR="004F2A62" w:rsidP="008A51D1" w:rsidRDefault="00C00EC9" w14:paraId="16D1EBA8" w14:textId="5556C1E1">
      <w:pPr>
        <w:pStyle w:val="ListParagraph"/>
        <w:numPr>
          <w:ilvl w:val="0"/>
          <w:numId w:val="42"/>
        </w:numPr>
        <w:ind w:left="1418"/>
      </w:pPr>
      <w:r w:rsidRPr="007945C1">
        <w:t xml:space="preserve">external </w:t>
      </w:r>
      <w:r w:rsidRPr="007945C1" w:rsidR="00E23BCA">
        <w:t>consideration</w:t>
      </w:r>
      <w:r w:rsidRPr="007945C1">
        <w:t xml:space="preserve"> of assessment</w:t>
      </w:r>
      <w:r w:rsidRPr="007945C1" w:rsidR="00E23BCA">
        <w:t xml:space="preserve"> tasks and student work,</w:t>
      </w:r>
      <w:r w:rsidRPr="007945C1">
        <w:t xml:space="preserve"> undertaken by external examiners</w:t>
      </w:r>
      <w:r w:rsidRPr="007945C1" w:rsidR="007B4696">
        <w:t xml:space="preserve"> </w:t>
      </w:r>
      <w:r w:rsidRPr="007945C1" w:rsidR="00E23BCA">
        <w:t>and governed by Sections 6&amp;7 of the</w:t>
      </w:r>
      <w:r w:rsidRPr="007945C1" w:rsidR="007945C1">
        <w:t xml:space="preserve"> University Code of Practice</w:t>
      </w:r>
      <w:r w:rsidRPr="007945C1" w:rsidR="00E23BCA">
        <w:t>: External Examining</w:t>
      </w:r>
    </w:p>
    <w:p w:rsidRPr="007945C1" w:rsidR="004F2A62" w:rsidP="008A51D1" w:rsidRDefault="002F2D48" w14:paraId="0E4A5CCF" w14:textId="44A22E02">
      <w:pPr>
        <w:pStyle w:val="ListParagraph"/>
        <w:numPr>
          <w:ilvl w:val="0"/>
          <w:numId w:val="42"/>
        </w:numPr>
        <w:ind w:left="1418"/>
      </w:pPr>
      <w:r w:rsidRPr="007945C1">
        <w:t xml:space="preserve">University oversight and assurance of </w:t>
      </w:r>
      <w:r w:rsidRPr="007945C1" w:rsidR="00D20BDA">
        <w:t>internal and external</w:t>
      </w:r>
      <w:r w:rsidRPr="007945C1">
        <w:t xml:space="preserve"> processes</w:t>
      </w:r>
      <w:r w:rsidRPr="007945C1" w:rsidR="007B4696">
        <w:t>,</w:t>
      </w:r>
      <w:r w:rsidRPr="007945C1" w:rsidR="005D08F1">
        <w:t xml:space="preserve"> undertaken by Academic Contacts </w:t>
      </w:r>
      <w:r w:rsidRPr="007945C1" w:rsidR="00D75B0E">
        <w:t>/</w:t>
      </w:r>
      <w:r w:rsidRPr="007945C1" w:rsidR="005D08F1">
        <w:t xml:space="preserve"> Consultants</w:t>
      </w:r>
      <w:r w:rsidRPr="007945C1" w:rsidR="00E23BCA">
        <w:t xml:space="preserve"> and governed by this </w:t>
      </w:r>
      <w:r w:rsidRPr="007945C1" w:rsidR="007B4696">
        <w:t>C</w:t>
      </w:r>
      <w:r w:rsidRPr="007945C1" w:rsidR="00E23BCA">
        <w:t xml:space="preserve">ode of </w:t>
      </w:r>
      <w:r w:rsidRPr="007945C1" w:rsidR="007B4696">
        <w:t>P</w:t>
      </w:r>
      <w:r w:rsidRPr="007945C1" w:rsidR="00E23BCA">
        <w:t>ractice</w:t>
      </w:r>
    </w:p>
    <w:p w:rsidRPr="007945C1" w:rsidR="004F2A62" w:rsidP="00A87B77" w:rsidRDefault="00D818BC" w14:paraId="55D71D55" w14:textId="1EAC5FB1">
      <w:pPr>
        <w:pStyle w:val="numberedmainbody"/>
        <w:rPr>
          <w:rFonts w:ascii="Aptos" w:hAnsi="Aptos"/>
        </w:rPr>
      </w:pPr>
      <w:r w:rsidRPr="007945C1">
        <w:rPr>
          <w:rFonts w:ascii="Aptos" w:hAnsi="Aptos"/>
        </w:rPr>
        <w:t>University oversight and assurance, as</w:t>
      </w:r>
      <w:r w:rsidRPr="007945C1" w:rsidR="004F2A62">
        <w:rPr>
          <w:rFonts w:ascii="Aptos" w:hAnsi="Aptos"/>
        </w:rPr>
        <w:t xml:space="preserve"> detailed within this Code of Practice</w:t>
      </w:r>
      <w:r w:rsidRPr="007945C1">
        <w:rPr>
          <w:rFonts w:ascii="Aptos" w:hAnsi="Aptos"/>
        </w:rPr>
        <w:t>,</w:t>
      </w:r>
      <w:r w:rsidRPr="007945C1" w:rsidR="004F2A62">
        <w:rPr>
          <w:rFonts w:ascii="Aptos" w:hAnsi="Aptos"/>
        </w:rPr>
        <w:t xml:space="preserve"> </w:t>
      </w:r>
      <w:r w:rsidRPr="007945C1">
        <w:rPr>
          <w:rFonts w:ascii="Aptos" w:hAnsi="Aptos"/>
        </w:rPr>
        <w:t>is</w:t>
      </w:r>
      <w:r w:rsidRPr="007945C1" w:rsidR="004F2A62">
        <w:rPr>
          <w:rFonts w:ascii="Aptos" w:hAnsi="Aptos"/>
        </w:rPr>
        <w:t xml:space="preserve"> in addition to the requirements governed </w:t>
      </w:r>
      <w:r w:rsidRPr="007945C1" w:rsidR="00D75B0E">
        <w:rPr>
          <w:rFonts w:ascii="Aptos" w:hAnsi="Aptos"/>
        </w:rPr>
        <w:t xml:space="preserve">by </w:t>
      </w:r>
      <w:r w:rsidRPr="007945C1" w:rsidR="004F2A62">
        <w:rPr>
          <w:rFonts w:ascii="Aptos" w:hAnsi="Aptos"/>
        </w:rPr>
        <w:t>the University Code</w:t>
      </w:r>
      <w:r w:rsidRPr="007945C1" w:rsidR="00D75B0E">
        <w:rPr>
          <w:rFonts w:ascii="Aptos" w:hAnsi="Aptos"/>
        </w:rPr>
        <w:t>s</w:t>
      </w:r>
      <w:r w:rsidRPr="007945C1" w:rsidR="004F2A62">
        <w:rPr>
          <w:rFonts w:ascii="Aptos" w:hAnsi="Aptos"/>
        </w:rPr>
        <w:t xml:space="preserve"> of Practice</w:t>
      </w:r>
      <w:r w:rsidRPr="007945C1" w:rsidR="006367D8">
        <w:rPr>
          <w:rFonts w:ascii="Aptos" w:hAnsi="Aptos"/>
        </w:rPr>
        <w:t>: Assessment Procedures (</w:t>
      </w:r>
      <w:r w:rsidRPr="007945C1" w:rsidR="00D75B0E">
        <w:rPr>
          <w:rFonts w:ascii="Aptos" w:hAnsi="Aptos"/>
        </w:rPr>
        <w:t xml:space="preserve">Paras 4.14-4.17 &amp; </w:t>
      </w:r>
      <w:r w:rsidRPr="007945C1" w:rsidR="006367D8">
        <w:rPr>
          <w:rFonts w:ascii="Aptos" w:hAnsi="Aptos"/>
        </w:rPr>
        <w:t>Section 12)</w:t>
      </w:r>
      <w:r w:rsidRPr="007945C1" w:rsidR="00D75B0E">
        <w:rPr>
          <w:rFonts w:ascii="Aptos" w:hAnsi="Aptos"/>
        </w:rPr>
        <w:t>, and External Examining (Sections 6 &amp; 7)</w:t>
      </w:r>
      <w:r w:rsidRPr="007945C1" w:rsidR="004F2A62">
        <w:rPr>
          <w:rFonts w:ascii="Aptos" w:hAnsi="Aptos"/>
        </w:rPr>
        <w:t xml:space="preserve">. </w:t>
      </w:r>
    </w:p>
    <w:p w:rsidRPr="007945C1" w:rsidR="00AD62EF" w:rsidP="008A51D1" w:rsidRDefault="004F2A62" w14:paraId="73A8E4C2" w14:textId="031D92AF">
      <w:pPr>
        <w:pStyle w:val="numberedmainbody"/>
        <w:rPr>
          <w:rFonts w:ascii="Aptos" w:hAnsi="Aptos"/>
        </w:rPr>
      </w:pPr>
      <w:r w:rsidRPr="007945C1">
        <w:rPr>
          <w:rFonts w:ascii="Aptos" w:hAnsi="Aptos"/>
        </w:rPr>
        <w:t>This Code applies to summative assessment tasks and student work on programmes delivered by partners (undergraduate and postgraduate) leading to University of Hull awards, including validated and franchised awards, for UK and international partners. In some cases, it may be necessary to offer local arrangements for a partnership that differ</w:t>
      </w:r>
      <w:r w:rsidRPr="007945C1" w:rsidR="00F771B4">
        <w:rPr>
          <w:rFonts w:ascii="Aptos" w:hAnsi="Aptos"/>
        </w:rPr>
        <w:t>s</w:t>
      </w:r>
      <w:r w:rsidRPr="007945C1">
        <w:rPr>
          <w:rFonts w:ascii="Aptos" w:hAnsi="Aptos"/>
        </w:rPr>
        <w:t xml:space="preserve"> from the requirements within this Code – these must be detailed within the Collaborative Provision Delivery Plan.  </w:t>
      </w:r>
    </w:p>
    <w:p w:rsidRPr="007945C1" w:rsidR="008D0B56" w:rsidP="00A87B77" w:rsidRDefault="008D0B56" w14:paraId="1CECDEE0" w14:textId="75C9CF3A">
      <w:pPr>
        <w:pStyle w:val="numberedmainbody"/>
        <w:rPr>
          <w:rFonts w:ascii="Aptos" w:hAnsi="Aptos"/>
        </w:rPr>
      </w:pPr>
      <w:r w:rsidRPr="007945C1">
        <w:rPr>
          <w:rFonts w:ascii="Aptos" w:hAnsi="Aptos"/>
        </w:rPr>
        <w:t xml:space="preserve">Effective moderation depends on appropriate scheduling and management of </w:t>
      </w:r>
      <w:r w:rsidRPr="007945C1" w:rsidR="00D818BC">
        <w:rPr>
          <w:rFonts w:ascii="Aptos" w:hAnsi="Aptos"/>
        </w:rPr>
        <w:t xml:space="preserve">scrutiny </w:t>
      </w:r>
      <w:r w:rsidRPr="007945C1">
        <w:rPr>
          <w:rFonts w:ascii="Aptos" w:hAnsi="Aptos"/>
        </w:rPr>
        <w:t>processes by the University and Partner Institution. The appointed University Academic Contact and Partner Institution programme team</w:t>
      </w:r>
      <w:r w:rsidRPr="007945C1" w:rsidR="008662D6">
        <w:rPr>
          <w:rFonts w:ascii="Aptos" w:hAnsi="Aptos"/>
        </w:rPr>
        <w:t>s</w:t>
      </w:r>
      <w:r w:rsidRPr="007945C1">
        <w:rPr>
          <w:rFonts w:ascii="Aptos" w:hAnsi="Aptos"/>
        </w:rPr>
        <w:t xml:space="preserve"> are central to planning the process of moderation and ensuring that the requirements of this </w:t>
      </w:r>
      <w:r w:rsidRPr="007945C1" w:rsidR="008662D6">
        <w:rPr>
          <w:rFonts w:ascii="Aptos" w:hAnsi="Aptos"/>
        </w:rPr>
        <w:t>C</w:t>
      </w:r>
      <w:r w:rsidRPr="007945C1">
        <w:rPr>
          <w:rFonts w:ascii="Aptos" w:hAnsi="Aptos"/>
        </w:rPr>
        <w:t>ode are met. In the moderation of non-comparable programmes, the Academic Consultant fulfils the role of the Academic Contact.</w:t>
      </w:r>
    </w:p>
    <w:p w:rsidR="00BA2D79" w:rsidP="00BA2D79" w:rsidRDefault="00D818BC" w14:paraId="56D40CC8" w14:textId="77777777">
      <w:pPr>
        <w:pStyle w:val="Heading1"/>
      </w:pPr>
      <w:bookmarkStart w:name="_Toc202529755" w:id="2"/>
      <w:bookmarkStart w:name="_Toc202529756" w:id="3"/>
      <w:bookmarkStart w:name="_Toc221872617" w:id="4"/>
      <w:bookmarkStart w:name="_Toc167799697" w:id="5"/>
      <w:bookmarkEnd w:id="2"/>
      <w:bookmarkEnd w:id="3"/>
      <w:r w:rsidRPr="007945C1">
        <w:t xml:space="preserve">Moderation: </w:t>
      </w:r>
      <w:r w:rsidRPr="007945C1" w:rsidR="008C3869">
        <w:t xml:space="preserve">Internal and External </w:t>
      </w:r>
      <w:r w:rsidRPr="007945C1">
        <w:t>processes</w:t>
      </w:r>
      <w:bookmarkEnd w:id="4"/>
      <w:r w:rsidRPr="007945C1" w:rsidR="008C3869">
        <w:t xml:space="preserve"> </w:t>
      </w:r>
    </w:p>
    <w:p w:rsidRPr="007945C1" w:rsidR="006042E6" w:rsidP="00BA2D79" w:rsidRDefault="00160B7C" w14:paraId="5124D89B" w14:textId="05CA538B">
      <w:pPr>
        <w:pStyle w:val="MainBullet"/>
      </w:pPr>
      <w:r w:rsidRPr="007945C1">
        <w:t xml:space="preserve">Partner institutions are responsible for ensuring </w:t>
      </w:r>
      <w:r w:rsidRPr="007945C1" w:rsidR="004F3420">
        <w:t>appropriate</w:t>
      </w:r>
      <w:r w:rsidRPr="007945C1">
        <w:t xml:space="preserve"> internal </w:t>
      </w:r>
      <w:r w:rsidRPr="007945C1" w:rsidR="00457553">
        <w:t xml:space="preserve">and external </w:t>
      </w:r>
      <w:r w:rsidRPr="007945C1" w:rsidR="00D818BC">
        <w:t>scrutiny</w:t>
      </w:r>
      <w:r w:rsidRPr="007945C1" w:rsidR="00DB0763">
        <w:t xml:space="preserve"> </w:t>
      </w:r>
      <w:r w:rsidRPr="007945C1">
        <w:t>of all summative assessment tasks</w:t>
      </w:r>
      <w:r w:rsidRPr="007945C1" w:rsidR="004F3420">
        <w:t xml:space="preserve"> prior to the start of the module</w:t>
      </w:r>
      <w:r w:rsidRPr="007945C1">
        <w:t xml:space="preserve"> and </w:t>
      </w:r>
      <w:r w:rsidRPr="007945C1" w:rsidR="004F3420">
        <w:t xml:space="preserve">for the </w:t>
      </w:r>
      <w:r w:rsidRPr="007945C1" w:rsidR="00D818BC">
        <w:t xml:space="preserve">evaluation of marking and feedback </w:t>
      </w:r>
      <w:r w:rsidRPr="007945C1">
        <w:t>prior to the consideration of results at module and programme boards.</w:t>
      </w:r>
    </w:p>
    <w:p w:rsidRPr="007945C1" w:rsidR="00F72782" w:rsidP="00BA2D79" w:rsidRDefault="00F72782" w14:paraId="4BE70F79" w14:textId="548E9033">
      <w:pPr>
        <w:pStyle w:val="MainBullet"/>
      </w:pPr>
      <w:r w:rsidRPr="007945C1">
        <w:t xml:space="preserve">Internal </w:t>
      </w:r>
      <w:r w:rsidRPr="007945C1" w:rsidR="001850AA">
        <w:t xml:space="preserve">and external </w:t>
      </w:r>
      <w:r w:rsidRPr="007945C1" w:rsidR="004F3420">
        <w:t xml:space="preserve">scrutiny of assessment tasks and evaluation of marking and feedback </w:t>
      </w:r>
      <w:r w:rsidRPr="007945C1">
        <w:rPr>
          <w:b/>
        </w:rPr>
        <w:t>must</w:t>
      </w:r>
      <w:r w:rsidRPr="007945C1">
        <w:t xml:space="preserve"> ensure</w:t>
      </w:r>
      <w:r w:rsidRPr="007945C1" w:rsidR="008F2429">
        <w:t>, in accordance with the relevant University Code of Practice,</w:t>
      </w:r>
      <w:r w:rsidRPr="007945C1">
        <w:t xml:space="preserve"> that:</w:t>
      </w:r>
    </w:p>
    <w:p w:rsidRPr="007945C1" w:rsidR="00D20BDA" w:rsidP="00A87B77" w:rsidRDefault="00D20BDA" w14:paraId="4928A0C2" w14:textId="4658D577">
      <w:pPr>
        <w:pStyle w:val="numberedmainbody"/>
        <w:numPr>
          <w:ilvl w:val="0"/>
          <w:numId w:val="35"/>
        </w:numPr>
        <w:rPr>
          <w:rFonts w:ascii="Aptos" w:hAnsi="Aptos"/>
        </w:rPr>
      </w:pPr>
      <w:r w:rsidRPr="007945C1">
        <w:rPr>
          <w:rFonts w:ascii="Aptos" w:hAnsi="Aptos"/>
        </w:rPr>
        <w:t xml:space="preserve">assessment tasks and marking guides are appropriately designed and </w:t>
      </w:r>
      <w:r w:rsidRPr="007945C1">
        <w:rPr>
          <w:rFonts w:ascii="Aptos" w:hAnsi="Aptos"/>
        </w:rPr>
        <w:lastRenderedPageBreak/>
        <w:t>interpreted</w:t>
      </w:r>
      <w:r w:rsidRPr="007945C1" w:rsidR="00BE7A8D">
        <w:rPr>
          <w:rFonts w:ascii="Aptos" w:hAnsi="Aptos"/>
        </w:rPr>
        <w:t>,</w:t>
      </w:r>
    </w:p>
    <w:p w:rsidRPr="007945C1" w:rsidR="00B6330A" w:rsidP="00A87B77" w:rsidRDefault="00B6330A" w14:paraId="0D00E98E" w14:textId="3F323415">
      <w:pPr>
        <w:pStyle w:val="numberedmainbody"/>
        <w:numPr>
          <w:ilvl w:val="0"/>
          <w:numId w:val="35"/>
        </w:numPr>
        <w:rPr>
          <w:rFonts w:ascii="Aptos" w:hAnsi="Aptos"/>
        </w:rPr>
      </w:pPr>
      <w:r w:rsidRPr="007945C1">
        <w:rPr>
          <w:rFonts w:ascii="Aptos" w:hAnsi="Aptos"/>
        </w:rPr>
        <w:t>any reassessment tasks or negotiated assessments are approved internally before being released to students</w:t>
      </w:r>
      <w:r w:rsidRPr="007945C1" w:rsidR="00BE7A8D">
        <w:rPr>
          <w:rFonts w:ascii="Aptos" w:hAnsi="Aptos"/>
        </w:rPr>
        <w:t>,</w:t>
      </w:r>
    </w:p>
    <w:p w:rsidRPr="007945C1" w:rsidR="00F72782" w:rsidP="00A87B77" w:rsidRDefault="00F72782" w14:paraId="7A4984AC" w14:textId="7AA81606">
      <w:pPr>
        <w:pStyle w:val="numberedmainbody"/>
        <w:numPr>
          <w:ilvl w:val="0"/>
          <w:numId w:val="35"/>
        </w:numPr>
        <w:rPr>
          <w:rFonts w:ascii="Aptos" w:hAnsi="Aptos"/>
        </w:rPr>
      </w:pPr>
      <w:r w:rsidRPr="007945C1">
        <w:rPr>
          <w:rFonts w:ascii="Aptos" w:hAnsi="Aptos"/>
        </w:rPr>
        <w:t>marking is consistent, fair and aligned with the approved assessment criteria</w:t>
      </w:r>
      <w:r w:rsidRPr="007945C1" w:rsidR="00DB0763">
        <w:rPr>
          <w:rFonts w:ascii="Aptos" w:hAnsi="Aptos"/>
        </w:rPr>
        <w:t>.</w:t>
      </w:r>
    </w:p>
    <w:p w:rsidRPr="007945C1" w:rsidR="006042E6" w:rsidP="00BA2D79" w:rsidRDefault="00850346" w14:paraId="3437A203" w14:textId="1D61E2A9">
      <w:pPr>
        <w:pStyle w:val="MainBullet"/>
      </w:pPr>
      <w:r w:rsidRPr="007945C1">
        <w:t xml:space="preserve">External examiners provide independent oversight of assessment processes, confirming that the level of student achievement is comparable with that of similar programmes across the sector and within the University. </w:t>
      </w:r>
    </w:p>
    <w:p w:rsidRPr="007945C1" w:rsidR="00702675" w:rsidP="00BA2D79" w:rsidRDefault="00850346" w14:paraId="5091761E" w14:textId="4F41383F">
      <w:pPr>
        <w:pStyle w:val="MainBullet"/>
      </w:pPr>
      <w:r w:rsidRPr="007945C1">
        <w:t xml:space="preserve">The Partner Institution </w:t>
      </w:r>
      <w:r w:rsidRPr="007945C1">
        <w:rPr>
          <w:b/>
        </w:rPr>
        <w:t>must</w:t>
      </w:r>
      <w:r w:rsidRPr="007945C1">
        <w:t xml:space="preserve"> maintain full records of internal and external </w:t>
      </w:r>
      <w:r w:rsidRPr="007945C1" w:rsidR="001850AA">
        <w:t>scrutiny and evaluation</w:t>
      </w:r>
      <w:r w:rsidRPr="007945C1">
        <w:t xml:space="preserve"> and make these available for review as part of the University’s </w:t>
      </w:r>
      <w:r w:rsidRPr="007945C1" w:rsidR="008F2429">
        <w:t xml:space="preserve">oversight and </w:t>
      </w:r>
      <w:r w:rsidRPr="007945C1" w:rsidR="00FC5AF2">
        <w:t>assurance</w:t>
      </w:r>
      <w:r w:rsidRPr="007945C1" w:rsidR="001850AA">
        <w:t xml:space="preserve"> process.</w:t>
      </w:r>
    </w:p>
    <w:p w:rsidRPr="007945C1" w:rsidR="00ED5B85" w:rsidP="008A51D1" w:rsidRDefault="009B6182" w14:paraId="5932FC91" w14:textId="29A119AC">
      <w:pPr>
        <w:pStyle w:val="Heading1"/>
      </w:pPr>
      <w:bookmarkStart w:name="_Toc216166922" w:id="6"/>
      <w:bookmarkStart w:name="_Toc216167129" w:id="7"/>
      <w:bookmarkStart w:name="_Toc216166923" w:id="8"/>
      <w:bookmarkStart w:name="_Toc216167130" w:id="9"/>
      <w:bookmarkStart w:name="_Toc216166924" w:id="10"/>
      <w:bookmarkStart w:name="_Toc216167131" w:id="11"/>
      <w:bookmarkStart w:name="_Toc216166925" w:id="12"/>
      <w:bookmarkStart w:name="_Toc216167132" w:id="13"/>
      <w:bookmarkStart w:name="_Toc216166926" w:id="14"/>
      <w:bookmarkStart w:name="_Toc216167133" w:id="15"/>
      <w:bookmarkStart w:name="_Toc216166927" w:id="16"/>
      <w:bookmarkStart w:name="_Toc216167134" w:id="17"/>
      <w:bookmarkStart w:name="_Toc216166928" w:id="18"/>
      <w:bookmarkStart w:name="_Toc216167135" w:id="19"/>
      <w:bookmarkStart w:name="_Toc202529758" w:id="20"/>
      <w:bookmarkStart w:name="_Toc202529759" w:id="21"/>
      <w:bookmarkStart w:name="_Toc221872618" w:id="22"/>
      <w:bookmarkStart w:name="_Toc167799699" w:id="23"/>
      <w:bookmarkEnd w:id="6"/>
      <w:bookmarkEnd w:id="7"/>
      <w:bookmarkEnd w:id="8"/>
      <w:bookmarkEnd w:id="9"/>
      <w:bookmarkEnd w:id="10"/>
      <w:bookmarkEnd w:id="11"/>
      <w:bookmarkEnd w:id="12"/>
      <w:bookmarkEnd w:id="13"/>
      <w:bookmarkEnd w:id="14"/>
      <w:bookmarkEnd w:id="15"/>
      <w:bookmarkEnd w:id="16"/>
      <w:bookmarkEnd w:id="17"/>
      <w:bookmarkEnd w:id="18"/>
      <w:bookmarkEnd w:id="19"/>
      <w:bookmarkEnd w:id="5"/>
      <w:bookmarkEnd w:id="20"/>
      <w:bookmarkEnd w:id="21"/>
      <w:r w:rsidRPr="007945C1">
        <w:t>University</w:t>
      </w:r>
      <w:r w:rsidRPr="007945C1" w:rsidR="00B6330A">
        <w:t xml:space="preserve"> Oversight and</w:t>
      </w:r>
      <w:r w:rsidRPr="007945C1">
        <w:t xml:space="preserve"> Assurance of </w:t>
      </w:r>
      <w:r w:rsidRPr="007945C1" w:rsidR="00457553">
        <w:t>Assessment</w:t>
      </w:r>
      <w:r w:rsidRPr="007945C1">
        <w:t xml:space="preserve"> Processes</w:t>
      </w:r>
      <w:bookmarkEnd w:id="22"/>
    </w:p>
    <w:p w:rsidRPr="007945C1" w:rsidR="00ED5B85" w:rsidP="00BA2D79" w:rsidRDefault="00AF722B" w14:paraId="1410308D" w14:textId="7317522B">
      <w:pPr>
        <w:pStyle w:val="MainBullet"/>
      </w:pPr>
      <w:r w:rsidRPr="007945C1">
        <w:t>The Academic Contact is responsible for assuring</w:t>
      </w:r>
      <w:r w:rsidRPr="007945C1" w:rsidR="008F2429">
        <w:t xml:space="preserve"> that</w:t>
      </w:r>
      <w:r w:rsidRPr="007945C1">
        <w:t xml:space="preserve"> the process</w:t>
      </w:r>
      <w:r w:rsidRPr="007945C1" w:rsidR="00457553">
        <w:t>es</w:t>
      </w:r>
      <w:r w:rsidRPr="007945C1">
        <w:t xml:space="preserve"> of internal and external </w:t>
      </w:r>
      <w:r w:rsidRPr="007945C1" w:rsidR="001850AA">
        <w:t>scrutiny of assessment tasks and evaluation of marking and feedback</w:t>
      </w:r>
      <w:r w:rsidRPr="007945C1">
        <w:t xml:space="preserve"> </w:t>
      </w:r>
      <w:r w:rsidRPr="007945C1" w:rsidR="00457553">
        <w:t>applied</w:t>
      </w:r>
      <w:r w:rsidRPr="007945C1">
        <w:t xml:space="preserve"> by the partner institution</w:t>
      </w:r>
      <w:r w:rsidRPr="007945C1" w:rsidR="008F2429">
        <w:t xml:space="preserve"> </w:t>
      </w:r>
      <w:r w:rsidRPr="007945C1" w:rsidR="00457553">
        <w:t>are</w:t>
      </w:r>
      <w:r w:rsidRPr="007945C1" w:rsidR="008F2429">
        <w:t xml:space="preserve"> effective</w:t>
      </w:r>
      <w:r w:rsidRPr="007945C1">
        <w:t xml:space="preserve">. This involves evaluating the effectiveness, rigour and consistency of the partner’s </w:t>
      </w:r>
      <w:r w:rsidRPr="007945C1" w:rsidR="001850AA">
        <w:t>processes</w:t>
      </w:r>
      <w:r w:rsidRPr="007945C1">
        <w:t xml:space="preserve">, rather than reviewing </w:t>
      </w:r>
      <w:r w:rsidRPr="007945C1" w:rsidR="00B6330A">
        <w:t xml:space="preserve">assessment tasks or </w:t>
      </w:r>
      <w:r w:rsidRPr="007945C1">
        <w:t>student work.</w:t>
      </w:r>
    </w:p>
    <w:p w:rsidRPr="007945C1" w:rsidR="00B23EC8" w:rsidP="00BA2D79" w:rsidRDefault="001850AA" w14:paraId="77B7A9C2" w14:textId="669FDEE4">
      <w:pPr>
        <w:pStyle w:val="MainBullet"/>
      </w:pPr>
      <w:r w:rsidRPr="007945C1">
        <w:t xml:space="preserve">Oversight and </w:t>
      </w:r>
      <w:r w:rsidRPr="007945C1" w:rsidR="00B23EC8">
        <w:t xml:space="preserve">Assurance </w:t>
      </w:r>
      <w:r w:rsidRPr="007945C1" w:rsidR="00D353A1">
        <w:rPr>
          <w:b/>
        </w:rPr>
        <w:t>should</w:t>
      </w:r>
      <w:r w:rsidRPr="007945C1" w:rsidR="00D353A1">
        <w:t xml:space="preserve"> confirm</w:t>
      </w:r>
      <w:r w:rsidRPr="007945C1" w:rsidR="00B23EC8">
        <w:t xml:space="preserve"> that:</w:t>
      </w:r>
    </w:p>
    <w:p w:rsidRPr="007945C1" w:rsidR="00BE7A8D" w:rsidP="00BE7A8D" w:rsidRDefault="001B7973" w14:paraId="0C4FB226" w14:textId="6FD241FD">
      <w:pPr>
        <w:pStyle w:val="numberedmainbody"/>
        <w:numPr>
          <w:ilvl w:val="0"/>
          <w:numId w:val="36"/>
        </w:numPr>
        <w:rPr>
          <w:rFonts w:ascii="Aptos" w:hAnsi="Aptos"/>
        </w:rPr>
      </w:pPr>
      <w:r w:rsidRPr="007945C1">
        <w:rPr>
          <w:rFonts w:ascii="Aptos" w:hAnsi="Aptos"/>
        </w:rPr>
        <w:t>partner processes</w:t>
      </w:r>
      <w:r w:rsidRPr="007945C1" w:rsidR="001850AA">
        <w:rPr>
          <w:rFonts w:ascii="Aptos" w:hAnsi="Aptos"/>
        </w:rPr>
        <w:t xml:space="preserve"> for scrutiny of assessment tasks and evaluation of marking and feedback</w:t>
      </w:r>
      <w:r w:rsidRPr="007945C1">
        <w:rPr>
          <w:rFonts w:ascii="Aptos" w:hAnsi="Aptos"/>
        </w:rPr>
        <w:t xml:space="preserve"> operate in accordance with </w:t>
      </w:r>
      <w:r w:rsidRPr="007945C1" w:rsidR="001850AA">
        <w:rPr>
          <w:rFonts w:ascii="Aptos" w:hAnsi="Aptos"/>
        </w:rPr>
        <w:t xml:space="preserve">para 4.14-4.17 and </w:t>
      </w:r>
      <w:r w:rsidRPr="007945C1" w:rsidR="00B6330A">
        <w:rPr>
          <w:rFonts w:ascii="Aptos" w:hAnsi="Aptos"/>
        </w:rPr>
        <w:t xml:space="preserve">Section 12 of the </w:t>
      </w:r>
      <w:r w:rsidRPr="007945C1" w:rsidR="007945C1">
        <w:rPr>
          <w:rFonts w:ascii="Aptos" w:hAnsi="Aptos"/>
        </w:rPr>
        <w:t>University Code of Practice</w:t>
      </w:r>
      <w:r w:rsidRPr="007945C1" w:rsidR="00B6330A">
        <w:rPr>
          <w:rFonts w:ascii="Aptos" w:hAnsi="Aptos"/>
        </w:rPr>
        <w:t>:</w:t>
      </w:r>
      <w:r w:rsidR="007945C1">
        <w:rPr>
          <w:rFonts w:ascii="Aptos" w:hAnsi="Aptos"/>
        </w:rPr>
        <w:t xml:space="preserve"> </w:t>
      </w:r>
      <w:r w:rsidRPr="007945C1" w:rsidR="00B6330A">
        <w:rPr>
          <w:rFonts w:ascii="Aptos" w:hAnsi="Aptos"/>
        </w:rPr>
        <w:t>Assessment Procedures</w:t>
      </w:r>
      <w:r w:rsidRPr="007945C1" w:rsidR="00BE7A8D">
        <w:rPr>
          <w:rFonts w:ascii="Aptos" w:hAnsi="Aptos"/>
        </w:rPr>
        <w:t>,</w:t>
      </w:r>
    </w:p>
    <w:p w:rsidRPr="007945C1" w:rsidR="00371EB7" w:rsidP="00A87B77" w:rsidRDefault="00371EB7" w14:paraId="7C79FB3A" w14:textId="632C0402">
      <w:pPr>
        <w:pStyle w:val="numberedmainbody"/>
        <w:numPr>
          <w:ilvl w:val="0"/>
          <w:numId w:val="36"/>
        </w:numPr>
        <w:rPr>
          <w:rFonts w:ascii="Aptos" w:hAnsi="Aptos"/>
        </w:rPr>
      </w:pPr>
      <w:r w:rsidRPr="007945C1">
        <w:rPr>
          <w:rFonts w:ascii="Aptos" w:hAnsi="Aptos"/>
        </w:rPr>
        <w:t xml:space="preserve">standards of marking are being applied consistently across programmes and </w:t>
      </w:r>
      <w:r w:rsidRPr="007945C1" w:rsidR="00B6330A">
        <w:rPr>
          <w:rFonts w:ascii="Aptos" w:hAnsi="Aptos"/>
        </w:rPr>
        <w:t>delivery locations</w:t>
      </w:r>
      <w:r w:rsidRPr="007945C1" w:rsidR="00BE7A8D">
        <w:rPr>
          <w:rFonts w:ascii="Aptos" w:hAnsi="Aptos"/>
        </w:rPr>
        <w:t>,</w:t>
      </w:r>
    </w:p>
    <w:p w:rsidRPr="007945C1" w:rsidR="00371EB7" w:rsidP="008A51D1" w:rsidRDefault="00F34E72" w14:paraId="1D8F7B2A" w14:textId="3E71B76C">
      <w:pPr>
        <w:pStyle w:val="numberedmainbody"/>
        <w:numPr>
          <w:ilvl w:val="0"/>
          <w:numId w:val="36"/>
        </w:numPr>
        <w:spacing w:after="240"/>
        <w:ind w:left="1395" w:hanging="357"/>
        <w:rPr>
          <w:rFonts w:ascii="Aptos" w:hAnsi="Aptos"/>
        </w:rPr>
      </w:pPr>
      <w:r w:rsidRPr="007945C1">
        <w:rPr>
          <w:rFonts w:ascii="Aptos" w:hAnsi="Aptos"/>
        </w:rPr>
        <w:t>any issues identified by internal or external</w:t>
      </w:r>
      <w:r w:rsidRPr="007945C1" w:rsidR="009B6952">
        <w:rPr>
          <w:rFonts w:ascii="Aptos" w:hAnsi="Aptos"/>
        </w:rPr>
        <w:t xml:space="preserve"> processes</w:t>
      </w:r>
      <w:r w:rsidRPr="007945C1">
        <w:rPr>
          <w:rFonts w:ascii="Aptos" w:hAnsi="Aptos"/>
        </w:rPr>
        <w:t xml:space="preserve"> are appropriately addressed by the partner</w:t>
      </w:r>
      <w:r w:rsidRPr="007945C1" w:rsidR="00BE7A8D">
        <w:rPr>
          <w:rFonts w:ascii="Aptos" w:hAnsi="Aptos"/>
        </w:rPr>
        <w:t>,</w:t>
      </w:r>
    </w:p>
    <w:p w:rsidRPr="007945C1" w:rsidR="00F34E72" w:rsidP="00BA2D79" w:rsidRDefault="00F34E72" w14:paraId="2A5772E1" w14:textId="5E0C8CE5">
      <w:pPr>
        <w:pStyle w:val="MainBullet"/>
      </w:pPr>
      <w:r w:rsidRPr="007945C1">
        <w:t>Activities include (but are not limited to):</w:t>
      </w:r>
    </w:p>
    <w:p w:rsidRPr="007945C1" w:rsidR="00F34E72" w:rsidP="00A87B77" w:rsidRDefault="003438CF" w14:paraId="66B8EBBE" w14:textId="32E76F03">
      <w:pPr>
        <w:pStyle w:val="numberedmainbody"/>
        <w:numPr>
          <w:ilvl w:val="0"/>
          <w:numId w:val="37"/>
        </w:numPr>
        <w:rPr>
          <w:rFonts w:ascii="Aptos" w:hAnsi="Aptos"/>
        </w:rPr>
      </w:pPr>
      <w:r w:rsidRPr="007945C1">
        <w:rPr>
          <w:rFonts w:ascii="Aptos" w:hAnsi="Aptos"/>
        </w:rPr>
        <w:t>reviewing samples of documentation (internal forms, feedback templates, meeting notes)</w:t>
      </w:r>
      <w:r w:rsidRPr="007945C1" w:rsidR="00BE7A8D">
        <w:rPr>
          <w:rFonts w:ascii="Aptos" w:hAnsi="Aptos"/>
        </w:rPr>
        <w:t>,</w:t>
      </w:r>
    </w:p>
    <w:p w:rsidRPr="007945C1" w:rsidR="003438CF" w:rsidP="00A87B77" w:rsidRDefault="003438CF" w14:paraId="51C586DD" w14:textId="6765BE56">
      <w:pPr>
        <w:pStyle w:val="numberedmainbody"/>
        <w:numPr>
          <w:ilvl w:val="0"/>
          <w:numId w:val="37"/>
        </w:numPr>
        <w:rPr>
          <w:rFonts w:ascii="Aptos" w:hAnsi="Aptos"/>
        </w:rPr>
      </w:pPr>
      <w:r w:rsidRPr="007945C1">
        <w:rPr>
          <w:rFonts w:ascii="Aptos" w:hAnsi="Aptos"/>
        </w:rPr>
        <w:t xml:space="preserve">evaluating communication between internal </w:t>
      </w:r>
      <w:r w:rsidRPr="007945C1" w:rsidR="00457553">
        <w:rPr>
          <w:rFonts w:ascii="Aptos" w:hAnsi="Aptos"/>
        </w:rPr>
        <w:t>markers</w:t>
      </w:r>
      <w:r w:rsidRPr="007945C1">
        <w:rPr>
          <w:rFonts w:ascii="Aptos" w:hAnsi="Aptos"/>
        </w:rPr>
        <w:t xml:space="preserve"> and </w:t>
      </w:r>
      <w:r w:rsidRPr="007945C1" w:rsidR="00D353A1">
        <w:rPr>
          <w:rFonts w:ascii="Aptos" w:hAnsi="Aptos"/>
        </w:rPr>
        <w:t>E</w:t>
      </w:r>
      <w:r w:rsidRPr="007945C1">
        <w:rPr>
          <w:rFonts w:ascii="Aptos" w:hAnsi="Aptos"/>
        </w:rPr>
        <w:t xml:space="preserve">xternal </w:t>
      </w:r>
      <w:r w:rsidRPr="007945C1" w:rsidR="00D353A1">
        <w:rPr>
          <w:rFonts w:ascii="Aptos" w:hAnsi="Aptos"/>
        </w:rPr>
        <w:t>E</w:t>
      </w:r>
      <w:r w:rsidRPr="007945C1">
        <w:rPr>
          <w:rFonts w:ascii="Aptos" w:hAnsi="Aptos"/>
        </w:rPr>
        <w:t>xaminers</w:t>
      </w:r>
      <w:r w:rsidRPr="007945C1" w:rsidR="00BE7A8D">
        <w:rPr>
          <w:rFonts w:ascii="Aptos" w:hAnsi="Aptos"/>
        </w:rPr>
        <w:t>,</w:t>
      </w:r>
    </w:p>
    <w:p w:rsidRPr="007945C1" w:rsidR="003438CF" w:rsidP="00A87B77" w:rsidRDefault="00221C58" w14:paraId="23B1F86B" w14:textId="560F923C">
      <w:pPr>
        <w:pStyle w:val="numberedmainbody"/>
        <w:numPr>
          <w:ilvl w:val="0"/>
          <w:numId w:val="37"/>
        </w:numPr>
        <w:rPr>
          <w:rFonts w:ascii="Aptos" w:hAnsi="Aptos"/>
        </w:rPr>
      </w:pPr>
      <w:r w:rsidRPr="007945C1">
        <w:rPr>
          <w:rFonts w:ascii="Aptos" w:hAnsi="Aptos"/>
        </w:rPr>
        <w:t xml:space="preserve">verifying that </w:t>
      </w:r>
      <w:r w:rsidRPr="007945C1" w:rsidR="00457553">
        <w:rPr>
          <w:rFonts w:ascii="Aptos" w:hAnsi="Aptos"/>
        </w:rPr>
        <w:t>the</w:t>
      </w:r>
      <w:r w:rsidRPr="007945C1">
        <w:rPr>
          <w:rFonts w:ascii="Aptos" w:hAnsi="Aptos"/>
        </w:rPr>
        <w:t xml:space="preserve"> outcomes</w:t>
      </w:r>
      <w:r w:rsidRPr="007945C1" w:rsidR="00457553">
        <w:rPr>
          <w:rFonts w:ascii="Aptos" w:hAnsi="Aptos"/>
        </w:rPr>
        <w:t xml:space="preserve"> of internal and external processes</w:t>
      </w:r>
      <w:r w:rsidRPr="007945C1">
        <w:rPr>
          <w:rFonts w:ascii="Aptos" w:hAnsi="Aptos"/>
        </w:rPr>
        <w:t xml:space="preserve"> are considered at relevant </w:t>
      </w:r>
      <w:r w:rsidRPr="007945C1" w:rsidR="00D353A1">
        <w:rPr>
          <w:rFonts w:ascii="Aptos" w:hAnsi="Aptos"/>
        </w:rPr>
        <w:t>B</w:t>
      </w:r>
      <w:r w:rsidRPr="007945C1">
        <w:rPr>
          <w:rFonts w:ascii="Aptos" w:hAnsi="Aptos"/>
        </w:rPr>
        <w:t>oards</w:t>
      </w:r>
      <w:r w:rsidRPr="007945C1" w:rsidR="00BE7A8D">
        <w:rPr>
          <w:rFonts w:ascii="Aptos" w:hAnsi="Aptos"/>
        </w:rPr>
        <w:t>,</w:t>
      </w:r>
    </w:p>
    <w:p w:rsidRPr="007945C1" w:rsidR="00ED5B85" w:rsidP="008A51D1" w:rsidRDefault="00221C58" w14:paraId="03D80D1F" w14:textId="4DD1F4D2">
      <w:pPr>
        <w:pStyle w:val="numberedmainbody"/>
        <w:numPr>
          <w:ilvl w:val="0"/>
          <w:numId w:val="37"/>
        </w:numPr>
        <w:spacing w:after="240"/>
        <w:ind w:left="1395" w:hanging="357"/>
        <w:rPr>
          <w:rFonts w:ascii="Aptos" w:hAnsi="Aptos"/>
        </w:rPr>
      </w:pPr>
      <w:r w:rsidRPr="007945C1">
        <w:rPr>
          <w:rFonts w:ascii="Aptos" w:hAnsi="Aptos"/>
        </w:rPr>
        <w:t>identifying good practice and areas for enhancement.</w:t>
      </w:r>
    </w:p>
    <w:p w:rsidRPr="007945C1" w:rsidR="00ED5B85" w:rsidP="00BA2D79" w:rsidRDefault="00E73621" w14:paraId="127C0993" w14:textId="43932730">
      <w:pPr>
        <w:pStyle w:val="MainBullet"/>
      </w:pPr>
      <w:r w:rsidRPr="007945C1">
        <w:t xml:space="preserve">The Academic Contact </w:t>
      </w:r>
      <w:r w:rsidRPr="007945C1">
        <w:rPr>
          <w:b/>
        </w:rPr>
        <w:t>should</w:t>
      </w:r>
      <w:r w:rsidRPr="007945C1">
        <w:t xml:space="preserve"> agree with the partner programme team an annual schedule for </w:t>
      </w:r>
      <w:r w:rsidRPr="007945C1" w:rsidR="00457553">
        <w:t>oversight and assurance review</w:t>
      </w:r>
      <w:r w:rsidRPr="007945C1">
        <w:t xml:space="preserve">. This </w:t>
      </w:r>
      <w:r w:rsidRPr="007945C1">
        <w:rPr>
          <w:b/>
        </w:rPr>
        <w:t>may</w:t>
      </w:r>
      <w:r w:rsidRPr="007945C1">
        <w:t xml:space="preserve"> operate on a rotational basis</w:t>
      </w:r>
      <w:r w:rsidRPr="007945C1" w:rsidR="00457553">
        <w:t>.</w:t>
      </w:r>
      <w:r w:rsidRPr="007945C1">
        <w:t xml:space="preserve"> </w:t>
      </w:r>
      <w:r w:rsidRPr="007945C1" w:rsidR="00457553">
        <w:t>E</w:t>
      </w:r>
      <w:r w:rsidRPr="007945C1" w:rsidR="006367D8">
        <w:t xml:space="preserve">ach </w:t>
      </w:r>
      <w:r w:rsidRPr="007945C1">
        <w:t xml:space="preserve">programme’s </w:t>
      </w:r>
      <w:r w:rsidRPr="007945C1" w:rsidR="00457553">
        <w:t>assessment</w:t>
      </w:r>
      <w:r w:rsidRPr="007945C1">
        <w:t xml:space="preserve"> arrangements </w:t>
      </w:r>
      <w:r w:rsidRPr="007945C1" w:rsidR="006367D8">
        <w:rPr>
          <w:b/>
        </w:rPr>
        <w:t>must</w:t>
      </w:r>
      <w:r w:rsidRPr="007945C1" w:rsidR="006367D8">
        <w:t xml:space="preserve"> be</w:t>
      </w:r>
      <w:r w:rsidRPr="007945C1">
        <w:t xml:space="preserve"> reviewed at least once every three academic years.</w:t>
      </w:r>
      <w:r w:rsidRPr="007945C1" w:rsidR="00572E8F">
        <w:t xml:space="preserve"> </w:t>
      </w:r>
    </w:p>
    <w:p w:rsidRPr="007945C1" w:rsidR="00572E8F" w:rsidP="00BA2D79" w:rsidRDefault="00572E8F" w14:paraId="17E13419" w14:textId="0DF68385">
      <w:pPr>
        <w:pStyle w:val="MainBullet"/>
      </w:pPr>
      <w:r w:rsidRPr="007945C1">
        <w:t xml:space="preserve">Following each review, the Academic Contact </w:t>
      </w:r>
      <w:r w:rsidRPr="007945C1">
        <w:rPr>
          <w:b/>
        </w:rPr>
        <w:t>must</w:t>
      </w:r>
      <w:r w:rsidRPr="007945C1">
        <w:t xml:space="preserve"> complete </w:t>
      </w:r>
      <w:r w:rsidRPr="007945C1" w:rsidR="00457553">
        <w:t>an Oversight and Assurance</w:t>
      </w:r>
      <w:r w:rsidRPr="007945C1">
        <w:t xml:space="preserve"> Process Report (Appendix One): </w:t>
      </w:r>
    </w:p>
    <w:p w:rsidRPr="007945C1" w:rsidR="00572E8F" w:rsidP="00A87B77" w:rsidRDefault="00457553" w14:paraId="57F3A548" w14:textId="57DEB895">
      <w:pPr>
        <w:pStyle w:val="numberedmainbody"/>
        <w:numPr>
          <w:ilvl w:val="0"/>
          <w:numId w:val="38"/>
        </w:numPr>
        <w:rPr>
          <w:rFonts w:ascii="Aptos" w:hAnsi="Aptos"/>
        </w:rPr>
      </w:pPr>
      <w:r w:rsidRPr="007945C1">
        <w:rPr>
          <w:rFonts w:ascii="Aptos" w:hAnsi="Aptos"/>
        </w:rPr>
        <w:t xml:space="preserve">summarizing </w:t>
      </w:r>
      <w:r w:rsidRPr="007945C1" w:rsidR="00E153E0">
        <w:rPr>
          <w:rFonts w:ascii="Aptos" w:hAnsi="Aptos"/>
        </w:rPr>
        <w:t xml:space="preserve">the effectiveness of internal and external </w:t>
      </w:r>
      <w:r w:rsidRPr="007945C1">
        <w:rPr>
          <w:rFonts w:ascii="Aptos" w:hAnsi="Aptos"/>
        </w:rPr>
        <w:t>processes</w:t>
      </w:r>
      <w:r w:rsidRPr="007945C1" w:rsidR="00BE7A8D">
        <w:rPr>
          <w:rFonts w:ascii="Aptos" w:hAnsi="Aptos"/>
        </w:rPr>
        <w:t>,</w:t>
      </w:r>
    </w:p>
    <w:p w:rsidRPr="007945C1" w:rsidR="00E153E0" w:rsidP="00A87B77" w:rsidRDefault="00457553" w14:paraId="4CF74A85" w14:textId="09CEA6B9">
      <w:pPr>
        <w:pStyle w:val="numberedmainbody"/>
        <w:numPr>
          <w:ilvl w:val="0"/>
          <w:numId w:val="38"/>
        </w:numPr>
        <w:rPr>
          <w:rFonts w:ascii="Aptos" w:hAnsi="Aptos"/>
        </w:rPr>
      </w:pPr>
      <w:r w:rsidRPr="007945C1">
        <w:rPr>
          <w:rFonts w:ascii="Aptos" w:hAnsi="Aptos"/>
        </w:rPr>
        <w:t xml:space="preserve">summarizing </w:t>
      </w:r>
      <w:r w:rsidRPr="007945C1" w:rsidR="00E153E0">
        <w:rPr>
          <w:rFonts w:ascii="Aptos" w:hAnsi="Aptos"/>
        </w:rPr>
        <w:t>any concerns or recommendations</w:t>
      </w:r>
      <w:r w:rsidRPr="007945C1" w:rsidR="00BE7A8D">
        <w:rPr>
          <w:rFonts w:ascii="Aptos" w:hAnsi="Aptos"/>
        </w:rPr>
        <w:t>,</w:t>
      </w:r>
      <w:r w:rsidRPr="007945C1" w:rsidR="00E153E0">
        <w:rPr>
          <w:rFonts w:ascii="Aptos" w:hAnsi="Aptos"/>
        </w:rPr>
        <w:t xml:space="preserve"> and</w:t>
      </w:r>
    </w:p>
    <w:p w:rsidR="00ED5B85" w:rsidP="008A51D1" w:rsidRDefault="00E153E0" w14:paraId="3B87FF6E" w14:textId="306E8CB4">
      <w:pPr>
        <w:pStyle w:val="numberedmainbody"/>
        <w:numPr>
          <w:ilvl w:val="0"/>
          <w:numId w:val="38"/>
        </w:numPr>
        <w:spacing w:after="240"/>
        <w:ind w:left="1395" w:hanging="357"/>
      </w:pPr>
      <w:r w:rsidRPr="00E153E0">
        <w:lastRenderedPageBreak/>
        <w:t>confirm</w:t>
      </w:r>
      <w:r w:rsidR="008A51D1">
        <w:t>ing</w:t>
      </w:r>
      <w:r w:rsidRPr="00E153E0">
        <w:t xml:space="preserve"> that records are being appropriately maintained.</w:t>
      </w:r>
    </w:p>
    <w:p w:rsidRPr="007945C1" w:rsidR="00ED5B85" w:rsidP="00BA2D79" w:rsidRDefault="005066EF" w14:paraId="6B5EED2F" w14:textId="06DDA531">
      <w:pPr>
        <w:pStyle w:val="MainBullet"/>
      </w:pPr>
      <w:r w:rsidRPr="007945C1">
        <w:t>Where</w:t>
      </w:r>
      <w:r w:rsidRPr="007945C1" w:rsidR="006367D8">
        <w:t xml:space="preserve"> the Academic Contact identifies</w:t>
      </w:r>
      <w:r w:rsidRPr="007945C1">
        <w:t xml:space="preserve"> significant concerns regarding the effectiveness of </w:t>
      </w:r>
      <w:r w:rsidRPr="007945C1" w:rsidR="00457553">
        <w:t>assessment processes</w:t>
      </w:r>
      <w:r w:rsidRPr="007945C1">
        <w:t xml:space="preserve">, the Academic Contact </w:t>
      </w:r>
      <w:r w:rsidRPr="007945C1" w:rsidR="006367D8">
        <w:rPr>
          <w:b/>
        </w:rPr>
        <w:t>must</w:t>
      </w:r>
      <w:r w:rsidRPr="007945C1">
        <w:t xml:space="preserve"> </w:t>
      </w:r>
      <w:r w:rsidRPr="007945C1" w:rsidR="00D353A1">
        <w:t>carry out a</w:t>
      </w:r>
      <w:r w:rsidRPr="007945C1" w:rsidR="008A51D1">
        <w:t xml:space="preserve"> </w:t>
      </w:r>
      <w:r w:rsidRPr="007945C1">
        <w:t xml:space="preserve">further review or support </w:t>
      </w:r>
      <w:r w:rsidRPr="007945C1" w:rsidR="007945C1">
        <w:t>activity or</w:t>
      </w:r>
      <w:r w:rsidRPr="007945C1" w:rsidR="00D353A1">
        <w:t xml:space="preserve"> ensure</w:t>
      </w:r>
      <w:r w:rsidRPr="007945C1">
        <w:t xml:space="preserve"> that specific issues are considered by </w:t>
      </w:r>
      <w:r w:rsidRPr="007945C1" w:rsidR="00FA787D">
        <w:t>QSS Partnerships or the Collaborative Provision Committee.</w:t>
      </w:r>
    </w:p>
    <w:p w:rsidRPr="007945C1" w:rsidR="00354B60" w:rsidP="00BA2D79" w:rsidRDefault="00354B60" w14:paraId="03A5A54D" w14:textId="1C9F60DE">
      <w:pPr>
        <w:pStyle w:val="MainBullet"/>
      </w:pPr>
      <w:r w:rsidRPr="007945C1">
        <w:t>Academic Contact</w:t>
      </w:r>
      <w:r w:rsidRPr="007945C1" w:rsidR="00457553">
        <w:t>s</w:t>
      </w:r>
      <w:r w:rsidRPr="007945C1">
        <w:t xml:space="preserve"> </w:t>
      </w:r>
      <w:r w:rsidRPr="007945C1" w:rsidR="00457553">
        <w:rPr>
          <w:b/>
        </w:rPr>
        <w:t>should</w:t>
      </w:r>
      <w:r w:rsidRPr="007945C1">
        <w:t xml:space="preserve"> track, monitor and record the review process, ensuring that the process is timely, evidence-based, and consistent with the requirements of this Code. Academic Contacts </w:t>
      </w:r>
      <w:r w:rsidRPr="007945C1">
        <w:rPr>
          <w:b/>
        </w:rPr>
        <w:t>should</w:t>
      </w:r>
      <w:r w:rsidRPr="007945C1">
        <w:t xml:space="preserve"> ensure that data storage meets current GDPR requirements.</w:t>
      </w:r>
    </w:p>
    <w:p w:rsidRPr="007945C1" w:rsidR="00354B60" w:rsidP="007945C1" w:rsidRDefault="00460400" w14:paraId="4089FF67" w14:textId="165716F0">
      <w:pPr>
        <w:pStyle w:val="Heading2"/>
        <w:numPr>
          <w:ilvl w:val="0"/>
          <w:numId w:val="0"/>
        </w:numPr>
      </w:pPr>
      <w:bookmarkStart w:name="_Toc221872619" w:id="24"/>
      <w:r w:rsidRPr="007945C1">
        <w:t xml:space="preserve">Circumstances Requiring </w:t>
      </w:r>
      <w:r w:rsidRPr="007945C1" w:rsidR="009C29CF">
        <w:t>Scrutiny of Assessment Tasks and/or Evaluation</w:t>
      </w:r>
      <w:r w:rsidRPr="007945C1">
        <w:t xml:space="preserve"> of Student Work </w:t>
      </w:r>
      <w:r w:rsidRPr="007945C1" w:rsidR="00D353A1">
        <w:t>by the Academic Contact</w:t>
      </w:r>
      <w:bookmarkEnd w:id="24"/>
    </w:p>
    <w:p w:rsidRPr="007945C1" w:rsidR="00ED5B85" w:rsidP="00BA2D79" w:rsidRDefault="004F1CDF" w14:paraId="4F2D900C" w14:textId="043DE784">
      <w:pPr>
        <w:pStyle w:val="MainBullet"/>
      </w:pPr>
      <w:r w:rsidRPr="007945C1">
        <w:t xml:space="preserve">While the primary role of the Academic Contact or Consultant is to </w:t>
      </w:r>
      <w:r w:rsidRPr="007945C1" w:rsidR="009C29CF">
        <w:t>provide oversight and assurance</w:t>
      </w:r>
      <w:r w:rsidRPr="007945C1" w:rsidR="00DB0763">
        <w:t xml:space="preserve"> </w:t>
      </w:r>
      <w:r w:rsidRPr="007945C1">
        <w:t>of internal and external</w:t>
      </w:r>
      <w:r w:rsidRPr="007945C1" w:rsidR="009C29CF">
        <w:t xml:space="preserve"> processes</w:t>
      </w:r>
      <w:r w:rsidRPr="007945C1">
        <w:t xml:space="preserve">, there </w:t>
      </w:r>
      <w:r w:rsidRPr="007945C1" w:rsidR="006636D7">
        <w:t>are?</w:t>
      </w:r>
      <w:r w:rsidRPr="007945C1">
        <w:t xml:space="preserve"> circumstances in which direct </w:t>
      </w:r>
      <w:r w:rsidRPr="007945C1" w:rsidR="009C29CF">
        <w:t>scrutiny and/or evaluation</w:t>
      </w:r>
      <w:r w:rsidRPr="007945C1">
        <w:t xml:space="preserve"> of student output and/or assessment tasks is required to provide additional assurance.</w:t>
      </w:r>
    </w:p>
    <w:p w:rsidRPr="007945C1" w:rsidR="00CD04D0" w:rsidP="00BA2D79" w:rsidRDefault="00CD04D0" w14:paraId="528C2403" w14:textId="77777777">
      <w:pPr>
        <w:pStyle w:val="MainBullet"/>
      </w:pPr>
      <w:r w:rsidRPr="007945C1">
        <w:t>Such circumstances include, but are not limited to:</w:t>
      </w:r>
    </w:p>
    <w:p w:rsidRPr="007945C1" w:rsidR="00885CD8" w:rsidP="00A87B77" w:rsidRDefault="00885CD8" w14:paraId="35A801D0" w14:textId="53BE55FC">
      <w:pPr>
        <w:pStyle w:val="numberedmainbody"/>
        <w:numPr>
          <w:ilvl w:val="0"/>
          <w:numId w:val="39"/>
        </w:numPr>
        <w:rPr>
          <w:rFonts w:ascii="Aptos" w:hAnsi="Aptos"/>
        </w:rPr>
      </w:pPr>
      <w:r w:rsidRPr="007945C1">
        <w:rPr>
          <w:rFonts w:ascii="Aptos" w:hAnsi="Aptos"/>
        </w:rPr>
        <w:t>newly established partnerships</w:t>
      </w:r>
      <w:r w:rsidRPr="007945C1" w:rsidR="00D353A1">
        <w:rPr>
          <w:rFonts w:ascii="Aptos" w:hAnsi="Aptos"/>
        </w:rPr>
        <w:t xml:space="preserve"> </w:t>
      </w:r>
      <w:r w:rsidRPr="007945C1" w:rsidR="009C29CF">
        <w:rPr>
          <w:rFonts w:ascii="Aptos" w:hAnsi="Aptos"/>
        </w:rPr>
        <w:t>(</w:t>
      </w:r>
      <w:r w:rsidRPr="007945C1" w:rsidR="00D353A1">
        <w:rPr>
          <w:rFonts w:ascii="Aptos" w:hAnsi="Aptos"/>
          <w:b/>
        </w:rPr>
        <w:t>must</w:t>
      </w:r>
      <w:r w:rsidRPr="007945C1" w:rsidR="009C29CF">
        <w:rPr>
          <w:rFonts w:ascii="Aptos" w:hAnsi="Aptos"/>
          <w:b/>
        </w:rPr>
        <w:t>)</w:t>
      </w:r>
    </w:p>
    <w:p w:rsidRPr="007945C1" w:rsidR="00D353A1" w:rsidP="00A87B77" w:rsidRDefault="00D353A1" w14:paraId="40625832" w14:textId="3F1EE9C1">
      <w:pPr>
        <w:pStyle w:val="numberedmainbody"/>
        <w:numPr>
          <w:ilvl w:val="0"/>
          <w:numId w:val="39"/>
        </w:numPr>
        <w:rPr>
          <w:rFonts w:ascii="Aptos" w:hAnsi="Aptos"/>
        </w:rPr>
      </w:pPr>
      <w:r w:rsidRPr="007945C1">
        <w:rPr>
          <w:rFonts w:ascii="Aptos" w:hAnsi="Aptos"/>
        </w:rPr>
        <w:t>partnerships or programmes identified as higher risk within the Collaborative Provision Risk Register</w:t>
      </w:r>
      <w:r w:rsidRPr="007945C1" w:rsidR="00DB0763">
        <w:rPr>
          <w:rFonts w:ascii="Aptos" w:hAnsi="Aptos"/>
        </w:rPr>
        <w:t>,</w:t>
      </w:r>
      <w:r w:rsidRPr="007945C1">
        <w:rPr>
          <w:rFonts w:ascii="Aptos" w:hAnsi="Aptos"/>
        </w:rPr>
        <w:t xml:space="preserve"> or where enhanced monitoring has been recommended </w:t>
      </w:r>
      <w:r w:rsidRPr="007945C1" w:rsidR="009C29CF">
        <w:rPr>
          <w:rFonts w:ascii="Aptos" w:hAnsi="Aptos"/>
        </w:rPr>
        <w:t>(</w:t>
      </w:r>
      <w:r w:rsidRPr="007945C1">
        <w:rPr>
          <w:rFonts w:ascii="Aptos" w:hAnsi="Aptos"/>
          <w:b/>
        </w:rPr>
        <w:t>must</w:t>
      </w:r>
      <w:r w:rsidRPr="007945C1" w:rsidR="009C29CF">
        <w:rPr>
          <w:rFonts w:ascii="Aptos" w:hAnsi="Aptos"/>
          <w:b/>
        </w:rPr>
        <w:t>)</w:t>
      </w:r>
      <w:r w:rsidRPr="007945C1">
        <w:rPr>
          <w:rFonts w:ascii="Aptos" w:hAnsi="Aptos"/>
        </w:rPr>
        <w:t xml:space="preserve"> </w:t>
      </w:r>
    </w:p>
    <w:p w:rsidRPr="007945C1" w:rsidR="00ED5B85" w:rsidP="008A51D1" w:rsidRDefault="00885CD8" w14:paraId="23CCD2FE" w14:textId="60ED0E11">
      <w:pPr>
        <w:pStyle w:val="numberedmainbody"/>
        <w:numPr>
          <w:ilvl w:val="0"/>
          <w:numId w:val="39"/>
        </w:numPr>
        <w:spacing w:after="240"/>
        <w:ind w:left="1395" w:hanging="357"/>
        <w:rPr>
          <w:rFonts w:ascii="Aptos" w:hAnsi="Aptos"/>
        </w:rPr>
      </w:pPr>
      <w:r w:rsidRPr="007945C1">
        <w:rPr>
          <w:rFonts w:ascii="Aptos" w:hAnsi="Aptos"/>
        </w:rPr>
        <w:t>modules or programmes that have undergone significant changes in structure, delivery or assessment</w:t>
      </w:r>
      <w:r w:rsidRPr="007945C1" w:rsidR="00D353A1">
        <w:rPr>
          <w:rFonts w:ascii="Aptos" w:hAnsi="Aptos"/>
        </w:rPr>
        <w:t xml:space="preserve"> </w:t>
      </w:r>
      <w:r w:rsidRPr="007945C1" w:rsidR="009C29CF">
        <w:rPr>
          <w:rFonts w:ascii="Aptos" w:hAnsi="Aptos"/>
        </w:rPr>
        <w:t>(</w:t>
      </w:r>
      <w:r w:rsidRPr="007945C1" w:rsidR="00D353A1">
        <w:rPr>
          <w:rFonts w:ascii="Aptos" w:hAnsi="Aptos"/>
          <w:b/>
        </w:rPr>
        <w:t>should</w:t>
      </w:r>
      <w:r w:rsidRPr="007945C1" w:rsidR="009C29CF">
        <w:rPr>
          <w:rFonts w:ascii="Aptos" w:hAnsi="Aptos"/>
          <w:b/>
        </w:rPr>
        <w:t>)</w:t>
      </w:r>
      <w:r w:rsidRPr="007945C1" w:rsidR="00D353A1">
        <w:rPr>
          <w:rFonts w:ascii="Aptos" w:hAnsi="Aptos"/>
        </w:rPr>
        <w:t xml:space="preserve"> </w:t>
      </w:r>
    </w:p>
    <w:p w:rsidRPr="007945C1" w:rsidR="00ED5B85" w:rsidP="00BA2D79" w:rsidRDefault="00C2701D" w14:paraId="03C727C1" w14:textId="1FFA5873">
      <w:pPr>
        <w:pStyle w:val="MainBullet"/>
      </w:pPr>
      <w:r w:rsidRPr="007945C1">
        <w:t xml:space="preserve">In such cases, the Academic Contact </w:t>
      </w:r>
      <w:r w:rsidRPr="007945C1" w:rsidR="008A51D1">
        <w:rPr>
          <w:b/>
          <w:bCs w:val="0"/>
        </w:rPr>
        <w:t>should</w:t>
      </w:r>
      <w:r w:rsidRPr="007945C1">
        <w:t xml:space="preserve"> agree the scope and timescale of additional activity with the relevant Faculty, ensuring</w:t>
      </w:r>
      <w:r w:rsidRPr="007945C1" w:rsidR="00D353A1">
        <w:t xml:space="preserve"> that</w:t>
      </w:r>
      <w:r w:rsidRPr="007945C1">
        <w:t xml:space="preserve"> the process remains proportionate, transparent, and clearly documented within the </w:t>
      </w:r>
      <w:r w:rsidRPr="007945C1" w:rsidR="009C29CF">
        <w:t>Oversight and Assurance</w:t>
      </w:r>
      <w:r w:rsidRPr="007945C1">
        <w:t xml:space="preserve"> Process Report</w:t>
      </w:r>
      <w:r w:rsidRPr="007945C1" w:rsidR="00D353A1">
        <w:t xml:space="preserve"> (Appendix One)</w:t>
      </w:r>
      <w:r w:rsidRPr="007945C1">
        <w:t>.</w:t>
      </w:r>
    </w:p>
    <w:p w:rsidRPr="007945C1" w:rsidR="00B24774" w:rsidP="008A51D1" w:rsidRDefault="00193539" w14:paraId="1B15937F" w14:textId="759E2913">
      <w:pPr>
        <w:pStyle w:val="Heading1"/>
      </w:pPr>
      <w:bookmarkStart w:name="_Toc216167137" w:id="25"/>
      <w:bookmarkStart w:name="_Toc216167138" w:id="26"/>
      <w:bookmarkStart w:name="_Toc216167139" w:id="27"/>
      <w:bookmarkStart w:name="_Toc216167140" w:id="28"/>
      <w:bookmarkStart w:name="_Toc216167141" w:id="29"/>
      <w:bookmarkStart w:name="_Toc216167142" w:id="30"/>
      <w:bookmarkStart w:name="_Toc216167143" w:id="31"/>
      <w:bookmarkStart w:name="_Toc216167144" w:id="32"/>
      <w:bookmarkStart w:name="_Toc216167145" w:id="33"/>
      <w:bookmarkStart w:name="_Toc216167146" w:id="34"/>
      <w:bookmarkStart w:name="_Toc221872620" w:id="35"/>
      <w:bookmarkEnd w:id="25"/>
      <w:bookmarkEnd w:id="26"/>
      <w:bookmarkEnd w:id="27"/>
      <w:bookmarkEnd w:id="28"/>
      <w:bookmarkEnd w:id="29"/>
      <w:bookmarkEnd w:id="30"/>
      <w:bookmarkEnd w:id="31"/>
      <w:bookmarkEnd w:id="32"/>
      <w:bookmarkEnd w:id="33"/>
      <w:bookmarkEnd w:id="23"/>
      <w:bookmarkEnd w:id="34"/>
      <w:r w:rsidRPr="007945C1">
        <w:t>Documentation and Record Keeping</w:t>
      </w:r>
      <w:bookmarkEnd w:id="35"/>
      <w:r w:rsidRPr="007945C1">
        <w:t xml:space="preserve"> </w:t>
      </w:r>
    </w:p>
    <w:p w:rsidRPr="007945C1" w:rsidR="00535DEB" w:rsidP="00BA2D79" w:rsidRDefault="00535DEB" w14:paraId="4C837948" w14:textId="0FD2BF32">
      <w:pPr>
        <w:pStyle w:val="MainBullet"/>
      </w:pPr>
      <w:r w:rsidRPr="007945C1">
        <w:t xml:space="preserve">Partner institutions </w:t>
      </w:r>
      <w:r w:rsidRPr="007945C1">
        <w:rPr>
          <w:b/>
        </w:rPr>
        <w:t>must</w:t>
      </w:r>
      <w:r w:rsidRPr="007945C1">
        <w:t xml:space="preserve"> maintain clear records of internal and external </w:t>
      </w:r>
      <w:r w:rsidRPr="007945C1" w:rsidR="009C29CF">
        <w:t>processes</w:t>
      </w:r>
      <w:r w:rsidRPr="007945C1">
        <w:t xml:space="preserve"> and make them available for </w:t>
      </w:r>
      <w:r w:rsidRPr="007945C1" w:rsidR="007945C1">
        <w:t>university</w:t>
      </w:r>
      <w:r w:rsidRPr="007945C1">
        <w:t xml:space="preserve"> review.</w:t>
      </w:r>
    </w:p>
    <w:p w:rsidRPr="007945C1" w:rsidR="003151A2" w:rsidP="00BA2D79" w:rsidRDefault="003B27D8" w14:paraId="092E006B" w14:textId="26E3D5A3">
      <w:pPr>
        <w:pStyle w:val="MainBullet"/>
      </w:pPr>
      <w:r w:rsidRPr="007945C1">
        <w:t xml:space="preserve">Academic Contacts </w:t>
      </w:r>
      <w:r w:rsidRPr="007945C1">
        <w:rPr>
          <w:b/>
        </w:rPr>
        <w:t>must</w:t>
      </w:r>
      <w:r w:rsidRPr="007945C1">
        <w:t xml:space="preserve"> retain their </w:t>
      </w:r>
      <w:r w:rsidRPr="007945C1" w:rsidR="009C29CF">
        <w:t xml:space="preserve">Oversight and </w:t>
      </w:r>
      <w:r w:rsidRPr="007945C1" w:rsidR="00272DC4">
        <w:t xml:space="preserve">Assurance </w:t>
      </w:r>
      <w:r w:rsidRPr="007945C1">
        <w:t xml:space="preserve">Process Reports and provide summary findings through the </w:t>
      </w:r>
      <w:r w:rsidRPr="007945C1" w:rsidR="006303F3">
        <w:t xml:space="preserve">Annual </w:t>
      </w:r>
      <w:r w:rsidRPr="007945C1" w:rsidR="000A5649">
        <w:t xml:space="preserve">Programme </w:t>
      </w:r>
      <w:r w:rsidRPr="007945C1" w:rsidR="006303F3">
        <w:t xml:space="preserve">Monitoring </w:t>
      </w:r>
      <w:r w:rsidRPr="007945C1">
        <w:t>report or equivalent mechanism.</w:t>
      </w:r>
    </w:p>
    <w:p w:rsidRPr="007945C1" w:rsidR="003B27D8" w:rsidP="00BA2D79" w:rsidRDefault="00272DC4" w14:paraId="36E7ECEA" w14:textId="3032250E">
      <w:pPr>
        <w:pStyle w:val="MainBullet"/>
      </w:pPr>
      <w:r w:rsidRPr="007945C1">
        <w:t xml:space="preserve">All documentation </w:t>
      </w:r>
      <w:r w:rsidRPr="007945C1">
        <w:rPr>
          <w:b/>
        </w:rPr>
        <w:t>must</w:t>
      </w:r>
      <w:r w:rsidRPr="007945C1">
        <w:t xml:space="preserve"> be stored in accordance with the University’s data protection and record retention policies.</w:t>
      </w:r>
      <w:r w:rsidRPr="007945C1" w:rsidR="003B27D8">
        <w:t xml:space="preserve"> </w:t>
      </w:r>
    </w:p>
    <w:p w:rsidRPr="007945C1" w:rsidR="00FB22E7" w:rsidP="008A51D1" w:rsidRDefault="00FB22E7" w14:paraId="079204E1" w14:textId="1F5CCB38">
      <w:pPr>
        <w:pStyle w:val="Heading1"/>
      </w:pPr>
      <w:bookmarkStart w:name="_Toc216167148" w:id="36"/>
      <w:bookmarkStart w:name="_Toc221872621" w:id="37"/>
      <w:bookmarkEnd w:id="36"/>
      <w:r w:rsidRPr="007945C1">
        <w:t>Continuous Enhancement</w:t>
      </w:r>
      <w:bookmarkEnd w:id="37"/>
    </w:p>
    <w:p w:rsidRPr="007945C1" w:rsidR="009A5366" w:rsidP="00BA2D79" w:rsidRDefault="008E5E8F" w14:paraId="6B31119F" w14:textId="30CB5C8C">
      <w:pPr>
        <w:pStyle w:val="MainBullet"/>
        <w:rPr>
          <w:b/>
        </w:rPr>
      </w:pPr>
      <w:r w:rsidRPr="007945C1">
        <w:t>Outcomes</w:t>
      </w:r>
      <w:r w:rsidRPr="007945C1" w:rsidR="009A5366">
        <w:t xml:space="preserve"> from the </w:t>
      </w:r>
      <w:r w:rsidRPr="007945C1" w:rsidR="009C29CF">
        <w:t>M</w:t>
      </w:r>
      <w:r w:rsidRPr="007945C1" w:rsidR="009A5366">
        <w:t xml:space="preserve">oderation process </w:t>
      </w:r>
      <w:r w:rsidRPr="007945C1">
        <w:rPr>
          <w:b/>
          <w:bCs w:val="0"/>
        </w:rPr>
        <w:t>should</w:t>
      </w:r>
      <w:r w:rsidRPr="007945C1" w:rsidR="009A5366">
        <w:t xml:space="preserve"> inform enhancement discussions between the University and partner institutions.</w:t>
      </w:r>
    </w:p>
    <w:p w:rsidRPr="00B64E68" w:rsidR="00523039" w:rsidP="00BA2D79" w:rsidRDefault="00895A9C" w14:paraId="57E5C063" w14:textId="621FFB42">
      <w:pPr>
        <w:pStyle w:val="MainBullet"/>
        <w:rPr>
          <w:rFonts w:asciiTheme="minorHAnsi" w:hAnsiTheme="minorHAnsi"/>
        </w:rPr>
      </w:pPr>
      <w:bookmarkStart w:name="_Toc221872622" w:id="38"/>
      <w:r w:rsidRPr="007945C1">
        <w:rPr>
          <w:rStyle w:val="Heading2Char"/>
          <w:rFonts w:eastAsia="Arial" w:cs="Arial"/>
          <w:szCs w:val="24"/>
          <w:u w:val="none"/>
        </w:rPr>
        <w:t>Academic</w:t>
      </w:r>
      <w:r w:rsidRPr="007945C1">
        <w:rPr>
          <w:rStyle w:val="Heading2Char"/>
          <w:rFonts w:cstheme="minorHAnsi"/>
          <w:u w:val="none"/>
        </w:rPr>
        <w:t xml:space="preserve"> </w:t>
      </w:r>
      <w:r w:rsidRPr="007945C1">
        <w:rPr>
          <w:rStyle w:val="Heading2Char"/>
          <w:rFonts w:eastAsia="Arial" w:cs="Arial"/>
          <w:szCs w:val="24"/>
          <w:u w:val="none"/>
        </w:rPr>
        <w:t>Contacts</w:t>
      </w:r>
      <w:r w:rsidRPr="007945C1">
        <w:rPr>
          <w:rStyle w:val="Heading2Char"/>
          <w:rFonts w:cstheme="minorHAnsi"/>
          <w:u w:val="none"/>
        </w:rPr>
        <w:t xml:space="preserve"> </w:t>
      </w:r>
      <w:r w:rsidRPr="007945C1">
        <w:rPr>
          <w:rStyle w:val="Heading2Char"/>
          <w:rFonts w:cstheme="minorHAnsi"/>
          <w:b/>
          <w:bCs w:val="0"/>
          <w:u w:val="none"/>
        </w:rPr>
        <w:t>should</w:t>
      </w:r>
      <w:r w:rsidRPr="007945C1">
        <w:rPr>
          <w:rStyle w:val="Heading2Char"/>
          <w:rFonts w:cstheme="minorHAnsi"/>
          <w:u w:val="none"/>
        </w:rPr>
        <w:t xml:space="preserve"> work collaboratively with partners to support the ongoing </w:t>
      </w:r>
      <w:r w:rsidRPr="007945C1" w:rsidR="008A51D1">
        <w:rPr>
          <w:rStyle w:val="Heading2Char"/>
          <w:rFonts w:cstheme="minorHAnsi"/>
          <w:u w:val="none"/>
        </w:rPr>
        <w:t>d</w:t>
      </w:r>
      <w:r w:rsidRPr="007945C1">
        <w:rPr>
          <w:rStyle w:val="Heading2Char"/>
          <w:rFonts w:cstheme="minorHAnsi"/>
          <w:u w:val="none"/>
        </w:rPr>
        <w:t xml:space="preserve">evelopment of robust </w:t>
      </w:r>
      <w:r w:rsidRPr="007945C1" w:rsidR="009C29CF">
        <w:rPr>
          <w:rStyle w:val="Heading2Char"/>
          <w:rFonts w:cstheme="minorHAnsi"/>
          <w:u w:val="none"/>
        </w:rPr>
        <w:t>assessment</w:t>
      </w:r>
      <w:r w:rsidRPr="007945C1">
        <w:rPr>
          <w:rStyle w:val="Heading2Char"/>
          <w:rFonts w:cstheme="minorHAnsi"/>
          <w:u w:val="none"/>
        </w:rPr>
        <w:t xml:space="preserve"> practice and promote good practice across collaborative provision.</w:t>
      </w:r>
      <w:bookmarkEnd w:id="38"/>
      <w:r w:rsidR="009A5366">
        <w:rPr>
          <w:rFonts w:asciiTheme="minorHAnsi" w:hAnsiTheme="minorHAnsi"/>
        </w:rPr>
        <w:t xml:space="preserve"> </w:t>
      </w:r>
      <w:r w:rsidRPr="00B64E68" w:rsidR="00523039">
        <w:rPr>
          <w:rFonts w:asciiTheme="minorHAnsi" w:hAnsiTheme="minorHAnsi"/>
        </w:rPr>
        <w:br w:type="page"/>
      </w:r>
    </w:p>
    <w:p w:rsidRPr="00DC1437" w:rsidR="008F2463" w:rsidP="008662D6" w:rsidRDefault="008F2463" w14:paraId="18EFB27B" w14:textId="0719F7CE">
      <w:pPr>
        <w:pStyle w:val="Heading1"/>
        <w:numPr>
          <w:ilvl w:val="0"/>
          <w:numId w:val="0"/>
        </w:numPr>
        <w:ind w:left="680" w:hanging="680"/>
      </w:pPr>
      <w:bookmarkStart w:name="_Toc167799700" w:id="39"/>
      <w:bookmarkStart w:name="_Toc221872623" w:id="40"/>
      <w:r w:rsidRPr="00DC1437">
        <w:lastRenderedPageBreak/>
        <w:t xml:space="preserve">Version </w:t>
      </w:r>
      <w:r w:rsidR="00085124">
        <w:t>c</w:t>
      </w:r>
      <w:r w:rsidRPr="00DC1437">
        <w:t>ontrol</w:t>
      </w:r>
      <w:bookmarkEnd w:id="39"/>
      <w:bookmarkEnd w:id="40"/>
    </w:p>
    <w:tbl>
      <w:tblPr>
        <w:tblStyle w:val="TableGrid"/>
        <w:tblW w:w="9634" w:type="dxa"/>
        <w:tblLook w:val="04A0" w:firstRow="1" w:lastRow="0" w:firstColumn="1" w:lastColumn="0" w:noHBand="0" w:noVBand="1"/>
      </w:tblPr>
      <w:tblGrid>
        <w:gridCol w:w="988"/>
        <w:gridCol w:w="3118"/>
        <w:gridCol w:w="1701"/>
        <w:gridCol w:w="3827"/>
      </w:tblGrid>
      <w:tr w:rsidR="005C4203" w:rsidTr="005C4203" w14:paraId="31DE80A9" w14:textId="77777777">
        <w:tc>
          <w:tcPr>
            <w:tcW w:w="988" w:type="dxa"/>
          </w:tcPr>
          <w:p w:rsidRPr="007945C1" w:rsidR="005C4203" w:rsidRDefault="005C4203" w14:paraId="12306A46" w14:textId="77777777">
            <w:pPr>
              <w:rPr>
                <w:rFonts w:cs="Arial"/>
                <w:b/>
                <w:bCs/>
              </w:rPr>
            </w:pPr>
            <w:bookmarkStart w:name="_Hlk202529838" w:id="41"/>
            <w:r w:rsidRPr="007945C1">
              <w:rPr>
                <w:rFonts w:cs="Arial"/>
                <w:b/>
                <w:bCs/>
              </w:rPr>
              <w:t>Version</w:t>
            </w:r>
          </w:p>
        </w:tc>
        <w:tc>
          <w:tcPr>
            <w:tcW w:w="3118" w:type="dxa"/>
          </w:tcPr>
          <w:p w:rsidRPr="007945C1" w:rsidR="005C4203" w:rsidRDefault="005C4203" w14:paraId="6669C124" w14:textId="77777777">
            <w:pPr>
              <w:rPr>
                <w:rFonts w:cs="Arial"/>
                <w:b/>
                <w:bCs/>
              </w:rPr>
            </w:pPr>
            <w:r w:rsidRPr="007945C1">
              <w:rPr>
                <w:rFonts w:cs="Arial"/>
                <w:b/>
                <w:bCs/>
              </w:rPr>
              <w:t>Author</w:t>
            </w:r>
          </w:p>
        </w:tc>
        <w:tc>
          <w:tcPr>
            <w:tcW w:w="1701" w:type="dxa"/>
          </w:tcPr>
          <w:p w:rsidRPr="007945C1" w:rsidR="005C4203" w:rsidRDefault="005C4203" w14:paraId="02236763" w14:textId="77777777">
            <w:pPr>
              <w:rPr>
                <w:rFonts w:cs="Arial"/>
                <w:b/>
                <w:bCs/>
              </w:rPr>
            </w:pPr>
            <w:r w:rsidRPr="007945C1">
              <w:rPr>
                <w:rFonts w:cs="Arial"/>
                <w:b/>
                <w:bCs/>
              </w:rPr>
              <w:t>Date approved</w:t>
            </w:r>
          </w:p>
        </w:tc>
        <w:tc>
          <w:tcPr>
            <w:tcW w:w="3827" w:type="dxa"/>
          </w:tcPr>
          <w:p w:rsidRPr="007945C1" w:rsidR="005C4203" w:rsidRDefault="005C4203" w14:paraId="2341E442" w14:textId="77777777">
            <w:pPr>
              <w:rPr>
                <w:rFonts w:cs="Arial"/>
                <w:b/>
                <w:bCs/>
              </w:rPr>
            </w:pPr>
            <w:r w:rsidRPr="007945C1">
              <w:rPr>
                <w:rFonts w:cs="Arial"/>
                <w:b/>
                <w:bCs/>
              </w:rPr>
              <w:t>Relevant sections</w:t>
            </w:r>
          </w:p>
        </w:tc>
      </w:tr>
      <w:tr w:rsidR="000B252D" w:rsidTr="005C4203" w14:paraId="40A8EF11" w14:textId="77777777">
        <w:tc>
          <w:tcPr>
            <w:tcW w:w="988" w:type="dxa"/>
          </w:tcPr>
          <w:p w:rsidRPr="007945C1" w:rsidR="000B252D" w:rsidRDefault="00F532CE" w14:paraId="2BB22AA4" w14:textId="54A3A7B7">
            <w:pPr>
              <w:rPr>
                <w:rFonts w:cs="Arial"/>
                <w:sz w:val="20"/>
                <w:szCs w:val="20"/>
              </w:rPr>
            </w:pPr>
            <w:r>
              <w:rPr>
                <w:rFonts w:cs="Arial"/>
                <w:sz w:val="20"/>
                <w:szCs w:val="20"/>
              </w:rPr>
              <w:t>3 00</w:t>
            </w:r>
          </w:p>
        </w:tc>
        <w:tc>
          <w:tcPr>
            <w:tcW w:w="3118" w:type="dxa"/>
          </w:tcPr>
          <w:p w:rsidRPr="007945C1" w:rsidR="000B252D" w:rsidRDefault="007945C1" w14:paraId="6D1A9736" w14:textId="25D3B619">
            <w:pPr>
              <w:rPr>
                <w:rFonts w:cs="Arial"/>
                <w:sz w:val="20"/>
                <w:szCs w:val="20"/>
              </w:rPr>
            </w:pPr>
            <w:r>
              <w:rPr>
                <w:rFonts w:cs="Arial"/>
                <w:sz w:val="20"/>
                <w:szCs w:val="20"/>
              </w:rPr>
              <w:t xml:space="preserve">Associate Director Academic Partnerships </w:t>
            </w:r>
          </w:p>
        </w:tc>
        <w:tc>
          <w:tcPr>
            <w:tcW w:w="1701" w:type="dxa"/>
          </w:tcPr>
          <w:p w:rsidRPr="007945C1" w:rsidR="000B252D" w:rsidRDefault="007945C1" w14:paraId="3027F751" w14:textId="1D076661">
            <w:pPr>
              <w:rPr>
                <w:rFonts w:cs="Arial"/>
                <w:sz w:val="20"/>
                <w:szCs w:val="20"/>
              </w:rPr>
            </w:pPr>
            <w:r>
              <w:rPr>
                <w:rFonts w:cs="Arial"/>
                <w:sz w:val="20"/>
                <w:szCs w:val="20"/>
              </w:rPr>
              <w:t>April 2026, Education Committee</w:t>
            </w:r>
          </w:p>
        </w:tc>
        <w:tc>
          <w:tcPr>
            <w:tcW w:w="3827" w:type="dxa"/>
          </w:tcPr>
          <w:p w:rsidRPr="007945C1" w:rsidR="000B252D" w:rsidRDefault="007945C1" w14:paraId="0847AC48" w14:textId="14C65BAC">
            <w:pPr>
              <w:rPr>
                <w:rFonts w:cs="Arial"/>
                <w:sz w:val="20"/>
                <w:szCs w:val="20"/>
              </w:rPr>
            </w:pPr>
            <w:r>
              <w:rPr>
                <w:rFonts w:cs="Arial"/>
                <w:sz w:val="20"/>
                <w:szCs w:val="20"/>
              </w:rPr>
              <w:t>R</w:t>
            </w:r>
            <w:r w:rsidRPr="007945C1">
              <w:rPr>
                <w:rFonts w:cs="Arial"/>
                <w:sz w:val="20"/>
                <w:szCs w:val="20"/>
              </w:rPr>
              <w:t>emoves the requirement for academic contacts to routinely moderate assessment tasks and student work. Scrutiny by the academic contact is now referred to as ‘University Oversight and Assurance of Assessment Processes’ and is the only requirement in addition to the U</w:t>
            </w:r>
            <w:r>
              <w:rPr>
                <w:rFonts w:cs="Arial"/>
                <w:sz w:val="20"/>
                <w:szCs w:val="20"/>
              </w:rPr>
              <w:t xml:space="preserve">niversity </w:t>
            </w:r>
            <w:r w:rsidRPr="007945C1">
              <w:rPr>
                <w:rFonts w:cs="Arial"/>
                <w:sz w:val="20"/>
                <w:szCs w:val="20"/>
              </w:rPr>
              <w:t>Co</w:t>
            </w:r>
            <w:r>
              <w:rPr>
                <w:rFonts w:cs="Arial"/>
                <w:sz w:val="20"/>
                <w:szCs w:val="20"/>
              </w:rPr>
              <w:t xml:space="preserve">des of </w:t>
            </w:r>
            <w:r w:rsidRPr="007945C1">
              <w:rPr>
                <w:rFonts w:cs="Arial"/>
                <w:sz w:val="20"/>
                <w:szCs w:val="20"/>
              </w:rPr>
              <w:t>P</w:t>
            </w:r>
            <w:r>
              <w:rPr>
                <w:rFonts w:cs="Arial"/>
                <w:sz w:val="20"/>
                <w:szCs w:val="20"/>
              </w:rPr>
              <w:t>ractice</w:t>
            </w:r>
            <w:r w:rsidRPr="007945C1">
              <w:rPr>
                <w:rFonts w:cs="Arial"/>
                <w:sz w:val="20"/>
                <w:szCs w:val="20"/>
              </w:rPr>
              <w:t xml:space="preserve"> Assessment Procedures (Paras 4.14-4.17 &amp; Section 12), and External Examining (Sections 6 &amp; 7).</w:t>
            </w:r>
          </w:p>
        </w:tc>
      </w:tr>
      <w:tr w:rsidR="005C4203" w:rsidTr="005C4203" w14:paraId="57F4DC46" w14:textId="77777777">
        <w:tc>
          <w:tcPr>
            <w:tcW w:w="988" w:type="dxa"/>
          </w:tcPr>
          <w:p w:rsidRPr="007945C1" w:rsidR="005C4203" w:rsidRDefault="005C4203" w14:paraId="3FFAA537" w14:textId="77777777">
            <w:pPr>
              <w:rPr>
                <w:rFonts w:cs="Arial"/>
                <w:sz w:val="20"/>
                <w:szCs w:val="20"/>
              </w:rPr>
            </w:pPr>
            <w:r w:rsidRPr="007945C1">
              <w:rPr>
                <w:rFonts w:cs="Arial"/>
                <w:sz w:val="20"/>
                <w:szCs w:val="20"/>
              </w:rPr>
              <w:t>2 07</w:t>
            </w:r>
          </w:p>
        </w:tc>
        <w:tc>
          <w:tcPr>
            <w:tcW w:w="3118" w:type="dxa"/>
          </w:tcPr>
          <w:p w:rsidRPr="007945C1" w:rsidR="005C4203" w:rsidRDefault="005C4203" w14:paraId="0DA1164F" w14:textId="46576190">
            <w:pPr>
              <w:rPr>
                <w:rFonts w:cs="Arial"/>
                <w:sz w:val="20"/>
                <w:szCs w:val="20"/>
              </w:rPr>
            </w:pPr>
            <w:r w:rsidRPr="007945C1">
              <w:rPr>
                <w:rFonts w:cs="Arial"/>
                <w:sz w:val="20"/>
                <w:szCs w:val="20"/>
              </w:rPr>
              <w:t>Quality Manager, Quality Support Service</w:t>
            </w:r>
          </w:p>
        </w:tc>
        <w:tc>
          <w:tcPr>
            <w:tcW w:w="1701" w:type="dxa"/>
          </w:tcPr>
          <w:p w:rsidRPr="007945C1" w:rsidR="005C4203" w:rsidRDefault="005C4203" w14:paraId="77E19AAE" w14:textId="77777777">
            <w:pPr>
              <w:rPr>
                <w:rFonts w:cs="Arial"/>
                <w:sz w:val="20"/>
                <w:szCs w:val="20"/>
              </w:rPr>
            </w:pPr>
            <w:r w:rsidRPr="007945C1">
              <w:rPr>
                <w:rFonts w:cs="Arial"/>
                <w:sz w:val="20"/>
                <w:szCs w:val="20"/>
              </w:rPr>
              <w:t>Aug 2023, Housekeeping</w:t>
            </w:r>
          </w:p>
        </w:tc>
        <w:tc>
          <w:tcPr>
            <w:tcW w:w="3827" w:type="dxa"/>
          </w:tcPr>
          <w:p w:rsidRPr="007945C1" w:rsidR="005C4203" w:rsidRDefault="005C4203" w14:paraId="24F7F814" w14:textId="77777777">
            <w:pPr>
              <w:rPr>
                <w:rFonts w:cs="Arial"/>
                <w:sz w:val="20"/>
                <w:szCs w:val="20"/>
              </w:rPr>
            </w:pPr>
            <w:r w:rsidRPr="007945C1">
              <w:rPr>
                <w:rFonts w:cs="Arial"/>
                <w:sz w:val="20"/>
                <w:szCs w:val="20"/>
              </w:rPr>
              <w:t>Update to Committee Structure</w:t>
            </w:r>
          </w:p>
        </w:tc>
      </w:tr>
      <w:tr w:rsidR="005C4203" w:rsidTr="005C4203" w14:paraId="487C5703" w14:textId="77777777">
        <w:tc>
          <w:tcPr>
            <w:tcW w:w="988" w:type="dxa"/>
          </w:tcPr>
          <w:p w:rsidRPr="007945C1" w:rsidR="005C4203" w:rsidRDefault="005C4203" w14:paraId="67B34E6E" w14:textId="77777777">
            <w:pPr>
              <w:rPr>
                <w:rFonts w:cs="Arial"/>
                <w:sz w:val="20"/>
                <w:szCs w:val="20"/>
              </w:rPr>
            </w:pPr>
            <w:r w:rsidRPr="007945C1">
              <w:rPr>
                <w:rFonts w:cs="Arial"/>
                <w:sz w:val="20"/>
                <w:szCs w:val="20"/>
              </w:rPr>
              <w:t>2 06</w:t>
            </w:r>
          </w:p>
        </w:tc>
        <w:tc>
          <w:tcPr>
            <w:tcW w:w="3118" w:type="dxa"/>
          </w:tcPr>
          <w:p w:rsidRPr="007945C1" w:rsidR="005C4203" w:rsidRDefault="005C4203" w14:paraId="64D4CC77" w14:textId="2146B99D">
            <w:pPr>
              <w:rPr>
                <w:rFonts w:cs="Arial"/>
                <w:sz w:val="20"/>
                <w:szCs w:val="20"/>
              </w:rPr>
            </w:pPr>
            <w:r w:rsidRPr="007945C1">
              <w:rPr>
                <w:rFonts w:cs="Arial"/>
                <w:sz w:val="20"/>
                <w:szCs w:val="20"/>
              </w:rPr>
              <w:t>Quality Manager, Quality Support Service</w:t>
            </w:r>
          </w:p>
        </w:tc>
        <w:tc>
          <w:tcPr>
            <w:tcW w:w="1701" w:type="dxa"/>
          </w:tcPr>
          <w:p w:rsidRPr="007945C1" w:rsidR="005C4203" w:rsidRDefault="005C4203" w14:paraId="52B4F0C2" w14:textId="77777777">
            <w:pPr>
              <w:rPr>
                <w:rFonts w:cs="Arial"/>
                <w:sz w:val="20"/>
                <w:szCs w:val="20"/>
              </w:rPr>
            </w:pPr>
            <w:r w:rsidRPr="007945C1">
              <w:rPr>
                <w:rFonts w:cs="Arial"/>
                <w:sz w:val="20"/>
                <w:szCs w:val="20"/>
              </w:rPr>
              <w:t>Dec 2021, Housekeeping</w:t>
            </w:r>
          </w:p>
        </w:tc>
        <w:tc>
          <w:tcPr>
            <w:tcW w:w="3827" w:type="dxa"/>
          </w:tcPr>
          <w:p w:rsidRPr="007945C1" w:rsidR="005C4203" w:rsidRDefault="005C4203" w14:paraId="0285222A" w14:textId="77777777">
            <w:pPr>
              <w:rPr>
                <w:rFonts w:cs="Arial"/>
                <w:sz w:val="20"/>
                <w:szCs w:val="20"/>
              </w:rPr>
            </w:pPr>
            <w:r w:rsidRPr="007945C1">
              <w:rPr>
                <w:rFonts w:cs="Arial"/>
                <w:sz w:val="20"/>
                <w:szCs w:val="20"/>
              </w:rPr>
              <w:t>Migrated to new template.</w:t>
            </w:r>
          </w:p>
        </w:tc>
      </w:tr>
      <w:tr w:rsidR="005C4203" w:rsidTr="005C4203" w14:paraId="39BF2BE0" w14:textId="77777777">
        <w:tc>
          <w:tcPr>
            <w:tcW w:w="988" w:type="dxa"/>
          </w:tcPr>
          <w:p w:rsidRPr="007945C1" w:rsidR="005C4203" w:rsidRDefault="005C4203" w14:paraId="6522D8F2" w14:textId="77777777">
            <w:pPr>
              <w:rPr>
                <w:rFonts w:cs="Arial"/>
                <w:sz w:val="20"/>
                <w:szCs w:val="20"/>
              </w:rPr>
            </w:pPr>
            <w:r w:rsidRPr="007945C1">
              <w:rPr>
                <w:rFonts w:cs="Arial"/>
                <w:sz w:val="20"/>
                <w:szCs w:val="20"/>
              </w:rPr>
              <w:t>2 05</w:t>
            </w:r>
          </w:p>
        </w:tc>
        <w:tc>
          <w:tcPr>
            <w:tcW w:w="3118" w:type="dxa"/>
          </w:tcPr>
          <w:p w:rsidRPr="007945C1" w:rsidR="005C4203" w:rsidRDefault="005C4203" w14:paraId="04E99801" w14:textId="314B8FE2">
            <w:pPr>
              <w:rPr>
                <w:rFonts w:cs="Arial"/>
                <w:sz w:val="20"/>
                <w:szCs w:val="20"/>
              </w:rPr>
            </w:pPr>
            <w:r w:rsidRPr="007945C1">
              <w:t>Quality Manager, Quality Governance</w:t>
            </w:r>
          </w:p>
        </w:tc>
        <w:tc>
          <w:tcPr>
            <w:tcW w:w="1701" w:type="dxa"/>
          </w:tcPr>
          <w:p w:rsidRPr="007945C1" w:rsidR="005C4203" w:rsidRDefault="005C4203" w14:paraId="10791AE9" w14:textId="77777777">
            <w:pPr>
              <w:rPr>
                <w:rFonts w:cs="Arial"/>
                <w:sz w:val="20"/>
                <w:szCs w:val="20"/>
              </w:rPr>
            </w:pPr>
            <w:r w:rsidRPr="007945C1">
              <w:rPr>
                <w:rFonts w:cs="Arial"/>
                <w:sz w:val="20"/>
                <w:szCs w:val="20"/>
              </w:rPr>
              <w:t>April 2020, Education Committee</w:t>
            </w:r>
          </w:p>
        </w:tc>
        <w:tc>
          <w:tcPr>
            <w:tcW w:w="3827" w:type="dxa"/>
          </w:tcPr>
          <w:p w:rsidRPr="007945C1" w:rsidR="005C4203" w:rsidRDefault="005C4203" w14:paraId="110A0722" w14:textId="77777777">
            <w:pPr>
              <w:rPr>
                <w:rFonts w:cs="Arial"/>
                <w:sz w:val="20"/>
                <w:szCs w:val="20"/>
              </w:rPr>
            </w:pPr>
            <w:r w:rsidRPr="007945C1">
              <w:rPr>
                <w:rFonts w:cs="Arial"/>
                <w:sz w:val="20"/>
                <w:szCs w:val="20"/>
              </w:rPr>
              <w:t>Introduces the following temporary amendments in response to the Covid-19 pandemic:</w:t>
            </w:r>
          </w:p>
          <w:p w:rsidRPr="007945C1" w:rsidR="005C4203" w:rsidP="005C4203" w:rsidRDefault="005C4203" w14:paraId="48C05674" w14:textId="77777777">
            <w:pPr>
              <w:pStyle w:val="ListParagraph"/>
              <w:numPr>
                <w:ilvl w:val="0"/>
                <w:numId w:val="34"/>
              </w:numPr>
              <w:rPr>
                <w:rFonts w:cs="Arial"/>
                <w:sz w:val="20"/>
                <w:szCs w:val="20"/>
              </w:rPr>
            </w:pPr>
            <w:r w:rsidRPr="007945C1">
              <w:rPr>
                <w:rFonts w:cs="Arial"/>
                <w:sz w:val="20"/>
                <w:szCs w:val="20"/>
              </w:rPr>
              <w:t>Suspends the requirement for academic contacts to approve new summative assessment tasks (para 7).</w:t>
            </w:r>
          </w:p>
          <w:p w:rsidRPr="007945C1" w:rsidR="005C4203" w:rsidP="005C4203" w:rsidRDefault="005C4203" w14:paraId="15C17556" w14:textId="77777777">
            <w:pPr>
              <w:pStyle w:val="ListParagraph"/>
              <w:numPr>
                <w:ilvl w:val="0"/>
                <w:numId w:val="34"/>
              </w:numPr>
              <w:rPr>
                <w:rFonts w:cs="Arial"/>
                <w:sz w:val="20"/>
                <w:szCs w:val="20"/>
              </w:rPr>
            </w:pPr>
            <w:r w:rsidRPr="007945C1">
              <w:rPr>
                <w:rFonts w:cs="Arial"/>
                <w:sz w:val="20"/>
                <w:szCs w:val="20"/>
              </w:rPr>
              <w:t>Suspends the requirement for external examiners to be consulted on all assessment tasks (para 10).</w:t>
            </w:r>
          </w:p>
        </w:tc>
      </w:tr>
      <w:tr w:rsidR="005C4203" w:rsidTr="005C4203" w14:paraId="4F06CD0F" w14:textId="77777777">
        <w:tc>
          <w:tcPr>
            <w:tcW w:w="988" w:type="dxa"/>
          </w:tcPr>
          <w:p w:rsidRPr="007945C1" w:rsidR="005C4203" w:rsidRDefault="005C4203" w14:paraId="7602FCB9" w14:textId="77777777">
            <w:pPr>
              <w:rPr>
                <w:rFonts w:cs="Arial"/>
                <w:sz w:val="20"/>
                <w:szCs w:val="20"/>
              </w:rPr>
            </w:pPr>
            <w:r w:rsidRPr="007945C1">
              <w:rPr>
                <w:rFonts w:cs="Arial"/>
                <w:sz w:val="20"/>
                <w:szCs w:val="20"/>
              </w:rPr>
              <w:t>2 04</w:t>
            </w:r>
          </w:p>
        </w:tc>
        <w:tc>
          <w:tcPr>
            <w:tcW w:w="3118" w:type="dxa"/>
          </w:tcPr>
          <w:p w:rsidRPr="007945C1" w:rsidR="005C4203" w:rsidRDefault="005C4203" w14:paraId="6BA648EE" w14:textId="273D678D">
            <w:pPr>
              <w:rPr>
                <w:rFonts w:cs="Arial"/>
                <w:sz w:val="20"/>
                <w:szCs w:val="20"/>
              </w:rPr>
            </w:pPr>
            <w:r w:rsidRPr="007945C1">
              <w:t>Quality Manager, Quality Governance</w:t>
            </w:r>
          </w:p>
        </w:tc>
        <w:tc>
          <w:tcPr>
            <w:tcW w:w="1701" w:type="dxa"/>
          </w:tcPr>
          <w:p w:rsidRPr="007945C1" w:rsidR="005C4203" w:rsidRDefault="005C4203" w14:paraId="6548B8E3" w14:textId="77777777">
            <w:pPr>
              <w:rPr>
                <w:rFonts w:cs="Arial"/>
                <w:sz w:val="20"/>
                <w:szCs w:val="20"/>
              </w:rPr>
            </w:pPr>
            <w:r w:rsidRPr="007945C1">
              <w:rPr>
                <w:rFonts w:cs="Arial"/>
                <w:sz w:val="20"/>
                <w:szCs w:val="20"/>
              </w:rPr>
              <w:t>Jan 2019, Housekeeping</w:t>
            </w:r>
          </w:p>
        </w:tc>
        <w:tc>
          <w:tcPr>
            <w:tcW w:w="3827" w:type="dxa"/>
          </w:tcPr>
          <w:p w:rsidRPr="007945C1" w:rsidR="005C4203" w:rsidP="005C4203" w:rsidRDefault="005C4203" w14:paraId="31E9C1FE" w14:textId="77777777">
            <w:pPr>
              <w:pStyle w:val="ListParagraph"/>
              <w:numPr>
                <w:ilvl w:val="0"/>
                <w:numId w:val="33"/>
              </w:numPr>
              <w:rPr>
                <w:rFonts w:cs="Arial"/>
                <w:sz w:val="20"/>
                <w:szCs w:val="20"/>
              </w:rPr>
            </w:pPr>
            <w:r w:rsidRPr="007945C1">
              <w:rPr>
                <w:rFonts w:cs="Arial"/>
                <w:sz w:val="20"/>
                <w:szCs w:val="20"/>
              </w:rPr>
              <w:t>New committee structure.</w:t>
            </w:r>
          </w:p>
          <w:p w:rsidRPr="007945C1" w:rsidR="005C4203" w:rsidP="005C4203" w:rsidRDefault="005C4203" w14:paraId="6FC40BD5" w14:textId="77777777">
            <w:pPr>
              <w:pStyle w:val="ListParagraph"/>
              <w:numPr>
                <w:ilvl w:val="0"/>
                <w:numId w:val="33"/>
              </w:numPr>
              <w:rPr>
                <w:rFonts w:cs="Arial"/>
                <w:sz w:val="20"/>
                <w:szCs w:val="20"/>
              </w:rPr>
            </w:pPr>
            <w:r w:rsidRPr="007945C1">
              <w:rPr>
                <w:rFonts w:cs="Arial"/>
                <w:sz w:val="20"/>
                <w:szCs w:val="20"/>
              </w:rPr>
              <w:t>Migrated to new template.</w:t>
            </w:r>
          </w:p>
        </w:tc>
      </w:tr>
      <w:tr w:rsidR="005C4203" w:rsidTr="005C4203" w14:paraId="77FE4696" w14:textId="77777777">
        <w:tc>
          <w:tcPr>
            <w:tcW w:w="988" w:type="dxa"/>
          </w:tcPr>
          <w:p w:rsidRPr="007945C1" w:rsidR="005C4203" w:rsidRDefault="005C4203" w14:paraId="52F59AD4" w14:textId="77777777">
            <w:pPr>
              <w:rPr>
                <w:rFonts w:cs="Arial"/>
                <w:sz w:val="20"/>
                <w:szCs w:val="20"/>
              </w:rPr>
            </w:pPr>
            <w:r w:rsidRPr="007945C1">
              <w:rPr>
                <w:rFonts w:cs="Arial"/>
                <w:sz w:val="20"/>
                <w:szCs w:val="20"/>
              </w:rPr>
              <w:t>2 03</w:t>
            </w:r>
          </w:p>
        </w:tc>
        <w:tc>
          <w:tcPr>
            <w:tcW w:w="3118" w:type="dxa"/>
          </w:tcPr>
          <w:p w:rsidRPr="007945C1" w:rsidR="005C4203" w:rsidRDefault="005C4203" w14:paraId="3341A3D0" w14:textId="18D46543">
            <w:pPr>
              <w:rPr>
                <w:rFonts w:cs="Arial"/>
                <w:sz w:val="20"/>
                <w:szCs w:val="20"/>
              </w:rPr>
            </w:pPr>
            <w:r w:rsidRPr="007945C1">
              <w:rPr>
                <w:rFonts w:cs="Arial"/>
                <w:sz w:val="20"/>
                <w:szCs w:val="20"/>
              </w:rPr>
              <w:t>Quality Manager, Learning and Teaching Enhancement (LTE)</w:t>
            </w:r>
          </w:p>
        </w:tc>
        <w:tc>
          <w:tcPr>
            <w:tcW w:w="1701" w:type="dxa"/>
          </w:tcPr>
          <w:p w:rsidRPr="007945C1" w:rsidR="005C4203" w:rsidRDefault="005C4203" w14:paraId="78363282" w14:textId="77777777">
            <w:pPr>
              <w:rPr>
                <w:rFonts w:cs="Arial"/>
                <w:sz w:val="20"/>
                <w:szCs w:val="20"/>
              </w:rPr>
            </w:pPr>
            <w:r w:rsidRPr="007945C1">
              <w:rPr>
                <w:rFonts w:cs="Arial"/>
                <w:sz w:val="20"/>
                <w:szCs w:val="20"/>
              </w:rPr>
              <w:t>April 2018, Housekeeping</w:t>
            </w:r>
          </w:p>
        </w:tc>
        <w:tc>
          <w:tcPr>
            <w:tcW w:w="3827" w:type="dxa"/>
          </w:tcPr>
          <w:p w:rsidRPr="007945C1" w:rsidR="005C4203" w:rsidRDefault="005C4203" w14:paraId="523C9E29" w14:textId="77777777">
            <w:pPr>
              <w:rPr>
                <w:rFonts w:cs="Arial"/>
                <w:sz w:val="20"/>
                <w:szCs w:val="20"/>
              </w:rPr>
            </w:pPr>
            <w:r w:rsidRPr="007945C1">
              <w:rPr>
                <w:bCs/>
                <w:sz w:val="20"/>
                <w:szCs w:val="20"/>
              </w:rPr>
              <w:t>Replaces</w:t>
            </w:r>
            <w:r w:rsidRPr="007945C1">
              <w:rPr>
                <w:rFonts w:cs="Arial"/>
                <w:sz w:val="20"/>
                <w:szCs w:val="20"/>
              </w:rPr>
              <w:t xml:space="preserve"> Learning Enhancement and Academic Practice (LEAP) with Learning and Teaching Enhancement (LTE).</w:t>
            </w:r>
          </w:p>
          <w:p w:rsidRPr="007945C1" w:rsidR="005C4203" w:rsidRDefault="005C4203" w14:paraId="7A8C6B53" w14:textId="77777777">
            <w:pPr>
              <w:rPr>
                <w:rFonts w:cs="Arial"/>
                <w:sz w:val="20"/>
                <w:szCs w:val="20"/>
              </w:rPr>
            </w:pPr>
          </w:p>
        </w:tc>
      </w:tr>
      <w:tr w:rsidR="005C4203" w:rsidTr="005C4203" w14:paraId="1CA79386" w14:textId="77777777">
        <w:tc>
          <w:tcPr>
            <w:tcW w:w="988" w:type="dxa"/>
          </w:tcPr>
          <w:p w:rsidRPr="007945C1" w:rsidR="005C4203" w:rsidRDefault="005C4203" w14:paraId="70E6D702" w14:textId="77777777">
            <w:pPr>
              <w:rPr>
                <w:rFonts w:cs="Arial"/>
                <w:sz w:val="20"/>
                <w:szCs w:val="20"/>
              </w:rPr>
            </w:pPr>
            <w:r w:rsidRPr="007945C1">
              <w:rPr>
                <w:rFonts w:cs="Arial"/>
                <w:sz w:val="20"/>
                <w:szCs w:val="20"/>
              </w:rPr>
              <w:t>2 02</w:t>
            </w:r>
          </w:p>
        </w:tc>
        <w:tc>
          <w:tcPr>
            <w:tcW w:w="3118" w:type="dxa"/>
          </w:tcPr>
          <w:p w:rsidRPr="007945C1" w:rsidR="005C4203" w:rsidRDefault="005C4203" w14:paraId="62D364EE" w14:textId="0356179C">
            <w:pPr>
              <w:rPr>
                <w:rFonts w:cs="Arial"/>
                <w:sz w:val="20"/>
                <w:szCs w:val="20"/>
              </w:rPr>
            </w:pPr>
            <w:r w:rsidRPr="007945C1">
              <w:rPr>
                <w:rFonts w:cs="Arial"/>
                <w:sz w:val="20"/>
                <w:szCs w:val="20"/>
              </w:rPr>
              <w:t>Quality Manager, Learning Enhancement and Academic Practice (LEAP)</w:t>
            </w:r>
          </w:p>
        </w:tc>
        <w:tc>
          <w:tcPr>
            <w:tcW w:w="1701" w:type="dxa"/>
          </w:tcPr>
          <w:p w:rsidRPr="007945C1" w:rsidR="005C4203" w:rsidRDefault="005C4203" w14:paraId="62D3EC61" w14:textId="77777777">
            <w:pPr>
              <w:rPr>
                <w:rFonts w:cs="Arial"/>
                <w:sz w:val="20"/>
                <w:szCs w:val="20"/>
              </w:rPr>
            </w:pPr>
            <w:r w:rsidRPr="007945C1">
              <w:rPr>
                <w:rFonts w:cs="Arial"/>
                <w:sz w:val="20"/>
                <w:szCs w:val="20"/>
              </w:rPr>
              <w:t>Aug 2016, Housekeeping</w:t>
            </w:r>
          </w:p>
        </w:tc>
        <w:tc>
          <w:tcPr>
            <w:tcW w:w="3827" w:type="dxa"/>
          </w:tcPr>
          <w:p w:rsidRPr="007945C1" w:rsidR="005C4203" w:rsidP="005C4203" w:rsidRDefault="005C4203" w14:paraId="772030FB" w14:textId="77777777">
            <w:pPr>
              <w:pStyle w:val="ListParagraph"/>
              <w:numPr>
                <w:ilvl w:val="0"/>
                <w:numId w:val="31"/>
              </w:numPr>
              <w:rPr>
                <w:rFonts w:cs="Arial"/>
                <w:sz w:val="20"/>
                <w:szCs w:val="20"/>
              </w:rPr>
            </w:pPr>
            <w:r w:rsidRPr="007945C1">
              <w:rPr>
                <w:rFonts w:cs="Arial"/>
                <w:sz w:val="20"/>
                <w:szCs w:val="20"/>
              </w:rPr>
              <w:t>Replaces department with school.</w:t>
            </w:r>
          </w:p>
          <w:p w:rsidRPr="007945C1" w:rsidR="005C4203" w:rsidP="005C4203" w:rsidRDefault="005C4203" w14:paraId="29041508" w14:textId="77777777">
            <w:pPr>
              <w:pStyle w:val="ListParagraph"/>
              <w:numPr>
                <w:ilvl w:val="0"/>
                <w:numId w:val="31"/>
              </w:numPr>
              <w:rPr>
                <w:rFonts w:cs="Arial"/>
                <w:sz w:val="20"/>
                <w:szCs w:val="20"/>
              </w:rPr>
            </w:pPr>
            <w:r w:rsidRPr="007945C1">
              <w:rPr>
                <w:rFonts w:cs="Arial"/>
                <w:sz w:val="20"/>
                <w:szCs w:val="20"/>
              </w:rPr>
              <w:t>Replaces semester with trimester.</w:t>
            </w:r>
          </w:p>
        </w:tc>
      </w:tr>
      <w:tr w:rsidR="005C4203" w:rsidTr="005C4203" w14:paraId="23329994" w14:textId="77777777">
        <w:tc>
          <w:tcPr>
            <w:tcW w:w="988" w:type="dxa"/>
          </w:tcPr>
          <w:p w:rsidRPr="007945C1" w:rsidR="005C4203" w:rsidRDefault="005C4203" w14:paraId="63D33752" w14:textId="77777777">
            <w:pPr>
              <w:rPr>
                <w:rFonts w:cs="Arial"/>
                <w:sz w:val="20"/>
                <w:szCs w:val="20"/>
              </w:rPr>
            </w:pPr>
            <w:r w:rsidRPr="007945C1">
              <w:rPr>
                <w:rFonts w:cs="Arial"/>
                <w:sz w:val="20"/>
                <w:szCs w:val="20"/>
              </w:rPr>
              <w:t>2 01</w:t>
            </w:r>
          </w:p>
        </w:tc>
        <w:tc>
          <w:tcPr>
            <w:tcW w:w="3118" w:type="dxa"/>
          </w:tcPr>
          <w:p w:rsidRPr="007945C1" w:rsidR="005C4203" w:rsidRDefault="005C4203" w14:paraId="38FE351B" w14:textId="6E95C93D">
            <w:pPr>
              <w:rPr>
                <w:rFonts w:cs="Arial"/>
                <w:sz w:val="20"/>
                <w:szCs w:val="20"/>
              </w:rPr>
            </w:pPr>
            <w:r w:rsidRPr="007945C1">
              <w:rPr>
                <w:rFonts w:cs="Arial"/>
                <w:sz w:val="20"/>
                <w:szCs w:val="20"/>
              </w:rPr>
              <w:t>Quality Manager, Learning Enhancement and Academic Practice (LEAP)</w:t>
            </w:r>
          </w:p>
        </w:tc>
        <w:tc>
          <w:tcPr>
            <w:tcW w:w="1701" w:type="dxa"/>
          </w:tcPr>
          <w:p w:rsidRPr="007945C1" w:rsidR="005C4203" w:rsidRDefault="005C4203" w14:paraId="0B48315E" w14:textId="77777777">
            <w:pPr>
              <w:rPr>
                <w:rFonts w:cs="Arial"/>
                <w:sz w:val="20"/>
                <w:szCs w:val="20"/>
              </w:rPr>
            </w:pPr>
            <w:r w:rsidRPr="007945C1">
              <w:rPr>
                <w:rFonts w:cs="Arial"/>
                <w:sz w:val="20"/>
                <w:szCs w:val="20"/>
              </w:rPr>
              <w:t>Aug 2015, Housekeeping</w:t>
            </w:r>
          </w:p>
        </w:tc>
        <w:tc>
          <w:tcPr>
            <w:tcW w:w="3827" w:type="dxa"/>
          </w:tcPr>
          <w:p w:rsidRPr="007945C1" w:rsidR="005C4203" w:rsidRDefault="005C4203" w14:paraId="6B9A8D7B" w14:textId="77777777">
            <w:pPr>
              <w:rPr>
                <w:rFonts w:cs="Arial"/>
                <w:sz w:val="20"/>
                <w:szCs w:val="20"/>
              </w:rPr>
            </w:pPr>
            <w:r w:rsidRPr="007945C1">
              <w:rPr>
                <w:rFonts w:cs="Arial"/>
                <w:sz w:val="20"/>
                <w:szCs w:val="20"/>
              </w:rPr>
              <w:t>Replaces CDTE with LEAP.</w:t>
            </w:r>
          </w:p>
        </w:tc>
      </w:tr>
      <w:tr w:rsidR="005C4203" w:rsidTr="005C4203" w14:paraId="1AFD8426" w14:textId="77777777">
        <w:tc>
          <w:tcPr>
            <w:tcW w:w="988" w:type="dxa"/>
          </w:tcPr>
          <w:p w:rsidRPr="007945C1" w:rsidR="005C4203" w:rsidRDefault="005C4203" w14:paraId="673A79D6" w14:textId="77777777">
            <w:pPr>
              <w:rPr>
                <w:rFonts w:cs="Arial"/>
                <w:sz w:val="20"/>
                <w:szCs w:val="20"/>
              </w:rPr>
            </w:pPr>
            <w:r w:rsidRPr="007945C1">
              <w:rPr>
                <w:rFonts w:cs="Arial"/>
                <w:sz w:val="20"/>
                <w:szCs w:val="20"/>
              </w:rPr>
              <w:t>2 00</w:t>
            </w:r>
          </w:p>
        </w:tc>
        <w:tc>
          <w:tcPr>
            <w:tcW w:w="3118" w:type="dxa"/>
          </w:tcPr>
          <w:p w:rsidRPr="007945C1" w:rsidR="005C4203" w:rsidRDefault="005C4203" w14:paraId="4960F3FD" w14:textId="77777777">
            <w:pPr>
              <w:rPr>
                <w:rFonts w:cs="Arial"/>
                <w:sz w:val="20"/>
                <w:szCs w:val="20"/>
              </w:rPr>
            </w:pPr>
            <w:r w:rsidRPr="007945C1">
              <w:rPr>
                <w:rFonts w:cs="Arial"/>
                <w:sz w:val="20"/>
                <w:szCs w:val="20"/>
              </w:rPr>
              <w:t>Quality Officer, CDTE</w:t>
            </w:r>
          </w:p>
        </w:tc>
        <w:tc>
          <w:tcPr>
            <w:tcW w:w="1701" w:type="dxa"/>
          </w:tcPr>
          <w:p w:rsidRPr="007945C1" w:rsidR="005C4203" w:rsidRDefault="005C4203" w14:paraId="277D044F" w14:textId="77777777">
            <w:pPr>
              <w:rPr>
                <w:rFonts w:cs="Arial"/>
                <w:sz w:val="20"/>
                <w:szCs w:val="20"/>
              </w:rPr>
            </w:pPr>
            <w:r w:rsidRPr="007945C1">
              <w:rPr>
                <w:rFonts w:cs="Arial"/>
                <w:sz w:val="20"/>
                <w:szCs w:val="20"/>
              </w:rPr>
              <w:t>Sept 2011, University Learning, Teaching and Assessment Committee (ULTAC)</w:t>
            </w:r>
          </w:p>
        </w:tc>
        <w:tc>
          <w:tcPr>
            <w:tcW w:w="3827" w:type="dxa"/>
          </w:tcPr>
          <w:p w:rsidRPr="007945C1" w:rsidR="005C4203" w:rsidP="005C4203" w:rsidRDefault="005C4203" w14:paraId="021B048C" w14:textId="77777777">
            <w:pPr>
              <w:pStyle w:val="ListParagraph"/>
              <w:numPr>
                <w:ilvl w:val="0"/>
                <w:numId w:val="32"/>
              </w:numPr>
              <w:rPr>
                <w:rFonts w:cs="Arial"/>
                <w:sz w:val="20"/>
                <w:szCs w:val="20"/>
              </w:rPr>
            </w:pPr>
            <w:r w:rsidRPr="007945C1">
              <w:rPr>
                <w:rFonts w:cs="Arial"/>
                <w:sz w:val="20"/>
                <w:szCs w:val="20"/>
              </w:rPr>
              <w:t>Changes Partner Institution to Partner.</w:t>
            </w:r>
          </w:p>
          <w:p w:rsidRPr="007945C1" w:rsidR="005C4203" w:rsidP="005C4203" w:rsidRDefault="005C4203" w14:paraId="618A2B06" w14:textId="77777777">
            <w:pPr>
              <w:pStyle w:val="ListParagraph"/>
              <w:numPr>
                <w:ilvl w:val="0"/>
                <w:numId w:val="32"/>
              </w:numPr>
              <w:rPr>
                <w:rFonts w:cs="Arial"/>
                <w:sz w:val="20"/>
                <w:szCs w:val="20"/>
              </w:rPr>
            </w:pPr>
            <w:r w:rsidRPr="007945C1">
              <w:rPr>
                <w:rFonts w:cs="Arial"/>
                <w:sz w:val="20"/>
                <w:szCs w:val="20"/>
              </w:rPr>
              <w:t>Clarifies the two-part process, scrutiny of assessment task and review of student output; review of student output previously called scrutiny of the marking process.</w:t>
            </w:r>
          </w:p>
          <w:p w:rsidRPr="007945C1" w:rsidR="005C4203" w:rsidP="005C4203" w:rsidRDefault="005C4203" w14:paraId="0CA17FEB" w14:textId="77777777">
            <w:pPr>
              <w:pStyle w:val="ListParagraph"/>
              <w:numPr>
                <w:ilvl w:val="0"/>
                <w:numId w:val="32"/>
              </w:numPr>
              <w:rPr>
                <w:rFonts w:cs="Arial"/>
                <w:sz w:val="20"/>
                <w:szCs w:val="20"/>
              </w:rPr>
            </w:pPr>
            <w:r w:rsidRPr="007945C1">
              <w:rPr>
                <w:rFonts w:cs="Arial"/>
                <w:sz w:val="20"/>
                <w:szCs w:val="20"/>
              </w:rPr>
              <w:t>Adds in definitions and role descriptor for Academic Contact.</w:t>
            </w:r>
          </w:p>
          <w:p w:rsidRPr="007945C1" w:rsidR="005C4203" w:rsidP="005C4203" w:rsidRDefault="005C4203" w14:paraId="2AB512B8" w14:textId="77777777">
            <w:pPr>
              <w:pStyle w:val="ListParagraph"/>
              <w:numPr>
                <w:ilvl w:val="0"/>
                <w:numId w:val="32"/>
              </w:numPr>
              <w:rPr>
                <w:rFonts w:cs="Arial"/>
                <w:sz w:val="20"/>
                <w:szCs w:val="20"/>
              </w:rPr>
            </w:pPr>
            <w:r w:rsidRPr="007945C1">
              <w:rPr>
                <w:rFonts w:cs="Arial"/>
                <w:sz w:val="20"/>
                <w:szCs w:val="20"/>
              </w:rPr>
              <w:t>Includes proformas for tracking purposes.</w:t>
            </w:r>
          </w:p>
          <w:p w:rsidRPr="007945C1" w:rsidR="005C4203" w:rsidP="005C4203" w:rsidRDefault="005C4203" w14:paraId="7F9BE718" w14:textId="77777777">
            <w:pPr>
              <w:pStyle w:val="ListParagraph"/>
              <w:numPr>
                <w:ilvl w:val="0"/>
                <w:numId w:val="32"/>
              </w:numPr>
              <w:rPr>
                <w:rFonts w:cs="Arial"/>
                <w:sz w:val="20"/>
                <w:szCs w:val="20"/>
              </w:rPr>
            </w:pPr>
            <w:r w:rsidRPr="007945C1">
              <w:rPr>
                <w:rFonts w:cs="Arial"/>
                <w:sz w:val="20"/>
                <w:szCs w:val="20"/>
              </w:rPr>
              <w:t>Changes the structure of the code to follow chronological order of the tasks.</w:t>
            </w:r>
          </w:p>
        </w:tc>
      </w:tr>
      <w:tr w:rsidR="005C4203" w:rsidTr="005C4203" w14:paraId="03CCDDF3" w14:textId="77777777">
        <w:tc>
          <w:tcPr>
            <w:tcW w:w="988" w:type="dxa"/>
          </w:tcPr>
          <w:p w:rsidRPr="007945C1" w:rsidR="005C4203" w:rsidRDefault="005C4203" w14:paraId="0AC3662C" w14:textId="77777777">
            <w:pPr>
              <w:rPr>
                <w:rFonts w:cs="Arial"/>
                <w:sz w:val="20"/>
                <w:szCs w:val="20"/>
              </w:rPr>
            </w:pPr>
            <w:r w:rsidRPr="007945C1">
              <w:rPr>
                <w:rFonts w:cs="Arial"/>
                <w:sz w:val="20"/>
                <w:szCs w:val="20"/>
              </w:rPr>
              <w:lastRenderedPageBreak/>
              <w:t>1 02</w:t>
            </w:r>
          </w:p>
        </w:tc>
        <w:tc>
          <w:tcPr>
            <w:tcW w:w="3118" w:type="dxa"/>
          </w:tcPr>
          <w:p w:rsidRPr="007945C1" w:rsidR="005C4203" w:rsidRDefault="005C4203" w14:paraId="05335A97" w14:textId="77777777">
            <w:pPr>
              <w:rPr>
                <w:rFonts w:cs="Arial"/>
                <w:sz w:val="20"/>
                <w:szCs w:val="20"/>
              </w:rPr>
            </w:pPr>
            <w:r w:rsidRPr="007945C1">
              <w:rPr>
                <w:rFonts w:cs="Arial"/>
                <w:sz w:val="20"/>
                <w:szCs w:val="20"/>
              </w:rPr>
              <w:t>Quality Officer</w:t>
            </w:r>
          </w:p>
        </w:tc>
        <w:tc>
          <w:tcPr>
            <w:tcW w:w="1701" w:type="dxa"/>
          </w:tcPr>
          <w:p w:rsidRPr="007945C1" w:rsidR="005C4203" w:rsidRDefault="005C4203" w14:paraId="1E26F39A" w14:textId="77777777">
            <w:pPr>
              <w:rPr>
                <w:rFonts w:cs="Arial"/>
                <w:sz w:val="20"/>
                <w:szCs w:val="20"/>
              </w:rPr>
            </w:pPr>
            <w:r w:rsidRPr="007945C1">
              <w:rPr>
                <w:rFonts w:cs="Arial"/>
                <w:sz w:val="20"/>
                <w:szCs w:val="20"/>
              </w:rPr>
              <w:t>Oct 2010, Housekeeping</w:t>
            </w:r>
          </w:p>
        </w:tc>
        <w:tc>
          <w:tcPr>
            <w:tcW w:w="3827" w:type="dxa"/>
          </w:tcPr>
          <w:p w:rsidRPr="007945C1" w:rsidR="005C4203" w:rsidRDefault="005C4203" w14:paraId="575C1CE2" w14:textId="77777777">
            <w:pPr>
              <w:rPr>
                <w:rFonts w:cs="Arial"/>
                <w:sz w:val="20"/>
                <w:szCs w:val="20"/>
              </w:rPr>
            </w:pPr>
            <w:r w:rsidRPr="007945C1">
              <w:rPr>
                <w:rFonts w:cs="Arial"/>
                <w:sz w:val="20"/>
                <w:szCs w:val="20"/>
              </w:rPr>
              <w:t>Revised committee structure.</w:t>
            </w:r>
          </w:p>
        </w:tc>
      </w:tr>
      <w:tr w:rsidR="005C4203" w:rsidTr="005C4203" w14:paraId="58490E9A" w14:textId="77777777">
        <w:tc>
          <w:tcPr>
            <w:tcW w:w="988" w:type="dxa"/>
          </w:tcPr>
          <w:p w:rsidRPr="007945C1" w:rsidR="005C4203" w:rsidRDefault="005C4203" w14:paraId="656B7091" w14:textId="77777777">
            <w:pPr>
              <w:rPr>
                <w:rFonts w:cs="Arial"/>
                <w:sz w:val="20"/>
                <w:szCs w:val="20"/>
              </w:rPr>
            </w:pPr>
            <w:r w:rsidRPr="007945C1">
              <w:rPr>
                <w:rFonts w:cs="Arial"/>
                <w:sz w:val="20"/>
                <w:szCs w:val="20"/>
              </w:rPr>
              <w:t>1 01</w:t>
            </w:r>
          </w:p>
        </w:tc>
        <w:tc>
          <w:tcPr>
            <w:tcW w:w="3118" w:type="dxa"/>
          </w:tcPr>
          <w:p w:rsidRPr="007945C1" w:rsidR="005C4203" w:rsidRDefault="005C4203" w14:paraId="65CA5AD7" w14:textId="77777777">
            <w:pPr>
              <w:rPr>
                <w:rFonts w:cs="Arial"/>
                <w:sz w:val="20"/>
                <w:szCs w:val="20"/>
              </w:rPr>
            </w:pPr>
            <w:r w:rsidRPr="007945C1">
              <w:rPr>
                <w:rFonts w:cs="Arial"/>
                <w:sz w:val="20"/>
                <w:szCs w:val="20"/>
              </w:rPr>
              <w:t>Quality Officer</w:t>
            </w:r>
          </w:p>
        </w:tc>
        <w:tc>
          <w:tcPr>
            <w:tcW w:w="1701" w:type="dxa"/>
          </w:tcPr>
          <w:p w:rsidRPr="007945C1" w:rsidR="005C4203" w:rsidRDefault="005C4203" w14:paraId="1F0BE717" w14:textId="77777777">
            <w:pPr>
              <w:rPr>
                <w:rFonts w:cs="Arial"/>
                <w:sz w:val="20"/>
                <w:szCs w:val="20"/>
              </w:rPr>
            </w:pPr>
            <w:r w:rsidRPr="007945C1">
              <w:rPr>
                <w:rFonts w:cs="Arial"/>
                <w:sz w:val="20"/>
                <w:szCs w:val="20"/>
              </w:rPr>
              <w:t>Oct 2006, Housekeeping</w:t>
            </w:r>
          </w:p>
        </w:tc>
        <w:tc>
          <w:tcPr>
            <w:tcW w:w="3827" w:type="dxa"/>
          </w:tcPr>
          <w:p w:rsidRPr="007945C1" w:rsidR="005C4203" w:rsidRDefault="005C4203" w14:paraId="26AD0FEF" w14:textId="77777777">
            <w:pPr>
              <w:rPr>
                <w:rFonts w:cs="Arial"/>
                <w:sz w:val="20"/>
                <w:szCs w:val="20"/>
              </w:rPr>
            </w:pPr>
            <w:r w:rsidRPr="007945C1">
              <w:rPr>
                <w:rFonts w:cs="Arial"/>
                <w:sz w:val="20"/>
                <w:szCs w:val="20"/>
              </w:rPr>
              <w:t>Incorporates formatting changes but makes no changes of substance.</w:t>
            </w:r>
          </w:p>
        </w:tc>
      </w:tr>
      <w:tr w:rsidR="005C4203" w:rsidTr="005C4203" w14:paraId="72D153FB" w14:textId="77777777">
        <w:tc>
          <w:tcPr>
            <w:tcW w:w="988" w:type="dxa"/>
          </w:tcPr>
          <w:p w:rsidRPr="007945C1" w:rsidR="005C4203" w:rsidRDefault="005C4203" w14:paraId="05C20E6E" w14:textId="77777777">
            <w:pPr>
              <w:rPr>
                <w:rFonts w:cs="Arial"/>
                <w:sz w:val="20"/>
                <w:szCs w:val="20"/>
              </w:rPr>
            </w:pPr>
            <w:r w:rsidRPr="007945C1">
              <w:rPr>
                <w:rFonts w:cs="Arial"/>
                <w:sz w:val="20"/>
                <w:szCs w:val="20"/>
              </w:rPr>
              <w:t>1 00</w:t>
            </w:r>
          </w:p>
        </w:tc>
        <w:tc>
          <w:tcPr>
            <w:tcW w:w="3118" w:type="dxa"/>
          </w:tcPr>
          <w:p w:rsidRPr="007945C1" w:rsidR="005C4203" w:rsidRDefault="005C4203" w14:paraId="00B03555" w14:textId="77777777">
            <w:pPr>
              <w:rPr>
                <w:rFonts w:cs="Arial"/>
                <w:sz w:val="20"/>
                <w:szCs w:val="20"/>
              </w:rPr>
            </w:pPr>
            <w:r w:rsidRPr="007945C1">
              <w:rPr>
                <w:rFonts w:cs="Arial"/>
                <w:sz w:val="20"/>
                <w:szCs w:val="20"/>
              </w:rPr>
              <w:t>Quality Officer</w:t>
            </w:r>
          </w:p>
        </w:tc>
        <w:tc>
          <w:tcPr>
            <w:tcW w:w="1701" w:type="dxa"/>
          </w:tcPr>
          <w:p w:rsidRPr="007945C1" w:rsidR="005C4203" w:rsidRDefault="005C4203" w14:paraId="02FAA72B" w14:textId="77777777">
            <w:pPr>
              <w:rPr>
                <w:rFonts w:cs="Arial"/>
                <w:sz w:val="20"/>
                <w:szCs w:val="20"/>
              </w:rPr>
            </w:pPr>
            <w:r w:rsidRPr="007945C1">
              <w:rPr>
                <w:rFonts w:cs="Arial"/>
                <w:sz w:val="20"/>
                <w:szCs w:val="20"/>
              </w:rPr>
              <w:t>January 2006, Academic Board</w:t>
            </w:r>
          </w:p>
        </w:tc>
        <w:tc>
          <w:tcPr>
            <w:tcW w:w="3827" w:type="dxa"/>
          </w:tcPr>
          <w:p w:rsidRPr="007945C1" w:rsidR="005C4203" w:rsidRDefault="005C4203" w14:paraId="64EBD351" w14:textId="77777777">
            <w:pPr>
              <w:rPr>
                <w:rFonts w:cs="Arial"/>
                <w:sz w:val="20"/>
                <w:szCs w:val="20"/>
              </w:rPr>
            </w:pPr>
            <w:r w:rsidRPr="007945C1">
              <w:rPr>
                <w:rFonts w:cs="Arial"/>
                <w:sz w:val="20"/>
                <w:szCs w:val="20"/>
              </w:rPr>
              <w:t>NEW</w:t>
            </w:r>
          </w:p>
          <w:p w:rsidRPr="007945C1" w:rsidR="005C4203" w:rsidRDefault="005C4203" w14:paraId="4616C6B1" w14:textId="0C00F29E">
            <w:pPr>
              <w:rPr>
                <w:rFonts w:cs="Arial"/>
                <w:sz w:val="20"/>
                <w:szCs w:val="20"/>
              </w:rPr>
            </w:pPr>
            <w:r w:rsidRPr="007945C1">
              <w:rPr>
                <w:rFonts w:cs="Arial"/>
                <w:sz w:val="20"/>
                <w:szCs w:val="20"/>
              </w:rPr>
              <w:t xml:space="preserve">Sets out the procedures for the use of moderation process by </w:t>
            </w:r>
            <w:r w:rsidRPr="007945C1" w:rsidR="007945C1">
              <w:rPr>
                <w:rFonts w:cs="Arial"/>
                <w:sz w:val="20"/>
                <w:szCs w:val="20"/>
              </w:rPr>
              <w:t>university</w:t>
            </w:r>
            <w:r w:rsidRPr="007945C1">
              <w:rPr>
                <w:rFonts w:cs="Arial"/>
                <w:sz w:val="20"/>
                <w:szCs w:val="20"/>
              </w:rPr>
              <w:t xml:space="preserve"> departments/ faculties on all programmes delivered by partner institutions leading to awards of the University.</w:t>
            </w:r>
          </w:p>
        </w:tc>
      </w:tr>
      <w:bookmarkEnd w:id="41"/>
    </w:tbl>
    <w:p w:rsidRPr="00B93213" w:rsidR="007F5E30" w:rsidP="007945C1" w:rsidRDefault="007F5E30" w14:paraId="35D2153C" w14:textId="226648F6">
      <w:pPr>
        <w:rPr>
          <w:rFonts w:ascii="Calibri" w:hAnsi="Calibri" w:cs="Arial"/>
          <w:highlight w:val="yellow"/>
        </w:rPr>
      </w:pPr>
    </w:p>
    <w:sectPr w:rsidRPr="00B93213" w:rsidR="007F5E30" w:rsidSect="005C3775">
      <w:pgSz w:w="11906" w:h="16838"/>
      <w:pgMar w:top="1814" w:right="1440" w:bottom="1440" w:left="1440" w:header="709" w:footer="56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7E17F" w14:textId="77777777" w:rsidR="0096792C" w:rsidRDefault="0096792C" w:rsidP="00B93213">
      <w:pPr>
        <w:spacing w:after="0" w:line="240" w:lineRule="auto"/>
      </w:pPr>
      <w:r>
        <w:separator/>
      </w:r>
    </w:p>
  </w:endnote>
  <w:endnote w:type="continuationSeparator" w:id="0">
    <w:p w14:paraId="07C80DD9" w14:textId="77777777" w:rsidR="0096792C" w:rsidRDefault="0096792C" w:rsidP="00B93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A1E49" w14:textId="36B0CEE1" w:rsidR="001443DC" w:rsidRDefault="009B1B98" w:rsidP="00832B78">
    <w:pPr>
      <w:pStyle w:val="Footer"/>
      <w:tabs>
        <w:tab w:val="clear" w:pos="9026"/>
        <w:tab w:val="right" w:pos="9356"/>
      </w:tabs>
      <w:rPr>
        <w:color w:val="0E1647"/>
        <w:sz w:val="20"/>
        <w:szCs w:val="20"/>
      </w:rPr>
    </w:pPr>
    <w:r w:rsidRPr="00F3779A">
      <w:rPr>
        <w:color w:val="0E1647"/>
        <w:sz w:val="20"/>
        <w:szCs w:val="20"/>
      </w:rPr>
      <w:t xml:space="preserve">Version </w:t>
    </w:r>
    <w:sdt>
      <w:sdtPr>
        <w:rPr>
          <w:color w:val="0E1647"/>
          <w:sz w:val="20"/>
          <w:szCs w:val="20"/>
        </w:rPr>
        <w:alias w:val="VerNum"/>
        <w:tag w:val="VerNum"/>
        <w:id w:val="1247457320"/>
        <w:lock w:val="sdtContentLocked"/>
        <w:placeholder>
          <w:docPart w:val="4FC62DCDF15D45E0B90DCE24555D0A6D"/>
        </w:placeholder>
        <w:dataBinding w:prefixMappings="xmlns:ns0='http://purl.org/dc/elements/1.1/' xmlns:ns1='http://schemas.openxmlformats.org/package/2006/metadata/core-properties' " w:xpath="/ns1:coreProperties[1]/ns1:contentStatus[1]" w:storeItemID="{6C3C8BC8-F283-45AE-878A-BAB7291924A1}"/>
        <w:text/>
      </w:sdtPr>
      <w:sdtEndPr/>
      <w:sdtContent>
        <w:r w:rsidR="007945C1">
          <w:rPr>
            <w:color w:val="0E1647"/>
            <w:sz w:val="20"/>
            <w:szCs w:val="20"/>
          </w:rPr>
          <w:t>3 00</w:t>
        </w:r>
      </w:sdtContent>
    </w:sdt>
    <w:r w:rsidRPr="00F3779A">
      <w:rPr>
        <w:color w:val="0E1647"/>
        <w:sz w:val="20"/>
        <w:szCs w:val="20"/>
      </w:rPr>
      <w:t xml:space="preserve"> of this document was approved</w:t>
    </w:r>
    <w:r w:rsidR="00F065A7" w:rsidRPr="00F3779A">
      <w:rPr>
        <w:color w:val="0E1647"/>
        <w:sz w:val="20"/>
        <w:szCs w:val="20"/>
      </w:rPr>
      <w:t xml:space="preserve"> by</w:t>
    </w:r>
    <w:r w:rsidRPr="00F3779A">
      <w:rPr>
        <w:color w:val="0E1647"/>
        <w:sz w:val="20"/>
        <w:szCs w:val="20"/>
      </w:rPr>
      <w:t xml:space="preserve"> </w:t>
    </w:r>
    <w:sdt>
      <w:sdtPr>
        <w:rPr>
          <w:color w:val="0E1647"/>
          <w:sz w:val="20"/>
          <w:szCs w:val="20"/>
        </w:rPr>
        <w:alias w:val="ApprovedBy"/>
        <w:tag w:val="ApprovedBy"/>
        <w:id w:val="-1543354331"/>
        <w:lock w:val="sdtContentLocked"/>
        <w:placeholder>
          <w:docPart w:val="0D7106188DDB4D8BB03540D7D32E99BE"/>
        </w:placeholder>
        <w:dataBinding w:prefixMappings="xmlns:ns0='http://purl.org/dc/elements/1.1/' xmlns:ns1='http://schemas.openxmlformats.org/package/2006/metadata/core-properties' " w:xpath="/ns1:coreProperties[1]/ns1:keywords[1]" w:storeItemID="{6C3C8BC8-F283-45AE-878A-BAB7291924A1}"/>
        <w:text/>
      </w:sdtPr>
      <w:sdtEndPr>
        <w:rPr>
          <w:sz w:val="18"/>
          <w:szCs w:val="18"/>
        </w:rPr>
      </w:sdtEndPr>
      <w:sdtContent>
        <w:r w:rsidR="000163A4">
          <w:rPr>
            <w:color w:val="0E1647"/>
            <w:sz w:val="20"/>
            <w:szCs w:val="20"/>
          </w:rPr>
          <w:t>Education Committee</w:t>
        </w:r>
      </w:sdtContent>
    </w:sdt>
    <w:r w:rsidR="00F065A7" w:rsidRPr="00F3779A">
      <w:rPr>
        <w:color w:val="0E1647"/>
        <w:sz w:val="20"/>
        <w:szCs w:val="20"/>
      </w:rPr>
      <w:t xml:space="preserve"> </w:t>
    </w:r>
    <w:r w:rsidRPr="00F3779A">
      <w:rPr>
        <w:color w:val="0E1647"/>
        <w:sz w:val="20"/>
        <w:szCs w:val="20"/>
      </w:rPr>
      <w:t xml:space="preserve">on </w:t>
    </w:r>
    <w:sdt>
      <w:sdtPr>
        <w:rPr>
          <w:color w:val="0E1647"/>
          <w:sz w:val="20"/>
          <w:szCs w:val="20"/>
        </w:rPr>
        <w:alias w:val="ApprovalDate"/>
        <w:tag w:val="ApprovalDate"/>
        <w:id w:val="974721575"/>
        <w:lock w:val="sdtContentLocked"/>
        <w:placeholder>
          <w:docPart w:val="47CFF8DA26734C07AF8302B6C6580FCD"/>
        </w:placeholder>
        <w:dataBinding w:prefixMappings="xmlns:ns0='http://schemas.microsoft.com/office/2006/coverPageProps' " w:xpath="/ns0:CoverPageProperties[1]/ns0:PublishDate[1]" w:storeItemID="{55AF091B-3C7A-41E3-B477-F2FDAA23CFDA}"/>
        <w:date w:fullDate="2026-04-07T00:00:00Z">
          <w:dateFormat w:val="dd MMMM yyyy"/>
          <w:lid w:val="en-GB"/>
          <w:storeMappedDataAs w:val="dateTime"/>
          <w:calendar w:val="gregorian"/>
        </w:date>
      </w:sdtPr>
      <w:sdtEndPr>
        <w:rPr>
          <w:sz w:val="18"/>
          <w:szCs w:val="18"/>
        </w:rPr>
      </w:sdtEndPr>
      <w:sdtContent>
        <w:r w:rsidR="007945C1">
          <w:rPr>
            <w:color w:val="0E1647"/>
            <w:sz w:val="20"/>
            <w:szCs w:val="20"/>
          </w:rPr>
          <w:t>07 April 2026</w:t>
        </w:r>
      </w:sdtContent>
    </w:sdt>
    <w:r w:rsidR="004A13B0">
      <w:rPr>
        <w:color w:val="0E1647"/>
        <w:sz w:val="20"/>
        <w:szCs w:val="20"/>
      </w:rPr>
      <w:tab/>
    </w:r>
  </w:p>
  <w:p w14:paraId="3F1BB64C" w14:textId="45E08D50" w:rsidR="0062546A" w:rsidRPr="00F3779A" w:rsidRDefault="004A13B0" w:rsidP="001443DC">
    <w:pPr>
      <w:pStyle w:val="Footer"/>
      <w:tabs>
        <w:tab w:val="clear" w:pos="9026"/>
        <w:tab w:val="right" w:pos="9356"/>
      </w:tabs>
      <w:jc w:val="right"/>
      <w:rPr>
        <w:color w:val="0E1647"/>
        <w:sz w:val="20"/>
        <w:szCs w:val="20"/>
      </w:rPr>
    </w:pPr>
    <w:r>
      <w:rPr>
        <w:color w:val="0E1647"/>
        <w:sz w:val="20"/>
        <w:szCs w:val="20"/>
      </w:rPr>
      <w:t xml:space="preserve">Page </w:t>
    </w:r>
    <w:r w:rsidRPr="004A13B0">
      <w:rPr>
        <w:color w:val="0E1647"/>
        <w:sz w:val="20"/>
        <w:szCs w:val="20"/>
      </w:rPr>
      <w:fldChar w:fldCharType="begin"/>
    </w:r>
    <w:r w:rsidRPr="004A13B0">
      <w:rPr>
        <w:color w:val="0E1647"/>
        <w:sz w:val="20"/>
        <w:szCs w:val="20"/>
      </w:rPr>
      <w:instrText xml:space="preserve"> PAGE   \* MERGEFORMAT </w:instrText>
    </w:r>
    <w:r w:rsidRPr="004A13B0">
      <w:rPr>
        <w:color w:val="0E1647"/>
        <w:sz w:val="20"/>
        <w:szCs w:val="20"/>
      </w:rPr>
      <w:fldChar w:fldCharType="separate"/>
    </w:r>
    <w:r w:rsidRPr="004A13B0">
      <w:rPr>
        <w:noProof/>
        <w:color w:val="0E1647"/>
        <w:sz w:val="20"/>
        <w:szCs w:val="20"/>
      </w:rPr>
      <w:t>1</w:t>
    </w:r>
    <w:r w:rsidRPr="004A13B0">
      <w:rPr>
        <w:noProof/>
        <w:color w:val="0E1647"/>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8A6A9" w14:textId="581BE0BE" w:rsidR="005D4B32" w:rsidRDefault="005D4B32" w:rsidP="00A851B0">
    <w:pPr>
      <w:pStyle w:val="Footer"/>
      <w:rPr>
        <w:sz w:val="18"/>
        <w:szCs w:val="18"/>
      </w:rPr>
    </w:pPr>
  </w:p>
  <w:p w14:paraId="29D727A8" w14:textId="43DC5D8F" w:rsidR="002E6FFE" w:rsidRPr="00BC26B9" w:rsidRDefault="002E6FFE" w:rsidP="00BC26B9">
    <w:pPr>
      <w:pStyle w:val="Footer"/>
      <w:rPr>
        <w:sz w:val="16"/>
        <w:szCs w:val="16"/>
      </w:rPr>
    </w:pPr>
    <w:r w:rsidRPr="00BC26B9">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7BF4A" w14:textId="77777777" w:rsidR="0096792C" w:rsidRDefault="0096792C" w:rsidP="00B93213">
      <w:pPr>
        <w:spacing w:after="0" w:line="240" w:lineRule="auto"/>
      </w:pPr>
      <w:r>
        <w:separator/>
      </w:r>
    </w:p>
  </w:footnote>
  <w:footnote w:type="continuationSeparator" w:id="0">
    <w:p w14:paraId="7CBA0C1D" w14:textId="77777777" w:rsidR="0096792C" w:rsidRDefault="0096792C" w:rsidP="00B932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A2E6D" w14:textId="7CC1BBF8" w:rsidR="00E8118A" w:rsidRPr="009C23F4" w:rsidRDefault="00832B78" w:rsidP="009C23F4">
    <w:pPr>
      <w:pStyle w:val="TOCHeading"/>
      <w:numPr>
        <w:ilvl w:val="0"/>
        <w:numId w:val="0"/>
      </w:numPr>
      <w:spacing w:before="0" w:after="0" w:line="276" w:lineRule="auto"/>
      <w:rPr>
        <w:rFonts w:ascii="Calibri" w:hAnsi="Calibri"/>
        <w:sz w:val="28"/>
        <w:szCs w:val="28"/>
      </w:rPr>
    </w:pPr>
    <w:r>
      <w:rPr>
        <w:noProof/>
        <w:color w:val="0E1647"/>
        <w:sz w:val="20"/>
        <w:szCs w:val="20"/>
      </w:rPr>
      <w:drawing>
        <wp:anchor distT="0" distB="0" distL="114300" distR="114300" simplePos="0" relativeHeight="251664384" behindDoc="1" locked="0" layoutInCell="1" allowOverlap="1" wp14:anchorId="38180686" wp14:editId="6A1E27C6">
          <wp:simplePos x="0" y="0"/>
          <wp:positionH relativeFrom="page">
            <wp:align>right</wp:align>
          </wp:positionH>
          <wp:positionV relativeFrom="paragraph">
            <wp:posOffset>4228466</wp:posOffset>
          </wp:positionV>
          <wp:extent cx="10692000" cy="1335796"/>
          <wp:effectExtent l="10795" t="0" r="6350" b="6350"/>
          <wp:wrapNone/>
          <wp:docPr id="1139903013" name="Picture 12" descr="A white background with black and white clou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754627" name="Picture 12" descr="A white background with black and white cloud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rot="16200000" flipH="1" flipV="1">
                    <a:off x="0" y="0"/>
                    <a:ext cx="10692000" cy="1335796"/>
                  </a:xfrm>
                  <a:prstGeom prst="rect">
                    <a:avLst/>
                  </a:prstGeom>
                </pic:spPr>
              </pic:pic>
            </a:graphicData>
          </a:graphic>
          <wp14:sizeRelH relativeFrom="margin">
            <wp14:pctWidth>0</wp14:pctWidth>
          </wp14:sizeRelH>
          <wp14:sizeRelV relativeFrom="margin">
            <wp14:pctHeight>0</wp14:pctHeight>
          </wp14:sizeRelV>
        </wp:anchor>
      </w:drawing>
    </w:r>
    <w:r w:rsidR="003708EB">
      <w:rPr>
        <w:rFonts w:ascii="Calibri" w:hAnsi="Calibri"/>
        <w:noProof/>
        <w:color w:val="0E1647"/>
        <w:sz w:val="28"/>
        <w:szCs w:val="28"/>
      </w:rPr>
      <w:drawing>
        <wp:anchor distT="0" distB="0" distL="114300" distR="114300" simplePos="0" relativeHeight="251665408" behindDoc="0" locked="0" layoutInCell="1" allowOverlap="1" wp14:anchorId="1EA6FDBF" wp14:editId="10144665">
          <wp:simplePos x="0" y="0"/>
          <wp:positionH relativeFrom="page">
            <wp:posOffset>6262370</wp:posOffset>
          </wp:positionH>
          <wp:positionV relativeFrom="paragraph">
            <wp:posOffset>-164465</wp:posOffset>
          </wp:positionV>
          <wp:extent cx="1260000" cy="552218"/>
          <wp:effectExtent l="0" t="0" r="0" b="0"/>
          <wp:wrapNone/>
          <wp:docPr id="712340595" name="Picture 15"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181417" name="Picture 15" descr="A blue text on a black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260000" cy="552218"/>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03D7E" w14:textId="60042A51" w:rsidR="002E6FFE" w:rsidRPr="00E97F44" w:rsidRDefault="00E97F44" w:rsidP="00E97F44">
    <w:pPr>
      <w:pStyle w:val="Header"/>
    </w:pPr>
    <w:r>
      <w:rPr>
        <w:noProof/>
      </w:rPr>
      <w:drawing>
        <wp:anchor distT="0" distB="0" distL="114300" distR="114300" simplePos="0" relativeHeight="251663360" behindDoc="0" locked="0" layoutInCell="1" allowOverlap="1" wp14:anchorId="1AD843FD" wp14:editId="5DD6ED18">
          <wp:simplePos x="0" y="0"/>
          <wp:positionH relativeFrom="margin">
            <wp:posOffset>0</wp:posOffset>
          </wp:positionH>
          <wp:positionV relativeFrom="page">
            <wp:posOffset>66675</wp:posOffset>
          </wp:positionV>
          <wp:extent cx="2102694" cy="1008000"/>
          <wp:effectExtent l="0" t="0" r="0" b="0"/>
          <wp:wrapNone/>
          <wp:docPr id="910575443"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704833" name="Picture 2" descr="A black and white logo&#10;&#10;Description automatically generated"/>
                  <pic:cNvPicPr/>
                </pic:nvPicPr>
                <pic:blipFill rotWithShape="1">
                  <a:blip r:embed="rId1">
                    <a:extLst>
                      <a:ext uri="{28A0092B-C50C-407E-A947-70E740481C1C}">
                        <a14:useLocalDpi xmlns:a14="http://schemas.microsoft.com/office/drawing/2010/main" val="0"/>
                      </a:ext>
                    </a:extLst>
                  </a:blip>
                  <a:srcRect l="8614"/>
                  <a:stretch/>
                </pic:blipFill>
                <pic:spPr bwMode="auto">
                  <a:xfrm>
                    <a:off x="0" y="0"/>
                    <a:ext cx="2102694" cy="1008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1" locked="1" layoutInCell="1" allowOverlap="1" wp14:anchorId="1570715C" wp14:editId="24FCD5FC">
          <wp:simplePos x="0" y="0"/>
          <wp:positionH relativeFrom="margin">
            <wp:align>center</wp:align>
          </wp:positionH>
          <wp:positionV relativeFrom="page">
            <wp:align>top</wp:align>
          </wp:positionV>
          <wp:extent cx="7560000" cy="1133051"/>
          <wp:effectExtent l="0" t="0" r="3175" b="0"/>
          <wp:wrapNone/>
          <wp:docPr id="84236584" name="Picture 1" descr="A blue square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303983" name="Picture 1" descr="A blue square with white lines&#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flipH="1">
                    <a:off x="0" y="0"/>
                    <a:ext cx="7560000" cy="113305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0FA3"/>
    <w:multiLevelType w:val="hybridMultilevel"/>
    <w:tmpl w:val="13F4C86E"/>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1" w15:restartNumberingAfterBreak="0">
    <w:nsid w:val="00672962"/>
    <w:multiLevelType w:val="hybridMultilevel"/>
    <w:tmpl w:val="84009460"/>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2" w15:restartNumberingAfterBreak="0">
    <w:nsid w:val="014D116D"/>
    <w:multiLevelType w:val="hybridMultilevel"/>
    <w:tmpl w:val="5F360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1905B3"/>
    <w:multiLevelType w:val="hybridMultilevel"/>
    <w:tmpl w:val="CC0C74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8D5037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3D245F"/>
    <w:multiLevelType w:val="multilevel"/>
    <w:tmpl w:val="50C62622"/>
    <w:lvl w:ilvl="0">
      <w:start w:val="1"/>
      <w:numFmt w:val="decimal"/>
      <w:lvlText w:val="%1."/>
      <w:lvlJc w:val="left"/>
      <w:pPr>
        <w:ind w:left="680" w:hanging="680"/>
      </w:pPr>
      <w:rPr>
        <w:rFonts w:hint="default"/>
      </w:rPr>
    </w:lvl>
    <w:lvl w:ilvl="1">
      <w:start w:val="1"/>
      <w:numFmt w:val="decimal"/>
      <w:isLgl/>
      <w:lvlText w:val="%1.%2"/>
      <w:lvlJc w:val="left"/>
      <w:pPr>
        <w:ind w:left="680" w:hanging="680"/>
      </w:pPr>
      <w:rPr>
        <w:rFonts w:hint="default"/>
        <w:b w:val="0"/>
      </w:rPr>
    </w:lvl>
    <w:lvl w:ilvl="2">
      <w:start w:val="1"/>
      <w:numFmt w:val="none"/>
      <w:isLgl/>
      <w:lvlText w:val=""/>
      <w:lvlJc w:val="left"/>
      <w:pPr>
        <w:ind w:left="680" w:hanging="3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 w15:restartNumberingAfterBreak="0">
    <w:nsid w:val="0B9D48C1"/>
    <w:multiLevelType w:val="hybridMultilevel"/>
    <w:tmpl w:val="A6A807B2"/>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B6318E"/>
    <w:multiLevelType w:val="hybridMultilevel"/>
    <w:tmpl w:val="BD166BAE"/>
    <w:lvl w:ilvl="0" w:tplc="24BEEFD8">
      <w:start w:val="2"/>
      <w:numFmt w:val="bullet"/>
      <w:lvlText w:val="-"/>
      <w:lvlJc w:val="left"/>
      <w:pPr>
        <w:ind w:left="1040" w:hanging="360"/>
      </w:pPr>
      <w:rPr>
        <w:rFonts w:ascii="Calibri" w:eastAsia="Arial" w:hAnsi="Calibri" w:cs="Calibri"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8" w15:restartNumberingAfterBreak="0">
    <w:nsid w:val="0E40559B"/>
    <w:multiLevelType w:val="hybridMultilevel"/>
    <w:tmpl w:val="E176F802"/>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9" w15:restartNumberingAfterBreak="0">
    <w:nsid w:val="0F816CC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E206D6E"/>
    <w:multiLevelType w:val="multilevel"/>
    <w:tmpl w:val="AC5CD95E"/>
    <w:lvl w:ilvl="0">
      <w:start w:val="1"/>
      <w:numFmt w:val="decimal"/>
      <w:lvlText w:val="%1."/>
      <w:lvlJc w:val="left"/>
      <w:pPr>
        <w:ind w:left="680" w:hanging="680"/>
      </w:pPr>
      <w:rPr>
        <w:rFonts w:hint="default"/>
      </w:rPr>
    </w:lvl>
    <w:lvl w:ilvl="1">
      <w:start w:val="1"/>
      <w:numFmt w:val="decimal"/>
      <w:isLgl/>
      <w:lvlText w:val="%1.%2"/>
      <w:lvlJc w:val="left"/>
      <w:pPr>
        <w:ind w:left="680" w:hanging="680"/>
      </w:pPr>
      <w:rPr>
        <w:rFonts w:hint="default"/>
        <w:b w:val="0"/>
      </w:rPr>
    </w:lvl>
    <w:lvl w:ilvl="2">
      <w:start w:val="1"/>
      <w:numFmt w:val="none"/>
      <w:isLgl/>
      <w:lvlText w:val="A"/>
      <w:lvlJc w:val="left"/>
      <w:pPr>
        <w:ind w:left="680" w:hanging="3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1" w15:restartNumberingAfterBreak="0">
    <w:nsid w:val="2B395704"/>
    <w:multiLevelType w:val="hybridMultilevel"/>
    <w:tmpl w:val="E29624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F4F1ED0"/>
    <w:multiLevelType w:val="hybridMultilevel"/>
    <w:tmpl w:val="B6F45A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6D96D31"/>
    <w:multiLevelType w:val="hybridMultilevel"/>
    <w:tmpl w:val="72C8C1C6"/>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14" w15:restartNumberingAfterBreak="0">
    <w:nsid w:val="38846B02"/>
    <w:multiLevelType w:val="hybridMultilevel"/>
    <w:tmpl w:val="0F602D6C"/>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3E300381"/>
    <w:multiLevelType w:val="hybridMultilevel"/>
    <w:tmpl w:val="5706D8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F044DC0"/>
    <w:multiLevelType w:val="multilevel"/>
    <w:tmpl w:val="EA52ED1E"/>
    <w:lvl w:ilvl="0">
      <w:start w:val="1"/>
      <w:numFmt w:val="decimal"/>
      <w:pStyle w:val="Heading1"/>
      <w:lvlText w:val="%1"/>
      <w:lvlJc w:val="left"/>
      <w:pPr>
        <w:ind w:left="680" w:hanging="680"/>
      </w:pPr>
      <w:rPr>
        <w:rFonts w:hint="default"/>
        <w:b/>
        <w:bCs w:val="0"/>
      </w:rPr>
    </w:lvl>
    <w:lvl w:ilvl="1">
      <w:start w:val="1"/>
      <w:numFmt w:val="decimal"/>
      <w:pStyle w:val="MainBullet"/>
      <w:lvlText w:val="%1.%2"/>
      <w:lvlJc w:val="left"/>
      <w:pPr>
        <w:ind w:left="680" w:hanging="680"/>
      </w:pPr>
      <w:rPr>
        <w:rFonts w:hint="default"/>
        <w:b w:val="0"/>
      </w:rPr>
    </w:lvl>
    <w:lvl w:ilvl="2">
      <w:start w:val="1"/>
      <w:numFmt w:val="lowerLetter"/>
      <w:lvlText w:val="%3."/>
      <w:lvlJc w:val="left"/>
      <w:pPr>
        <w:ind w:left="1134" w:hanging="454"/>
      </w:pPr>
      <w:rPr>
        <w:rFonts w:hint="default"/>
        <w:b w:val="0"/>
      </w:rPr>
    </w:lvl>
    <w:lvl w:ilvl="3">
      <w:start w:val="1"/>
      <w:numFmt w:val="bullet"/>
      <w:lvlText w:val=""/>
      <w:lvlJc w:val="left"/>
      <w:pPr>
        <w:ind w:left="1418" w:hanging="284"/>
      </w:pPr>
      <w:rPr>
        <w:rFonts w:ascii="Symbol" w:hAnsi="Symbol" w:hint="default"/>
        <w:b w:val="0"/>
        <w:color w:val="auto"/>
      </w:rPr>
    </w:lvl>
    <w:lvl w:ilvl="4">
      <w:start w:val="1"/>
      <w:numFmt w:val="none"/>
      <w:isLgl/>
      <w:lvlText w:val=""/>
      <w:lvlJc w:val="left"/>
      <w:pPr>
        <w:ind w:left="1440" w:hanging="1080"/>
      </w:pPr>
      <w:rPr>
        <w:rFonts w:hint="default"/>
        <w:b w:val="0"/>
      </w:rPr>
    </w:lvl>
    <w:lvl w:ilvl="5">
      <w:start w:val="1"/>
      <w:numFmt w:val="none"/>
      <w:isLgl/>
      <w:lvlText w:val=""/>
      <w:lvlJc w:val="left"/>
      <w:pPr>
        <w:ind w:left="1440" w:hanging="1080"/>
      </w:pPr>
      <w:rPr>
        <w:rFonts w:hint="default"/>
        <w:b w:val="0"/>
      </w:rPr>
    </w:lvl>
    <w:lvl w:ilvl="6">
      <w:start w:val="1"/>
      <w:numFmt w:val="none"/>
      <w:isLgl/>
      <w:lvlText w:val=""/>
      <w:lvlJc w:val="left"/>
      <w:pPr>
        <w:ind w:left="1800" w:hanging="1440"/>
      </w:pPr>
      <w:rPr>
        <w:rFonts w:hint="default"/>
        <w:b w:val="0"/>
      </w:rPr>
    </w:lvl>
    <w:lvl w:ilvl="7">
      <w:start w:val="1"/>
      <w:numFmt w:val="none"/>
      <w:isLgl/>
      <w:lvlText w:val=""/>
      <w:lvlJc w:val="left"/>
      <w:pPr>
        <w:ind w:left="1800" w:hanging="1440"/>
      </w:pPr>
      <w:rPr>
        <w:rFonts w:hint="default"/>
        <w:b w:val="0"/>
      </w:rPr>
    </w:lvl>
    <w:lvl w:ilvl="8">
      <w:start w:val="1"/>
      <w:numFmt w:val="none"/>
      <w:isLgl/>
      <w:lvlText w:val=""/>
      <w:lvlJc w:val="left"/>
      <w:pPr>
        <w:ind w:left="2160" w:hanging="1800"/>
      </w:pPr>
      <w:rPr>
        <w:rFonts w:hint="default"/>
        <w:b w:val="0"/>
      </w:rPr>
    </w:lvl>
  </w:abstractNum>
  <w:abstractNum w:abstractNumId="17" w15:restartNumberingAfterBreak="0">
    <w:nsid w:val="3F7D68BA"/>
    <w:multiLevelType w:val="hybridMultilevel"/>
    <w:tmpl w:val="D8609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E24D84"/>
    <w:multiLevelType w:val="hybridMultilevel"/>
    <w:tmpl w:val="43B027F0"/>
    <w:lvl w:ilvl="0" w:tplc="68BC745C">
      <w:start w:val="1"/>
      <w:numFmt w:val="lowerRoman"/>
      <w:lvlText w:val="%1."/>
      <w:lvlJc w:val="right"/>
      <w:pPr>
        <w:ind w:left="1440" w:hanging="360"/>
      </w:pPr>
      <w:rPr>
        <w:rFonts w:hint="default"/>
        <w:b w:val="0"/>
        <w:bCs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57F49F5"/>
    <w:multiLevelType w:val="hybridMultilevel"/>
    <w:tmpl w:val="E0107DEA"/>
    <w:lvl w:ilvl="0" w:tplc="AFA6F21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47E971EA"/>
    <w:multiLevelType w:val="hybridMultilevel"/>
    <w:tmpl w:val="914EFBC4"/>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21" w15:restartNumberingAfterBreak="0">
    <w:nsid w:val="4E5A26F4"/>
    <w:multiLevelType w:val="hybridMultilevel"/>
    <w:tmpl w:val="2794DA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19B7E37"/>
    <w:multiLevelType w:val="hybridMultilevel"/>
    <w:tmpl w:val="0F6AB6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A87308"/>
    <w:multiLevelType w:val="hybridMultilevel"/>
    <w:tmpl w:val="98E65630"/>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24" w15:restartNumberingAfterBreak="0">
    <w:nsid w:val="55FD1E67"/>
    <w:multiLevelType w:val="hybridMultilevel"/>
    <w:tmpl w:val="660C3C64"/>
    <w:lvl w:ilvl="0" w:tplc="C32CF6EC">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883B9E"/>
    <w:multiLevelType w:val="hybridMultilevel"/>
    <w:tmpl w:val="B852BC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4A025D"/>
    <w:multiLevelType w:val="hybridMultilevel"/>
    <w:tmpl w:val="B4768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627168"/>
    <w:multiLevelType w:val="hybridMultilevel"/>
    <w:tmpl w:val="E0AE1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F65A2B"/>
    <w:multiLevelType w:val="hybridMultilevel"/>
    <w:tmpl w:val="CAC6A0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86D6BCC"/>
    <w:multiLevelType w:val="hybridMultilevel"/>
    <w:tmpl w:val="6C4635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9EF4DE4"/>
    <w:multiLevelType w:val="hybridMultilevel"/>
    <w:tmpl w:val="3A7E4E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CF421B3"/>
    <w:multiLevelType w:val="multilevel"/>
    <w:tmpl w:val="B374F0F6"/>
    <w:lvl w:ilvl="0">
      <w:start w:val="1"/>
      <w:numFmt w:val="decimal"/>
      <w:lvlText w:val="%1."/>
      <w:lvlJc w:val="left"/>
      <w:pPr>
        <w:ind w:left="680" w:hanging="680"/>
      </w:pPr>
      <w:rPr>
        <w:rFonts w:hint="default"/>
      </w:rPr>
    </w:lvl>
    <w:lvl w:ilvl="1">
      <w:start w:val="1"/>
      <w:numFmt w:val="decimal"/>
      <w:isLgl/>
      <w:lvlText w:val="%1.%2"/>
      <w:lvlJc w:val="left"/>
      <w:pPr>
        <w:ind w:left="680" w:hanging="680"/>
      </w:pPr>
      <w:rPr>
        <w:rFonts w:hint="default"/>
        <w:b w:val="0"/>
      </w:rPr>
    </w:lvl>
    <w:lvl w:ilvl="2">
      <w:start w:val="1"/>
      <w:numFmt w:val="none"/>
      <w:isLgl/>
      <w:lvlText w:val=""/>
      <w:lvlJc w:val="left"/>
      <w:pPr>
        <w:ind w:left="680" w:hanging="3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2" w15:restartNumberingAfterBreak="0">
    <w:nsid w:val="6F375EA0"/>
    <w:multiLevelType w:val="hybridMultilevel"/>
    <w:tmpl w:val="ED7AEB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66147E1"/>
    <w:multiLevelType w:val="hybridMultilevel"/>
    <w:tmpl w:val="A61E4E88"/>
    <w:lvl w:ilvl="0" w:tplc="0809001B">
      <w:start w:val="1"/>
      <w:numFmt w:val="lowerRoman"/>
      <w:lvlText w:val="%1."/>
      <w:lvlJc w:val="right"/>
      <w:pPr>
        <w:ind w:left="1434" w:hanging="360"/>
      </w:p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34" w15:restartNumberingAfterBreak="0">
    <w:nsid w:val="7A5D2607"/>
    <w:multiLevelType w:val="hybridMultilevel"/>
    <w:tmpl w:val="45A4F5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C0516E0"/>
    <w:multiLevelType w:val="multilevel"/>
    <w:tmpl w:val="7952D968"/>
    <w:lvl w:ilvl="0">
      <w:start w:val="3"/>
      <w:numFmt w:val="decimal"/>
      <w:lvlText w:val="%1"/>
      <w:lvlJc w:val="left"/>
      <w:pPr>
        <w:ind w:left="360" w:hanging="360"/>
      </w:pPr>
      <w:rPr>
        <w:rFonts w:ascii="Calibri" w:hAnsi="Calibri" w:cs="Arial" w:hint="default"/>
        <w:color w:val="000000" w:themeColor="text1"/>
      </w:rPr>
    </w:lvl>
    <w:lvl w:ilvl="1">
      <w:start w:val="2"/>
      <w:numFmt w:val="decimal"/>
      <w:lvlText w:val="%1.%2"/>
      <w:lvlJc w:val="left"/>
      <w:pPr>
        <w:ind w:left="360" w:hanging="360"/>
      </w:pPr>
      <w:rPr>
        <w:rFonts w:ascii="Calibri" w:hAnsi="Calibri" w:cs="Arial" w:hint="default"/>
        <w:color w:val="000000" w:themeColor="text1"/>
      </w:rPr>
    </w:lvl>
    <w:lvl w:ilvl="2">
      <w:start w:val="1"/>
      <w:numFmt w:val="decimal"/>
      <w:lvlText w:val="%1.%2.%3"/>
      <w:lvlJc w:val="left"/>
      <w:pPr>
        <w:ind w:left="720" w:hanging="720"/>
      </w:pPr>
      <w:rPr>
        <w:rFonts w:ascii="Calibri" w:hAnsi="Calibri" w:cs="Arial" w:hint="default"/>
        <w:color w:val="000000" w:themeColor="text1"/>
      </w:rPr>
    </w:lvl>
    <w:lvl w:ilvl="3">
      <w:start w:val="1"/>
      <w:numFmt w:val="decimal"/>
      <w:lvlText w:val="%1.%2.%3.%4"/>
      <w:lvlJc w:val="left"/>
      <w:pPr>
        <w:ind w:left="720" w:hanging="720"/>
      </w:pPr>
      <w:rPr>
        <w:rFonts w:ascii="Calibri" w:hAnsi="Calibri" w:cs="Arial" w:hint="default"/>
        <w:color w:val="000000" w:themeColor="text1"/>
      </w:rPr>
    </w:lvl>
    <w:lvl w:ilvl="4">
      <w:start w:val="1"/>
      <w:numFmt w:val="decimal"/>
      <w:lvlText w:val="%1.%2.%3.%4.%5"/>
      <w:lvlJc w:val="left"/>
      <w:pPr>
        <w:ind w:left="1080" w:hanging="1080"/>
      </w:pPr>
      <w:rPr>
        <w:rFonts w:ascii="Calibri" w:hAnsi="Calibri" w:cs="Arial" w:hint="default"/>
        <w:color w:val="000000" w:themeColor="text1"/>
      </w:rPr>
    </w:lvl>
    <w:lvl w:ilvl="5">
      <w:start w:val="1"/>
      <w:numFmt w:val="decimal"/>
      <w:lvlText w:val="%1.%2.%3.%4.%5.%6"/>
      <w:lvlJc w:val="left"/>
      <w:pPr>
        <w:ind w:left="1080" w:hanging="1080"/>
      </w:pPr>
      <w:rPr>
        <w:rFonts w:ascii="Calibri" w:hAnsi="Calibri" w:cs="Arial" w:hint="default"/>
        <w:color w:val="000000" w:themeColor="text1"/>
      </w:rPr>
    </w:lvl>
    <w:lvl w:ilvl="6">
      <w:start w:val="1"/>
      <w:numFmt w:val="decimal"/>
      <w:lvlText w:val="%1.%2.%3.%4.%5.%6.%7"/>
      <w:lvlJc w:val="left"/>
      <w:pPr>
        <w:ind w:left="1440" w:hanging="1440"/>
      </w:pPr>
      <w:rPr>
        <w:rFonts w:ascii="Calibri" w:hAnsi="Calibri" w:cs="Arial" w:hint="default"/>
        <w:color w:val="000000" w:themeColor="text1"/>
      </w:rPr>
    </w:lvl>
    <w:lvl w:ilvl="7">
      <w:start w:val="1"/>
      <w:numFmt w:val="decimal"/>
      <w:lvlText w:val="%1.%2.%3.%4.%5.%6.%7.%8"/>
      <w:lvlJc w:val="left"/>
      <w:pPr>
        <w:ind w:left="1440" w:hanging="1440"/>
      </w:pPr>
      <w:rPr>
        <w:rFonts w:ascii="Calibri" w:hAnsi="Calibri" w:cs="Arial" w:hint="default"/>
        <w:color w:val="000000" w:themeColor="text1"/>
      </w:rPr>
    </w:lvl>
    <w:lvl w:ilvl="8">
      <w:start w:val="1"/>
      <w:numFmt w:val="decimal"/>
      <w:lvlText w:val="%1.%2.%3.%4.%5.%6.%7.%8.%9"/>
      <w:lvlJc w:val="left"/>
      <w:pPr>
        <w:ind w:left="1440" w:hanging="1440"/>
      </w:pPr>
      <w:rPr>
        <w:rFonts w:ascii="Calibri" w:hAnsi="Calibri" w:cs="Arial" w:hint="default"/>
        <w:color w:val="000000" w:themeColor="text1"/>
      </w:rPr>
    </w:lvl>
  </w:abstractNum>
  <w:abstractNum w:abstractNumId="36" w15:restartNumberingAfterBreak="0">
    <w:nsid w:val="7CED621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DEA3FAB"/>
    <w:multiLevelType w:val="multilevel"/>
    <w:tmpl w:val="511AD2E6"/>
    <w:lvl w:ilvl="0">
      <w:start w:val="1"/>
      <w:numFmt w:val="decimal"/>
      <w:lvlText w:val="%1."/>
      <w:lvlJc w:val="left"/>
      <w:pPr>
        <w:ind w:left="680" w:hanging="680"/>
      </w:pPr>
      <w:rPr>
        <w:rFonts w:ascii="Aptos" w:hAnsi="Aptos" w:hint="default"/>
      </w:rPr>
    </w:lvl>
    <w:lvl w:ilvl="1">
      <w:start w:val="2"/>
      <w:numFmt w:val="decimal"/>
      <w:pStyle w:val="numberedmainbody"/>
      <w:isLgl/>
      <w:lvlText w:val="%1.%2"/>
      <w:lvlJc w:val="left"/>
      <w:pPr>
        <w:ind w:left="680" w:hanging="680"/>
      </w:pPr>
      <w:rPr>
        <w:rFonts w:hint="default"/>
        <w:b w:val="0"/>
      </w:rPr>
    </w:lvl>
    <w:lvl w:ilvl="2">
      <w:start w:val="1"/>
      <w:numFmt w:val="upperLetter"/>
      <w:lvlRestart w:val="1"/>
      <w:pStyle w:val="Heading2"/>
      <w:lvlText w:val="%3"/>
      <w:lvlJc w:val="left"/>
      <w:pPr>
        <w:ind w:left="680" w:hanging="68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16cid:durableId="542180602">
    <w:abstractNumId w:val="22"/>
  </w:num>
  <w:num w:numId="2" w16cid:durableId="43870287">
    <w:abstractNumId w:val="24"/>
  </w:num>
  <w:num w:numId="3" w16cid:durableId="941954303">
    <w:abstractNumId w:val="31"/>
  </w:num>
  <w:num w:numId="4" w16cid:durableId="524560203">
    <w:abstractNumId w:val="0"/>
  </w:num>
  <w:num w:numId="5" w16cid:durableId="1627469934">
    <w:abstractNumId w:val="2"/>
  </w:num>
  <w:num w:numId="6" w16cid:durableId="680661117">
    <w:abstractNumId w:val="26"/>
  </w:num>
  <w:num w:numId="7" w16cid:durableId="618489342">
    <w:abstractNumId w:val="35"/>
  </w:num>
  <w:num w:numId="8" w16cid:durableId="38600704">
    <w:abstractNumId w:val="15"/>
  </w:num>
  <w:num w:numId="9" w16cid:durableId="196748008">
    <w:abstractNumId w:val="29"/>
  </w:num>
  <w:num w:numId="10" w16cid:durableId="674041465">
    <w:abstractNumId w:val="12"/>
  </w:num>
  <w:num w:numId="11" w16cid:durableId="1829788642">
    <w:abstractNumId w:val="11"/>
  </w:num>
  <w:num w:numId="12" w16cid:durableId="1614629240">
    <w:abstractNumId w:val="9"/>
  </w:num>
  <w:num w:numId="13" w16cid:durableId="615139952">
    <w:abstractNumId w:val="36"/>
  </w:num>
  <w:num w:numId="14" w16cid:durableId="16354802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46536410">
    <w:abstractNumId w:val="18"/>
  </w:num>
  <w:num w:numId="16" w16cid:durableId="1969389182">
    <w:abstractNumId w:val="6"/>
  </w:num>
  <w:num w:numId="17" w16cid:durableId="181824227">
    <w:abstractNumId w:val="14"/>
  </w:num>
  <w:num w:numId="18" w16cid:durableId="464158055">
    <w:abstractNumId w:val="4"/>
  </w:num>
  <w:num w:numId="19" w16cid:durableId="1785808961">
    <w:abstractNumId w:val="33"/>
  </w:num>
  <w:num w:numId="20" w16cid:durableId="14176298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912723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65259088">
    <w:abstractNumId w:val="5"/>
  </w:num>
  <w:num w:numId="23" w16cid:durableId="1199854616">
    <w:abstractNumId w:val="37"/>
  </w:num>
  <w:num w:numId="24" w16cid:durableId="2128428633">
    <w:abstractNumId w:val="10"/>
  </w:num>
  <w:num w:numId="25" w16cid:durableId="1281495573">
    <w:abstractNumId w:val="30"/>
  </w:num>
  <w:num w:numId="26" w16cid:durableId="121654258">
    <w:abstractNumId w:val="16"/>
  </w:num>
  <w:num w:numId="27" w16cid:durableId="195434652">
    <w:abstractNumId w:val="16"/>
  </w:num>
  <w:num w:numId="28" w16cid:durableId="2023819539">
    <w:abstractNumId w:val="21"/>
  </w:num>
  <w:num w:numId="29" w16cid:durableId="429283290">
    <w:abstractNumId w:val="7"/>
  </w:num>
  <w:num w:numId="30" w16cid:durableId="352342591">
    <w:abstractNumId w:val="19"/>
  </w:num>
  <w:num w:numId="31" w16cid:durableId="1136946896">
    <w:abstractNumId w:val="28"/>
  </w:num>
  <w:num w:numId="32" w16cid:durableId="948439490">
    <w:abstractNumId w:val="3"/>
  </w:num>
  <w:num w:numId="33" w16cid:durableId="1193613469">
    <w:abstractNumId w:val="32"/>
  </w:num>
  <w:num w:numId="34" w16cid:durableId="1609191829">
    <w:abstractNumId w:val="34"/>
  </w:num>
  <w:num w:numId="35" w16cid:durableId="1129664151">
    <w:abstractNumId w:val="20"/>
  </w:num>
  <w:num w:numId="36" w16cid:durableId="808523336">
    <w:abstractNumId w:val="8"/>
  </w:num>
  <w:num w:numId="37" w16cid:durableId="1636791268">
    <w:abstractNumId w:val="23"/>
  </w:num>
  <w:num w:numId="38" w16cid:durableId="1971856906">
    <w:abstractNumId w:val="1"/>
  </w:num>
  <w:num w:numId="39" w16cid:durableId="472793039">
    <w:abstractNumId w:val="13"/>
  </w:num>
  <w:num w:numId="40" w16cid:durableId="31200848">
    <w:abstractNumId w:val="17"/>
  </w:num>
  <w:num w:numId="41" w16cid:durableId="1502233336">
    <w:abstractNumId w:val="25"/>
  </w:num>
  <w:num w:numId="42" w16cid:durableId="1159736168">
    <w:abstractNumId w:val="27"/>
  </w:num>
  <w:num w:numId="43" w16cid:durableId="33110245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50203932">
    <w:abstractNumId w:val="37"/>
  </w:num>
  <w:num w:numId="45" w16cid:durableId="1267496116">
    <w:abstractNumId w:val="37"/>
  </w:num>
  <w:num w:numId="46" w16cid:durableId="1899319811">
    <w:abstractNumId w:val="3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26453976">
    <w:abstractNumId w:val="37"/>
  </w:num>
  <w:num w:numId="48" w16cid:durableId="1341470203">
    <w:abstractNumId w:val="37"/>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05C"/>
    <w:rsid w:val="00012BE5"/>
    <w:rsid w:val="000163A4"/>
    <w:rsid w:val="000268CE"/>
    <w:rsid w:val="000313B2"/>
    <w:rsid w:val="000367A6"/>
    <w:rsid w:val="00044ADB"/>
    <w:rsid w:val="00050904"/>
    <w:rsid w:val="000516BC"/>
    <w:rsid w:val="00051798"/>
    <w:rsid w:val="00064FA6"/>
    <w:rsid w:val="0006580E"/>
    <w:rsid w:val="0007234A"/>
    <w:rsid w:val="00074A6E"/>
    <w:rsid w:val="00075E62"/>
    <w:rsid w:val="00076638"/>
    <w:rsid w:val="00085124"/>
    <w:rsid w:val="00086ACC"/>
    <w:rsid w:val="00090301"/>
    <w:rsid w:val="0009168A"/>
    <w:rsid w:val="00096214"/>
    <w:rsid w:val="0009775E"/>
    <w:rsid w:val="000A31AA"/>
    <w:rsid w:val="000A5649"/>
    <w:rsid w:val="000B095F"/>
    <w:rsid w:val="000B252D"/>
    <w:rsid w:val="000D0C4A"/>
    <w:rsid w:val="000D1CC5"/>
    <w:rsid w:val="000D205F"/>
    <w:rsid w:val="000D2A3C"/>
    <w:rsid w:val="000D6F96"/>
    <w:rsid w:val="000E495E"/>
    <w:rsid w:val="000E70D3"/>
    <w:rsid w:val="000F07B2"/>
    <w:rsid w:val="000F3811"/>
    <w:rsid w:val="00100BD9"/>
    <w:rsid w:val="00102197"/>
    <w:rsid w:val="0010316C"/>
    <w:rsid w:val="001074E8"/>
    <w:rsid w:val="0011063A"/>
    <w:rsid w:val="00117004"/>
    <w:rsid w:val="00117636"/>
    <w:rsid w:val="00126C23"/>
    <w:rsid w:val="0013045B"/>
    <w:rsid w:val="0013123E"/>
    <w:rsid w:val="001343EE"/>
    <w:rsid w:val="001368F4"/>
    <w:rsid w:val="001419EB"/>
    <w:rsid w:val="00142844"/>
    <w:rsid w:val="00143EC2"/>
    <w:rsid w:val="001443DC"/>
    <w:rsid w:val="00144FF0"/>
    <w:rsid w:val="00147726"/>
    <w:rsid w:val="00147CA2"/>
    <w:rsid w:val="00160B7C"/>
    <w:rsid w:val="00165927"/>
    <w:rsid w:val="00182E6C"/>
    <w:rsid w:val="001850AA"/>
    <w:rsid w:val="00186E2C"/>
    <w:rsid w:val="001876F7"/>
    <w:rsid w:val="00191ACC"/>
    <w:rsid w:val="00193539"/>
    <w:rsid w:val="001A22C9"/>
    <w:rsid w:val="001A700C"/>
    <w:rsid w:val="001B4CC8"/>
    <w:rsid w:val="001B7973"/>
    <w:rsid w:val="001C25B7"/>
    <w:rsid w:val="001D2CF4"/>
    <w:rsid w:val="001F15CC"/>
    <w:rsid w:val="001F2BED"/>
    <w:rsid w:val="001F3577"/>
    <w:rsid w:val="00202E33"/>
    <w:rsid w:val="00203A8A"/>
    <w:rsid w:val="002050F8"/>
    <w:rsid w:val="0020693E"/>
    <w:rsid w:val="002203EA"/>
    <w:rsid w:val="00221C58"/>
    <w:rsid w:val="0022259A"/>
    <w:rsid w:val="002226BD"/>
    <w:rsid w:val="00223E2E"/>
    <w:rsid w:val="002261D1"/>
    <w:rsid w:val="0023046D"/>
    <w:rsid w:val="00250ECE"/>
    <w:rsid w:val="00262149"/>
    <w:rsid w:val="00266406"/>
    <w:rsid w:val="00271269"/>
    <w:rsid w:val="00272DC4"/>
    <w:rsid w:val="002834DD"/>
    <w:rsid w:val="00284A7F"/>
    <w:rsid w:val="0029153B"/>
    <w:rsid w:val="00293EB9"/>
    <w:rsid w:val="002958A0"/>
    <w:rsid w:val="002A549A"/>
    <w:rsid w:val="002B0483"/>
    <w:rsid w:val="002B7D02"/>
    <w:rsid w:val="002C551E"/>
    <w:rsid w:val="002E01C0"/>
    <w:rsid w:val="002E110E"/>
    <w:rsid w:val="002E3203"/>
    <w:rsid w:val="002E6BBA"/>
    <w:rsid w:val="002E6FFE"/>
    <w:rsid w:val="002F2D48"/>
    <w:rsid w:val="002F3230"/>
    <w:rsid w:val="002F6127"/>
    <w:rsid w:val="003151A2"/>
    <w:rsid w:val="00317908"/>
    <w:rsid w:val="00320E0A"/>
    <w:rsid w:val="00325F9D"/>
    <w:rsid w:val="003438CF"/>
    <w:rsid w:val="00354B60"/>
    <w:rsid w:val="00362DA3"/>
    <w:rsid w:val="003637E7"/>
    <w:rsid w:val="00364621"/>
    <w:rsid w:val="00367467"/>
    <w:rsid w:val="003708EB"/>
    <w:rsid w:val="003709E5"/>
    <w:rsid w:val="00371EB7"/>
    <w:rsid w:val="0037498D"/>
    <w:rsid w:val="00383903"/>
    <w:rsid w:val="00383EE7"/>
    <w:rsid w:val="003969BD"/>
    <w:rsid w:val="003B27D8"/>
    <w:rsid w:val="003B2AAB"/>
    <w:rsid w:val="003B300F"/>
    <w:rsid w:val="003B558A"/>
    <w:rsid w:val="003C3821"/>
    <w:rsid w:val="003C4347"/>
    <w:rsid w:val="003D2D16"/>
    <w:rsid w:val="003D372A"/>
    <w:rsid w:val="003D50AD"/>
    <w:rsid w:val="003D6C77"/>
    <w:rsid w:val="003E1650"/>
    <w:rsid w:val="003E747B"/>
    <w:rsid w:val="003F3EA8"/>
    <w:rsid w:val="00401C70"/>
    <w:rsid w:val="00410F9D"/>
    <w:rsid w:val="00423A8F"/>
    <w:rsid w:val="00426E69"/>
    <w:rsid w:val="004348D1"/>
    <w:rsid w:val="00435AAE"/>
    <w:rsid w:val="00437DE3"/>
    <w:rsid w:val="0044745F"/>
    <w:rsid w:val="00457553"/>
    <w:rsid w:val="00457569"/>
    <w:rsid w:val="00460400"/>
    <w:rsid w:val="00471380"/>
    <w:rsid w:val="0049512F"/>
    <w:rsid w:val="004A13B0"/>
    <w:rsid w:val="004A651B"/>
    <w:rsid w:val="004B146F"/>
    <w:rsid w:val="004B68C6"/>
    <w:rsid w:val="004B7373"/>
    <w:rsid w:val="004C694E"/>
    <w:rsid w:val="004E25FA"/>
    <w:rsid w:val="004E47BD"/>
    <w:rsid w:val="004E530B"/>
    <w:rsid w:val="004F1CDF"/>
    <w:rsid w:val="004F2A62"/>
    <w:rsid w:val="004F3420"/>
    <w:rsid w:val="005066EF"/>
    <w:rsid w:val="00513D59"/>
    <w:rsid w:val="0051524A"/>
    <w:rsid w:val="0051529E"/>
    <w:rsid w:val="005176E9"/>
    <w:rsid w:val="00523039"/>
    <w:rsid w:val="005258A2"/>
    <w:rsid w:val="00526F85"/>
    <w:rsid w:val="00532548"/>
    <w:rsid w:val="00535DEB"/>
    <w:rsid w:val="0053778A"/>
    <w:rsid w:val="005417F8"/>
    <w:rsid w:val="00542BCD"/>
    <w:rsid w:val="0054488A"/>
    <w:rsid w:val="00545B4C"/>
    <w:rsid w:val="005503CC"/>
    <w:rsid w:val="00562523"/>
    <w:rsid w:val="00562C6A"/>
    <w:rsid w:val="00563646"/>
    <w:rsid w:val="00567FA3"/>
    <w:rsid w:val="005713ED"/>
    <w:rsid w:val="00571D82"/>
    <w:rsid w:val="00572E8F"/>
    <w:rsid w:val="00574245"/>
    <w:rsid w:val="00580259"/>
    <w:rsid w:val="005819E2"/>
    <w:rsid w:val="00582BFE"/>
    <w:rsid w:val="00591267"/>
    <w:rsid w:val="00594F90"/>
    <w:rsid w:val="00596A96"/>
    <w:rsid w:val="005A3CB5"/>
    <w:rsid w:val="005A6998"/>
    <w:rsid w:val="005A7763"/>
    <w:rsid w:val="005C3775"/>
    <w:rsid w:val="005C4203"/>
    <w:rsid w:val="005C7F4B"/>
    <w:rsid w:val="005D0872"/>
    <w:rsid w:val="005D08F1"/>
    <w:rsid w:val="005D3D56"/>
    <w:rsid w:val="005D4B32"/>
    <w:rsid w:val="005D758F"/>
    <w:rsid w:val="005E4117"/>
    <w:rsid w:val="005E4130"/>
    <w:rsid w:val="005E53B3"/>
    <w:rsid w:val="005F2137"/>
    <w:rsid w:val="005F305C"/>
    <w:rsid w:val="005F46D3"/>
    <w:rsid w:val="005F7D7E"/>
    <w:rsid w:val="0060154C"/>
    <w:rsid w:val="006042E6"/>
    <w:rsid w:val="00604415"/>
    <w:rsid w:val="0060622A"/>
    <w:rsid w:val="00615DF6"/>
    <w:rsid w:val="00616569"/>
    <w:rsid w:val="00617924"/>
    <w:rsid w:val="0062307E"/>
    <w:rsid w:val="00623634"/>
    <w:rsid w:val="00624DA3"/>
    <w:rsid w:val="0062546A"/>
    <w:rsid w:val="00625934"/>
    <w:rsid w:val="006303F3"/>
    <w:rsid w:val="006327E3"/>
    <w:rsid w:val="006367D8"/>
    <w:rsid w:val="0063750A"/>
    <w:rsid w:val="00644DAC"/>
    <w:rsid w:val="00645B3F"/>
    <w:rsid w:val="0064683D"/>
    <w:rsid w:val="006500B5"/>
    <w:rsid w:val="006525B9"/>
    <w:rsid w:val="0065405C"/>
    <w:rsid w:val="006636D7"/>
    <w:rsid w:val="006701E3"/>
    <w:rsid w:val="00676B14"/>
    <w:rsid w:val="00680727"/>
    <w:rsid w:val="006809A3"/>
    <w:rsid w:val="00683A23"/>
    <w:rsid w:val="006913ED"/>
    <w:rsid w:val="006A691C"/>
    <w:rsid w:val="006B15D2"/>
    <w:rsid w:val="006B2C42"/>
    <w:rsid w:val="006C089E"/>
    <w:rsid w:val="006C1676"/>
    <w:rsid w:val="006C57EC"/>
    <w:rsid w:val="006C7E54"/>
    <w:rsid w:val="006F062C"/>
    <w:rsid w:val="006F0F63"/>
    <w:rsid w:val="00702675"/>
    <w:rsid w:val="00704A3A"/>
    <w:rsid w:val="00704FE7"/>
    <w:rsid w:val="00705AE5"/>
    <w:rsid w:val="00706E65"/>
    <w:rsid w:val="00710A5C"/>
    <w:rsid w:val="00710D8B"/>
    <w:rsid w:val="007135AD"/>
    <w:rsid w:val="00721A18"/>
    <w:rsid w:val="00722A91"/>
    <w:rsid w:val="00723833"/>
    <w:rsid w:val="00723A57"/>
    <w:rsid w:val="0072715E"/>
    <w:rsid w:val="00733CBF"/>
    <w:rsid w:val="007424DA"/>
    <w:rsid w:val="00747486"/>
    <w:rsid w:val="00751C82"/>
    <w:rsid w:val="00756FA8"/>
    <w:rsid w:val="0076044F"/>
    <w:rsid w:val="00765F84"/>
    <w:rsid w:val="007722C2"/>
    <w:rsid w:val="00780B17"/>
    <w:rsid w:val="00781240"/>
    <w:rsid w:val="00784325"/>
    <w:rsid w:val="0079129A"/>
    <w:rsid w:val="007945C1"/>
    <w:rsid w:val="00796F35"/>
    <w:rsid w:val="007A565A"/>
    <w:rsid w:val="007A7E54"/>
    <w:rsid w:val="007B3005"/>
    <w:rsid w:val="007B4696"/>
    <w:rsid w:val="007B5D98"/>
    <w:rsid w:val="007C1FEB"/>
    <w:rsid w:val="007C29DE"/>
    <w:rsid w:val="007D456D"/>
    <w:rsid w:val="007E48E3"/>
    <w:rsid w:val="007E5840"/>
    <w:rsid w:val="007E75AF"/>
    <w:rsid w:val="007F5E30"/>
    <w:rsid w:val="007F7E9A"/>
    <w:rsid w:val="008004F0"/>
    <w:rsid w:val="00801FFB"/>
    <w:rsid w:val="00812A45"/>
    <w:rsid w:val="00822365"/>
    <w:rsid w:val="0082393A"/>
    <w:rsid w:val="00832B78"/>
    <w:rsid w:val="00834348"/>
    <w:rsid w:val="00850346"/>
    <w:rsid w:val="0085777E"/>
    <w:rsid w:val="008662D6"/>
    <w:rsid w:val="0087565F"/>
    <w:rsid w:val="008812A9"/>
    <w:rsid w:val="00885CD8"/>
    <w:rsid w:val="00892F7D"/>
    <w:rsid w:val="00895A9C"/>
    <w:rsid w:val="008A24D4"/>
    <w:rsid w:val="008A4E7F"/>
    <w:rsid w:val="008A51D1"/>
    <w:rsid w:val="008A6142"/>
    <w:rsid w:val="008B5539"/>
    <w:rsid w:val="008C3869"/>
    <w:rsid w:val="008D0B56"/>
    <w:rsid w:val="008D4541"/>
    <w:rsid w:val="008E5E8F"/>
    <w:rsid w:val="008E79B5"/>
    <w:rsid w:val="008F2429"/>
    <w:rsid w:val="008F2463"/>
    <w:rsid w:val="008F34C8"/>
    <w:rsid w:val="00907B78"/>
    <w:rsid w:val="00915B0B"/>
    <w:rsid w:val="00916886"/>
    <w:rsid w:val="00917B4D"/>
    <w:rsid w:val="00930FB7"/>
    <w:rsid w:val="00936E32"/>
    <w:rsid w:val="00944EE4"/>
    <w:rsid w:val="009500FF"/>
    <w:rsid w:val="00955C59"/>
    <w:rsid w:val="00966661"/>
    <w:rsid w:val="0096792C"/>
    <w:rsid w:val="0098217A"/>
    <w:rsid w:val="00982D3D"/>
    <w:rsid w:val="009847C5"/>
    <w:rsid w:val="0098688D"/>
    <w:rsid w:val="00997382"/>
    <w:rsid w:val="009A2ACD"/>
    <w:rsid w:val="009A3345"/>
    <w:rsid w:val="009A5366"/>
    <w:rsid w:val="009A54D6"/>
    <w:rsid w:val="009A5E23"/>
    <w:rsid w:val="009B1B98"/>
    <w:rsid w:val="009B4416"/>
    <w:rsid w:val="009B4F2B"/>
    <w:rsid w:val="009B60ED"/>
    <w:rsid w:val="009B6182"/>
    <w:rsid w:val="009B6952"/>
    <w:rsid w:val="009B75BC"/>
    <w:rsid w:val="009C131D"/>
    <w:rsid w:val="009C23F4"/>
    <w:rsid w:val="009C29CF"/>
    <w:rsid w:val="009C3AB3"/>
    <w:rsid w:val="009D0825"/>
    <w:rsid w:val="009D42D4"/>
    <w:rsid w:val="009E3063"/>
    <w:rsid w:val="009E3F43"/>
    <w:rsid w:val="009E7A37"/>
    <w:rsid w:val="009F20A5"/>
    <w:rsid w:val="00A01DD0"/>
    <w:rsid w:val="00A156D5"/>
    <w:rsid w:val="00A21819"/>
    <w:rsid w:val="00A22FE2"/>
    <w:rsid w:val="00A3110F"/>
    <w:rsid w:val="00A35820"/>
    <w:rsid w:val="00A43969"/>
    <w:rsid w:val="00A45734"/>
    <w:rsid w:val="00A501DE"/>
    <w:rsid w:val="00A50C90"/>
    <w:rsid w:val="00A6550A"/>
    <w:rsid w:val="00A70AA4"/>
    <w:rsid w:val="00A764B0"/>
    <w:rsid w:val="00A77CAA"/>
    <w:rsid w:val="00A811AD"/>
    <w:rsid w:val="00A851B0"/>
    <w:rsid w:val="00A87B77"/>
    <w:rsid w:val="00A92FE5"/>
    <w:rsid w:val="00A9320D"/>
    <w:rsid w:val="00A965E6"/>
    <w:rsid w:val="00AB02EF"/>
    <w:rsid w:val="00AB16CB"/>
    <w:rsid w:val="00AB5DF0"/>
    <w:rsid w:val="00AB5F7C"/>
    <w:rsid w:val="00AC50AE"/>
    <w:rsid w:val="00AC67C7"/>
    <w:rsid w:val="00AD62EF"/>
    <w:rsid w:val="00AE7249"/>
    <w:rsid w:val="00AF3CF5"/>
    <w:rsid w:val="00AF44A6"/>
    <w:rsid w:val="00AF48FB"/>
    <w:rsid w:val="00AF722B"/>
    <w:rsid w:val="00B06A5B"/>
    <w:rsid w:val="00B1555C"/>
    <w:rsid w:val="00B2187D"/>
    <w:rsid w:val="00B230A8"/>
    <w:rsid w:val="00B23175"/>
    <w:rsid w:val="00B23C55"/>
    <w:rsid w:val="00B23EC8"/>
    <w:rsid w:val="00B2407D"/>
    <w:rsid w:val="00B24774"/>
    <w:rsid w:val="00B30933"/>
    <w:rsid w:val="00B34018"/>
    <w:rsid w:val="00B361FE"/>
    <w:rsid w:val="00B372F4"/>
    <w:rsid w:val="00B40189"/>
    <w:rsid w:val="00B40475"/>
    <w:rsid w:val="00B40962"/>
    <w:rsid w:val="00B47D99"/>
    <w:rsid w:val="00B50A1E"/>
    <w:rsid w:val="00B52587"/>
    <w:rsid w:val="00B53B51"/>
    <w:rsid w:val="00B6330A"/>
    <w:rsid w:val="00B63D21"/>
    <w:rsid w:val="00B64E68"/>
    <w:rsid w:val="00B6678C"/>
    <w:rsid w:val="00B724D6"/>
    <w:rsid w:val="00B740F0"/>
    <w:rsid w:val="00B845D2"/>
    <w:rsid w:val="00B85178"/>
    <w:rsid w:val="00B91F68"/>
    <w:rsid w:val="00B930CC"/>
    <w:rsid w:val="00B93213"/>
    <w:rsid w:val="00B953D7"/>
    <w:rsid w:val="00B95BAD"/>
    <w:rsid w:val="00B97F4A"/>
    <w:rsid w:val="00BA2431"/>
    <w:rsid w:val="00BA2D79"/>
    <w:rsid w:val="00BA34E2"/>
    <w:rsid w:val="00BA3E7F"/>
    <w:rsid w:val="00BA6378"/>
    <w:rsid w:val="00BA6837"/>
    <w:rsid w:val="00BA6B87"/>
    <w:rsid w:val="00BB08BF"/>
    <w:rsid w:val="00BC26B9"/>
    <w:rsid w:val="00BC5840"/>
    <w:rsid w:val="00BD6045"/>
    <w:rsid w:val="00BE2156"/>
    <w:rsid w:val="00BE7A8D"/>
    <w:rsid w:val="00BF176A"/>
    <w:rsid w:val="00BF262A"/>
    <w:rsid w:val="00BF4A39"/>
    <w:rsid w:val="00C00EC9"/>
    <w:rsid w:val="00C038C7"/>
    <w:rsid w:val="00C03F4D"/>
    <w:rsid w:val="00C23D9F"/>
    <w:rsid w:val="00C26EAA"/>
    <w:rsid w:val="00C2701D"/>
    <w:rsid w:val="00C36A3F"/>
    <w:rsid w:val="00C4243B"/>
    <w:rsid w:val="00C550A2"/>
    <w:rsid w:val="00C557E3"/>
    <w:rsid w:val="00C57879"/>
    <w:rsid w:val="00C64EEA"/>
    <w:rsid w:val="00C65652"/>
    <w:rsid w:val="00C70442"/>
    <w:rsid w:val="00C71EE6"/>
    <w:rsid w:val="00C76903"/>
    <w:rsid w:val="00C772E4"/>
    <w:rsid w:val="00C87A9A"/>
    <w:rsid w:val="00C93614"/>
    <w:rsid w:val="00C945EB"/>
    <w:rsid w:val="00CA0AF7"/>
    <w:rsid w:val="00CA51A7"/>
    <w:rsid w:val="00CA611C"/>
    <w:rsid w:val="00CB501B"/>
    <w:rsid w:val="00CB6FB1"/>
    <w:rsid w:val="00CD04D0"/>
    <w:rsid w:val="00CD0EF5"/>
    <w:rsid w:val="00CD7921"/>
    <w:rsid w:val="00CE07EB"/>
    <w:rsid w:val="00CE2B97"/>
    <w:rsid w:val="00CE6696"/>
    <w:rsid w:val="00CF05FB"/>
    <w:rsid w:val="00CF1D9F"/>
    <w:rsid w:val="00D14CFB"/>
    <w:rsid w:val="00D20BDA"/>
    <w:rsid w:val="00D21E0B"/>
    <w:rsid w:val="00D21EA7"/>
    <w:rsid w:val="00D24747"/>
    <w:rsid w:val="00D3246E"/>
    <w:rsid w:val="00D353A1"/>
    <w:rsid w:val="00D3644F"/>
    <w:rsid w:val="00D37442"/>
    <w:rsid w:val="00D37C39"/>
    <w:rsid w:val="00D40529"/>
    <w:rsid w:val="00D42C77"/>
    <w:rsid w:val="00D448AB"/>
    <w:rsid w:val="00D57A28"/>
    <w:rsid w:val="00D650AF"/>
    <w:rsid w:val="00D650BF"/>
    <w:rsid w:val="00D71FB2"/>
    <w:rsid w:val="00D74202"/>
    <w:rsid w:val="00D74261"/>
    <w:rsid w:val="00D75B0E"/>
    <w:rsid w:val="00D818BC"/>
    <w:rsid w:val="00D86D8F"/>
    <w:rsid w:val="00D92F00"/>
    <w:rsid w:val="00DB0253"/>
    <w:rsid w:val="00DB0763"/>
    <w:rsid w:val="00DB168D"/>
    <w:rsid w:val="00DC1437"/>
    <w:rsid w:val="00DC493A"/>
    <w:rsid w:val="00DD2E57"/>
    <w:rsid w:val="00DE0E2F"/>
    <w:rsid w:val="00DE7A1B"/>
    <w:rsid w:val="00DE7DE6"/>
    <w:rsid w:val="00DF0E50"/>
    <w:rsid w:val="00E022A8"/>
    <w:rsid w:val="00E12806"/>
    <w:rsid w:val="00E137B8"/>
    <w:rsid w:val="00E14979"/>
    <w:rsid w:val="00E153E0"/>
    <w:rsid w:val="00E165D0"/>
    <w:rsid w:val="00E23BCA"/>
    <w:rsid w:val="00E3144F"/>
    <w:rsid w:val="00E36D4A"/>
    <w:rsid w:val="00E40F34"/>
    <w:rsid w:val="00E45F3F"/>
    <w:rsid w:val="00E73621"/>
    <w:rsid w:val="00E73AF9"/>
    <w:rsid w:val="00E8118A"/>
    <w:rsid w:val="00E8339E"/>
    <w:rsid w:val="00E8487A"/>
    <w:rsid w:val="00E967DE"/>
    <w:rsid w:val="00E97F44"/>
    <w:rsid w:val="00EA0B48"/>
    <w:rsid w:val="00EB17E4"/>
    <w:rsid w:val="00EB20C7"/>
    <w:rsid w:val="00EC2CDE"/>
    <w:rsid w:val="00EC4B8F"/>
    <w:rsid w:val="00ED07D1"/>
    <w:rsid w:val="00ED39EB"/>
    <w:rsid w:val="00ED5B85"/>
    <w:rsid w:val="00EE505B"/>
    <w:rsid w:val="00EE7735"/>
    <w:rsid w:val="00EF0854"/>
    <w:rsid w:val="00EF337D"/>
    <w:rsid w:val="00F01270"/>
    <w:rsid w:val="00F065A7"/>
    <w:rsid w:val="00F10E04"/>
    <w:rsid w:val="00F24D55"/>
    <w:rsid w:val="00F34E72"/>
    <w:rsid w:val="00F3779A"/>
    <w:rsid w:val="00F4191D"/>
    <w:rsid w:val="00F43353"/>
    <w:rsid w:val="00F44576"/>
    <w:rsid w:val="00F530EA"/>
    <w:rsid w:val="00F532CE"/>
    <w:rsid w:val="00F532E9"/>
    <w:rsid w:val="00F56FEA"/>
    <w:rsid w:val="00F65878"/>
    <w:rsid w:val="00F70AE5"/>
    <w:rsid w:val="00F72782"/>
    <w:rsid w:val="00F76F2D"/>
    <w:rsid w:val="00F771B4"/>
    <w:rsid w:val="00F77644"/>
    <w:rsid w:val="00F82534"/>
    <w:rsid w:val="00F82F67"/>
    <w:rsid w:val="00F9136C"/>
    <w:rsid w:val="00F91D92"/>
    <w:rsid w:val="00FA0295"/>
    <w:rsid w:val="00FA066A"/>
    <w:rsid w:val="00FA4EAC"/>
    <w:rsid w:val="00FA787D"/>
    <w:rsid w:val="00FB22E7"/>
    <w:rsid w:val="00FB3816"/>
    <w:rsid w:val="00FB5CFC"/>
    <w:rsid w:val="00FB6C3F"/>
    <w:rsid w:val="00FC5AF2"/>
    <w:rsid w:val="00FD5282"/>
    <w:rsid w:val="00FD53A3"/>
    <w:rsid w:val="00FD7549"/>
    <w:rsid w:val="00FE0128"/>
    <w:rsid w:val="00FE6904"/>
    <w:rsid w:val="00FF32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A1CA9"/>
  <w15:chartTrackingRefBased/>
  <w15:docId w15:val="{80EB0A49-4389-4291-A9CD-486E5DCC2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39E"/>
    <w:rPr>
      <w:rFonts w:ascii="Aptos" w:hAnsi="Aptos"/>
    </w:rPr>
  </w:style>
  <w:style w:type="paragraph" w:styleId="Heading1">
    <w:name w:val="heading 1"/>
    <w:aliases w:val="Section Heading"/>
    <w:basedOn w:val="Normal"/>
    <w:next w:val="MainBullet"/>
    <w:link w:val="Heading1Char"/>
    <w:uiPriority w:val="9"/>
    <w:qFormat/>
    <w:rsid w:val="00C87A9A"/>
    <w:pPr>
      <w:keepNext/>
      <w:keepLines/>
      <w:numPr>
        <w:numId w:val="27"/>
      </w:numPr>
      <w:spacing w:before="240" w:after="12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C87A9A"/>
    <w:pPr>
      <w:keepNext/>
      <w:keepLines/>
      <w:numPr>
        <w:ilvl w:val="2"/>
        <w:numId w:val="47"/>
      </w:numPr>
      <w:spacing w:after="120"/>
      <w:outlineLvl w:val="1"/>
    </w:pPr>
    <w:rPr>
      <w:rFonts w:eastAsiaTheme="majorEastAsia" w:cstheme="majorBidi"/>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42BCD"/>
    <w:pPr>
      <w:ind w:left="720"/>
      <w:contextualSpacing/>
    </w:pPr>
  </w:style>
  <w:style w:type="paragraph" w:styleId="NoSpacing">
    <w:name w:val="No Spacing"/>
    <w:uiPriority w:val="1"/>
    <w:rsid w:val="00AB5F7C"/>
    <w:pPr>
      <w:spacing w:after="0" w:line="240" w:lineRule="auto"/>
    </w:pPr>
  </w:style>
  <w:style w:type="table" w:styleId="TableGrid">
    <w:name w:val="Table Grid"/>
    <w:basedOn w:val="TableNormal"/>
    <w:uiPriority w:val="39"/>
    <w:rsid w:val="00FD5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B93213"/>
    <w:pPr>
      <w:widowControl w:val="0"/>
      <w:autoSpaceDE w:val="0"/>
      <w:autoSpaceDN w:val="0"/>
      <w:spacing w:after="0" w:line="240" w:lineRule="auto"/>
    </w:pPr>
    <w:rPr>
      <w:rFonts w:ascii="Arial" w:eastAsia="Arial" w:hAnsi="Arial" w:cs="Arial"/>
      <w:sz w:val="24"/>
      <w:szCs w:val="24"/>
      <w:lang w:val="en-US" w:eastAsia="en-US"/>
    </w:rPr>
  </w:style>
  <w:style w:type="character" w:customStyle="1" w:styleId="BodyTextChar">
    <w:name w:val="Body Text Char"/>
    <w:basedOn w:val="DefaultParagraphFont"/>
    <w:link w:val="BodyText"/>
    <w:uiPriority w:val="1"/>
    <w:rsid w:val="00B93213"/>
    <w:rPr>
      <w:rFonts w:ascii="Arial" w:eastAsia="Arial" w:hAnsi="Arial" w:cs="Arial"/>
      <w:sz w:val="24"/>
      <w:szCs w:val="24"/>
      <w:lang w:val="en-US" w:eastAsia="en-US"/>
    </w:rPr>
  </w:style>
  <w:style w:type="character" w:styleId="Hyperlink">
    <w:name w:val="Hyperlink"/>
    <w:uiPriority w:val="99"/>
    <w:rsid w:val="00B93213"/>
    <w:rPr>
      <w:color w:val="0000FF"/>
      <w:u w:val="single"/>
    </w:rPr>
  </w:style>
  <w:style w:type="paragraph" w:styleId="Header">
    <w:name w:val="header"/>
    <w:basedOn w:val="Normal"/>
    <w:link w:val="HeaderChar"/>
    <w:uiPriority w:val="99"/>
    <w:unhideWhenUsed/>
    <w:rsid w:val="00B93213"/>
    <w:pPr>
      <w:widowControl w:val="0"/>
      <w:tabs>
        <w:tab w:val="center" w:pos="4513"/>
        <w:tab w:val="right" w:pos="9026"/>
      </w:tabs>
      <w:autoSpaceDE w:val="0"/>
      <w:autoSpaceDN w:val="0"/>
      <w:spacing w:after="0" w:line="240" w:lineRule="auto"/>
    </w:pPr>
    <w:rPr>
      <w:rFonts w:ascii="Arial" w:eastAsia="Arial" w:hAnsi="Arial" w:cs="Arial"/>
      <w:lang w:val="en-US" w:eastAsia="en-US"/>
    </w:rPr>
  </w:style>
  <w:style w:type="character" w:customStyle="1" w:styleId="HeaderChar">
    <w:name w:val="Header Char"/>
    <w:basedOn w:val="DefaultParagraphFont"/>
    <w:link w:val="Header"/>
    <w:uiPriority w:val="99"/>
    <w:rsid w:val="00B93213"/>
    <w:rPr>
      <w:rFonts w:ascii="Arial" w:eastAsia="Arial" w:hAnsi="Arial" w:cs="Arial"/>
      <w:lang w:val="en-US" w:eastAsia="en-US"/>
    </w:rPr>
  </w:style>
  <w:style w:type="table" w:styleId="PlainTable4">
    <w:name w:val="Plain Table 4"/>
    <w:basedOn w:val="TableNormal"/>
    <w:uiPriority w:val="44"/>
    <w:rsid w:val="00B93213"/>
    <w:pPr>
      <w:spacing w:after="0" w:line="240" w:lineRule="auto"/>
    </w:pPr>
    <w:rPr>
      <w:rFonts w:eastAsiaTheme="minorHAns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er">
    <w:name w:val="footer"/>
    <w:basedOn w:val="Normal"/>
    <w:link w:val="FooterChar"/>
    <w:uiPriority w:val="99"/>
    <w:unhideWhenUsed/>
    <w:rsid w:val="00B932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3213"/>
  </w:style>
  <w:style w:type="character" w:styleId="CommentReference">
    <w:name w:val="annotation reference"/>
    <w:basedOn w:val="DefaultParagraphFont"/>
    <w:uiPriority w:val="99"/>
    <w:semiHidden/>
    <w:unhideWhenUsed/>
    <w:rsid w:val="005A6998"/>
    <w:rPr>
      <w:sz w:val="16"/>
      <w:szCs w:val="16"/>
    </w:rPr>
  </w:style>
  <w:style w:type="paragraph" w:styleId="CommentText">
    <w:name w:val="annotation text"/>
    <w:basedOn w:val="Normal"/>
    <w:link w:val="CommentTextChar"/>
    <w:uiPriority w:val="99"/>
    <w:unhideWhenUsed/>
    <w:rsid w:val="005A6998"/>
    <w:pPr>
      <w:spacing w:line="240" w:lineRule="auto"/>
    </w:pPr>
    <w:rPr>
      <w:sz w:val="20"/>
      <w:szCs w:val="20"/>
    </w:rPr>
  </w:style>
  <w:style w:type="character" w:customStyle="1" w:styleId="CommentTextChar">
    <w:name w:val="Comment Text Char"/>
    <w:basedOn w:val="DefaultParagraphFont"/>
    <w:link w:val="CommentText"/>
    <w:uiPriority w:val="99"/>
    <w:rsid w:val="005A6998"/>
    <w:rPr>
      <w:sz w:val="20"/>
      <w:szCs w:val="20"/>
    </w:rPr>
  </w:style>
  <w:style w:type="paragraph" w:styleId="CommentSubject">
    <w:name w:val="annotation subject"/>
    <w:basedOn w:val="CommentText"/>
    <w:next w:val="CommentText"/>
    <w:link w:val="CommentSubjectChar"/>
    <w:uiPriority w:val="99"/>
    <w:semiHidden/>
    <w:unhideWhenUsed/>
    <w:rsid w:val="005A6998"/>
    <w:rPr>
      <w:b/>
      <w:bCs/>
    </w:rPr>
  </w:style>
  <w:style w:type="character" w:customStyle="1" w:styleId="CommentSubjectChar">
    <w:name w:val="Comment Subject Char"/>
    <w:basedOn w:val="CommentTextChar"/>
    <w:link w:val="CommentSubject"/>
    <w:uiPriority w:val="99"/>
    <w:semiHidden/>
    <w:rsid w:val="005A6998"/>
    <w:rPr>
      <w:b/>
      <w:bCs/>
      <w:sz w:val="20"/>
      <w:szCs w:val="20"/>
    </w:rPr>
  </w:style>
  <w:style w:type="paragraph" w:styleId="BalloonText">
    <w:name w:val="Balloon Text"/>
    <w:basedOn w:val="Normal"/>
    <w:link w:val="BalloonTextChar"/>
    <w:uiPriority w:val="99"/>
    <w:semiHidden/>
    <w:unhideWhenUsed/>
    <w:rsid w:val="005A69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6998"/>
    <w:rPr>
      <w:rFonts w:ascii="Segoe UI" w:hAnsi="Segoe UI" w:cs="Segoe UI"/>
      <w:sz w:val="18"/>
      <w:szCs w:val="18"/>
    </w:rPr>
  </w:style>
  <w:style w:type="character" w:customStyle="1" w:styleId="Heading1Char">
    <w:name w:val="Heading 1 Char"/>
    <w:aliases w:val="Section Heading Char"/>
    <w:basedOn w:val="DefaultParagraphFont"/>
    <w:link w:val="Heading1"/>
    <w:uiPriority w:val="9"/>
    <w:rsid w:val="00C87A9A"/>
    <w:rPr>
      <w:rFonts w:eastAsiaTheme="majorEastAsia" w:cstheme="majorBidi"/>
      <w:b/>
      <w:szCs w:val="32"/>
    </w:rPr>
  </w:style>
  <w:style w:type="paragraph" w:styleId="TOCHeading">
    <w:name w:val="TOC Heading"/>
    <w:basedOn w:val="Heading1"/>
    <w:next w:val="Normal"/>
    <w:uiPriority w:val="39"/>
    <w:unhideWhenUsed/>
    <w:qFormat/>
    <w:rsid w:val="00CE07EB"/>
    <w:pPr>
      <w:outlineLvl w:val="9"/>
    </w:pPr>
    <w:rPr>
      <w:lang w:val="en-US" w:eastAsia="en-US"/>
    </w:rPr>
  </w:style>
  <w:style w:type="paragraph" w:styleId="TOC2">
    <w:name w:val="toc 2"/>
    <w:basedOn w:val="Normal"/>
    <w:next w:val="Normal"/>
    <w:autoRedefine/>
    <w:uiPriority w:val="39"/>
    <w:unhideWhenUsed/>
    <w:rsid w:val="00680727"/>
    <w:pPr>
      <w:tabs>
        <w:tab w:val="right" w:leader="dot" w:pos="9016"/>
      </w:tabs>
      <w:spacing w:after="100"/>
      <w:ind w:left="567"/>
    </w:pPr>
    <w:rPr>
      <w:rFonts w:cs="Times New Roman"/>
      <w:lang w:val="en-US" w:eastAsia="en-US"/>
    </w:rPr>
  </w:style>
  <w:style w:type="paragraph" w:styleId="TOC1">
    <w:name w:val="toc 1"/>
    <w:basedOn w:val="Normal"/>
    <w:next w:val="Normal"/>
    <w:autoRedefine/>
    <w:uiPriority w:val="39"/>
    <w:unhideWhenUsed/>
    <w:rsid w:val="00680727"/>
    <w:pPr>
      <w:tabs>
        <w:tab w:val="left" w:pos="567"/>
        <w:tab w:val="right" w:leader="dot" w:pos="9016"/>
      </w:tabs>
      <w:spacing w:after="100"/>
    </w:pPr>
    <w:rPr>
      <w:rFonts w:cs="Times New Roman"/>
      <w:lang w:val="en-US" w:eastAsia="en-US"/>
    </w:rPr>
  </w:style>
  <w:style w:type="paragraph" w:styleId="TOC3">
    <w:name w:val="toc 3"/>
    <w:basedOn w:val="Normal"/>
    <w:next w:val="Normal"/>
    <w:autoRedefine/>
    <w:uiPriority w:val="39"/>
    <w:unhideWhenUsed/>
    <w:rsid w:val="00CE07EB"/>
    <w:pPr>
      <w:spacing w:after="100"/>
      <w:ind w:left="440"/>
    </w:pPr>
    <w:rPr>
      <w:rFonts w:cs="Times New Roman"/>
      <w:lang w:val="en-US" w:eastAsia="en-US"/>
    </w:rPr>
  </w:style>
  <w:style w:type="paragraph" w:customStyle="1" w:styleId="Heading">
    <w:name w:val="Heading"/>
    <w:basedOn w:val="Heading1"/>
    <w:link w:val="HeadingChar"/>
    <w:rsid w:val="00C557E3"/>
    <w:pPr>
      <w:numPr>
        <w:numId w:val="0"/>
      </w:numPr>
    </w:pPr>
    <w:rPr>
      <w:rFonts w:ascii="Calibri" w:hAnsi="Calibri" w:cs="Arial"/>
      <w:bCs/>
      <w:color w:val="000000" w:themeColor="text1"/>
    </w:rPr>
  </w:style>
  <w:style w:type="character" w:styleId="SubtleReference">
    <w:name w:val="Subtle Reference"/>
    <w:basedOn w:val="sub-headingChar"/>
    <w:uiPriority w:val="31"/>
    <w:rsid w:val="00680727"/>
    <w:rPr>
      <w:rFonts w:asciiTheme="minorHAnsi" w:eastAsia="Arial" w:hAnsiTheme="minorHAnsi" w:cs="Arial"/>
      <w:b w:val="0"/>
      <w:i w:val="0"/>
      <w:caps w:val="0"/>
      <w:smallCaps w:val="0"/>
      <w:vanish w:val="0"/>
      <w:color w:val="auto"/>
      <w:sz w:val="22"/>
      <w:szCs w:val="24"/>
      <w:u w:val="single"/>
      <w:lang w:val="en-US" w:eastAsia="en-US"/>
    </w:rPr>
  </w:style>
  <w:style w:type="character" w:customStyle="1" w:styleId="ListParagraphChar">
    <w:name w:val="List Paragraph Char"/>
    <w:basedOn w:val="DefaultParagraphFont"/>
    <w:link w:val="ListParagraph"/>
    <w:uiPriority w:val="34"/>
    <w:rsid w:val="00CE07EB"/>
  </w:style>
  <w:style w:type="character" w:customStyle="1" w:styleId="HeadingChar">
    <w:name w:val="Heading Char"/>
    <w:basedOn w:val="ListParagraphChar"/>
    <w:link w:val="Heading"/>
    <w:rsid w:val="00C557E3"/>
    <w:rPr>
      <w:rFonts w:ascii="Calibri" w:eastAsiaTheme="majorEastAsia" w:hAnsi="Calibri" w:cs="Arial"/>
      <w:b/>
      <w:color w:val="000000" w:themeColor="text1"/>
      <w:szCs w:val="32"/>
      <w:lang w:val="en-US" w:eastAsia="en-US"/>
    </w:rPr>
  </w:style>
  <w:style w:type="character" w:styleId="IntenseReference">
    <w:name w:val="Intense Reference"/>
    <w:basedOn w:val="DefaultParagraphFont"/>
    <w:uiPriority w:val="32"/>
    <w:rsid w:val="006500B5"/>
    <w:rPr>
      <w:b/>
      <w:bCs/>
      <w:smallCaps/>
      <w:color w:val="5B9BD5" w:themeColor="accent1"/>
      <w:spacing w:val="5"/>
    </w:rPr>
  </w:style>
  <w:style w:type="paragraph" w:customStyle="1" w:styleId="sub-heading">
    <w:name w:val="sub-heading"/>
    <w:basedOn w:val="BodyText"/>
    <w:link w:val="sub-headingChar"/>
    <w:rsid w:val="00C87A9A"/>
    <w:pPr>
      <w:ind w:left="720"/>
    </w:pPr>
    <w:rPr>
      <w:rFonts w:asciiTheme="minorHAnsi" w:hAnsiTheme="minorHAnsi"/>
      <w:sz w:val="22"/>
      <w:u w:val="single"/>
    </w:rPr>
  </w:style>
  <w:style w:type="character" w:customStyle="1" w:styleId="Heading2Char">
    <w:name w:val="Heading 2 Char"/>
    <w:basedOn w:val="DefaultParagraphFont"/>
    <w:link w:val="Heading2"/>
    <w:uiPriority w:val="9"/>
    <w:rsid w:val="00C87A9A"/>
    <w:rPr>
      <w:rFonts w:eastAsiaTheme="majorEastAsia" w:cstheme="majorBidi"/>
      <w:szCs w:val="26"/>
      <w:u w:val="single"/>
    </w:rPr>
  </w:style>
  <w:style w:type="character" w:customStyle="1" w:styleId="sub-headingChar">
    <w:name w:val="sub-heading Char"/>
    <w:basedOn w:val="BodyTextChar"/>
    <w:link w:val="sub-heading"/>
    <w:rsid w:val="00C87A9A"/>
    <w:rPr>
      <w:rFonts w:ascii="Arial" w:eastAsia="Arial" w:hAnsi="Arial" w:cs="Arial"/>
      <w:sz w:val="24"/>
      <w:szCs w:val="24"/>
      <w:u w:val="single"/>
      <w:lang w:val="en-US" w:eastAsia="en-US"/>
    </w:rPr>
  </w:style>
  <w:style w:type="paragraph" w:customStyle="1" w:styleId="MainBullet">
    <w:name w:val="Main Bullet"/>
    <w:basedOn w:val="BodyText"/>
    <w:link w:val="MainBulletChar"/>
    <w:qFormat/>
    <w:rsid w:val="00E8339E"/>
    <w:pPr>
      <w:numPr>
        <w:ilvl w:val="1"/>
        <w:numId w:val="27"/>
      </w:numPr>
      <w:spacing w:before="120" w:after="120"/>
    </w:pPr>
    <w:rPr>
      <w:rFonts w:ascii="Aptos" w:hAnsi="Aptos"/>
      <w:bCs/>
      <w:sz w:val="22"/>
    </w:rPr>
  </w:style>
  <w:style w:type="character" w:styleId="PlaceholderText">
    <w:name w:val="Placeholder Text"/>
    <w:basedOn w:val="DefaultParagraphFont"/>
    <w:uiPriority w:val="99"/>
    <w:semiHidden/>
    <w:rsid w:val="00BB08BF"/>
    <w:rPr>
      <w:color w:val="808080"/>
    </w:rPr>
  </w:style>
  <w:style w:type="character" w:customStyle="1" w:styleId="MainBulletChar">
    <w:name w:val="Main Bullet Char"/>
    <w:basedOn w:val="ListParagraphChar"/>
    <w:link w:val="MainBullet"/>
    <w:rsid w:val="00E8339E"/>
    <w:rPr>
      <w:rFonts w:ascii="Aptos" w:eastAsia="Arial" w:hAnsi="Aptos" w:cs="Arial"/>
      <w:bCs/>
      <w:szCs w:val="24"/>
      <w:lang w:val="en-US" w:eastAsia="en-US"/>
    </w:rPr>
  </w:style>
  <w:style w:type="character" w:styleId="FollowedHyperlink">
    <w:name w:val="FollowedHyperlink"/>
    <w:basedOn w:val="DefaultParagraphFont"/>
    <w:uiPriority w:val="99"/>
    <w:semiHidden/>
    <w:unhideWhenUsed/>
    <w:rsid w:val="005E4130"/>
    <w:rPr>
      <w:color w:val="954F72" w:themeColor="followedHyperlink"/>
      <w:u w:val="single"/>
    </w:rPr>
  </w:style>
  <w:style w:type="paragraph" w:customStyle="1" w:styleId="PolicyTitle">
    <w:name w:val="Policy Title"/>
    <w:basedOn w:val="Normal"/>
    <w:qFormat/>
    <w:rsid w:val="00147CA2"/>
    <w:rPr>
      <w:b/>
      <w:color w:val="0E1647"/>
      <w:sz w:val="28"/>
      <w:szCs w:val="28"/>
    </w:rPr>
  </w:style>
  <w:style w:type="character" w:styleId="UnresolvedMention">
    <w:name w:val="Unresolved Mention"/>
    <w:basedOn w:val="DefaultParagraphFont"/>
    <w:uiPriority w:val="99"/>
    <w:semiHidden/>
    <w:unhideWhenUsed/>
    <w:rsid w:val="005D4B32"/>
    <w:rPr>
      <w:color w:val="605E5C"/>
      <w:shd w:val="clear" w:color="auto" w:fill="E1DFDD"/>
    </w:rPr>
  </w:style>
  <w:style w:type="paragraph" w:styleId="Revision">
    <w:name w:val="Revision"/>
    <w:hidden/>
    <w:uiPriority w:val="99"/>
    <w:semiHidden/>
    <w:rsid w:val="007A7E54"/>
    <w:pPr>
      <w:spacing w:after="0" w:line="240" w:lineRule="auto"/>
    </w:pPr>
    <w:rPr>
      <w:rFonts w:ascii="Aptos" w:hAnsi="Aptos"/>
    </w:rPr>
  </w:style>
  <w:style w:type="paragraph" w:customStyle="1" w:styleId="numberedmainbody">
    <w:name w:val="numbered main body"/>
    <w:basedOn w:val="BodyText"/>
    <w:link w:val="numberedmainbodyChar"/>
    <w:qFormat/>
    <w:rsid w:val="00A87B77"/>
    <w:pPr>
      <w:numPr>
        <w:ilvl w:val="1"/>
        <w:numId w:val="47"/>
      </w:numPr>
      <w:spacing w:before="120" w:after="120"/>
    </w:pPr>
    <w:rPr>
      <w:rFonts w:ascii="Calibri" w:hAnsi="Calibri"/>
      <w:bCs/>
      <w:sz w:val="22"/>
    </w:rPr>
  </w:style>
  <w:style w:type="character" w:customStyle="1" w:styleId="numberedmainbodyChar">
    <w:name w:val="numbered main body Char"/>
    <w:basedOn w:val="ListParagraphChar"/>
    <w:link w:val="numberedmainbody"/>
    <w:rsid w:val="00A87B77"/>
    <w:rPr>
      <w:rFonts w:ascii="Calibri" w:eastAsia="Arial" w:hAnsi="Calibri" w:cs="Arial"/>
      <w:bCs/>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designingfordiverselearners.info/"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policy@hull.ac.uk"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hullacuk.sharepoint.com/Services/EDI/SitePages/Equality-Impact-Assessments-(EIAs).aspx"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EDABC3ED9D74702A53636AA315AB221"/>
        <w:category>
          <w:name w:val="General"/>
          <w:gallery w:val="placeholder"/>
        </w:category>
        <w:types>
          <w:type w:val="bbPlcHdr"/>
        </w:types>
        <w:behaviors>
          <w:behavior w:val="content"/>
        </w:behaviors>
        <w:guid w:val="{51B4214B-E4A7-4043-A01E-2561515FEC15}"/>
      </w:docPartPr>
      <w:docPartBody>
        <w:p w:rsidR="009F088A" w:rsidRDefault="0054449F" w:rsidP="0054449F">
          <w:pPr>
            <w:pStyle w:val="2EDABC3ED9D74702A53636AA315AB2211"/>
          </w:pPr>
          <w:r w:rsidRPr="00CA51A7">
            <w:rPr>
              <w:rStyle w:val="PlaceholderText"/>
              <w:rFonts w:cs="Aharoni"/>
              <w:sz w:val="36"/>
              <w:szCs w:val="36"/>
            </w:rPr>
            <w:t>[Insert Policy Title]</w:t>
          </w:r>
        </w:p>
      </w:docPartBody>
    </w:docPart>
    <w:docPart>
      <w:docPartPr>
        <w:name w:val="E507C9F737744311894DAAE318E5338D"/>
        <w:category>
          <w:name w:val="General"/>
          <w:gallery w:val="placeholder"/>
        </w:category>
        <w:types>
          <w:type w:val="bbPlcHdr"/>
        </w:types>
        <w:behaviors>
          <w:behavior w:val="content"/>
        </w:behaviors>
        <w:guid w:val="{1F28F7CE-801B-4468-9AAC-668D7055278D}"/>
      </w:docPartPr>
      <w:docPartBody>
        <w:p w:rsidR="009F088A" w:rsidRDefault="009F088A" w:rsidP="009F088A">
          <w:pPr>
            <w:pStyle w:val="E507C9F737744311894DAAE318E5338D"/>
          </w:pPr>
          <w:r w:rsidRPr="00D069B9">
            <w:rPr>
              <w:rStyle w:val="PlaceholderText"/>
            </w:rPr>
            <w:t>Choose an item.</w:t>
          </w:r>
        </w:p>
      </w:docPartBody>
    </w:docPart>
    <w:docPart>
      <w:docPartPr>
        <w:name w:val="15C57208DDDF461A925381E71B7DB6A9"/>
        <w:category>
          <w:name w:val="General"/>
          <w:gallery w:val="placeholder"/>
        </w:category>
        <w:types>
          <w:type w:val="bbPlcHdr"/>
        </w:types>
        <w:behaviors>
          <w:behavior w:val="content"/>
        </w:behaviors>
        <w:guid w:val="{4AF7D973-5FBC-4D1E-8294-B468627EB1E7}"/>
      </w:docPartPr>
      <w:docPartBody>
        <w:p w:rsidR="009F088A" w:rsidRDefault="009F088A" w:rsidP="009F088A">
          <w:pPr>
            <w:pStyle w:val="15C57208DDDF461A925381E71B7DB6A9"/>
          </w:pPr>
          <w:r w:rsidRPr="00D069B9">
            <w:rPr>
              <w:rStyle w:val="PlaceholderText"/>
            </w:rPr>
            <w:t>Choose an item.</w:t>
          </w:r>
        </w:p>
      </w:docPartBody>
    </w:docPart>
    <w:docPart>
      <w:docPartPr>
        <w:name w:val="5CFA03EB971143B7A2E187425D288487"/>
        <w:category>
          <w:name w:val="General"/>
          <w:gallery w:val="placeholder"/>
        </w:category>
        <w:types>
          <w:type w:val="bbPlcHdr"/>
        </w:types>
        <w:behaviors>
          <w:behavior w:val="content"/>
        </w:behaviors>
        <w:guid w:val="{3B40C65B-8051-4519-A4E0-6DA0F3FB9887}"/>
      </w:docPartPr>
      <w:docPartBody>
        <w:p w:rsidR="009F088A" w:rsidRDefault="0054449F" w:rsidP="0054449F">
          <w:pPr>
            <w:pStyle w:val="5CFA03EB971143B7A2E187425D2884871"/>
          </w:pPr>
          <w:r w:rsidRPr="005C3775">
            <w:rPr>
              <w:b w:val="0"/>
              <w:bCs/>
              <w:color w:val="auto"/>
              <w:sz w:val="22"/>
              <w:szCs w:val="22"/>
            </w:rPr>
            <w:t xml:space="preserve">Enter the date this document comes into </w:t>
          </w:r>
          <w:r w:rsidRPr="005C3775">
            <w:rPr>
              <w:rStyle w:val="PlaceholderText"/>
              <w:b w:val="0"/>
              <w:bCs/>
              <w:color w:val="auto"/>
              <w:sz w:val="22"/>
              <w:szCs w:val="22"/>
            </w:rPr>
            <w:t>effective</w:t>
          </w:r>
        </w:p>
      </w:docPartBody>
    </w:docPart>
    <w:docPart>
      <w:docPartPr>
        <w:name w:val="7EB78D90C2B74017B8DF7716CDC9F20C"/>
        <w:category>
          <w:name w:val="General"/>
          <w:gallery w:val="placeholder"/>
        </w:category>
        <w:types>
          <w:type w:val="bbPlcHdr"/>
        </w:types>
        <w:behaviors>
          <w:behavior w:val="content"/>
        </w:behaviors>
        <w:guid w:val="{9605539A-D2FD-4624-98F6-895CCA3B9401}"/>
      </w:docPartPr>
      <w:docPartBody>
        <w:p w:rsidR="009F088A" w:rsidRDefault="0054449F" w:rsidP="0054449F">
          <w:pPr>
            <w:pStyle w:val="7EB78D90C2B74017B8DF7716CDC9F20C1"/>
          </w:pPr>
          <w:r w:rsidRPr="005C3775">
            <w:rPr>
              <w:b w:val="0"/>
              <w:bCs/>
              <w:color w:val="auto"/>
              <w:sz w:val="22"/>
              <w:szCs w:val="22"/>
            </w:rPr>
            <w:t>E</w:t>
          </w:r>
          <w:r w:rsidRPr="005C3775">
            <w:rPr>
              <w:rStyle w:val="PlaceholderText"/>
              <w:b w:val="0"/>
              <w:bCs/>
              <w:color w:val="auto"/>
              <w:sz w:val="22"/>
              <w:szCs w:val="22"/>
            </w:rPr>
            <w:t>nter the date for next review (usually 3 years from the ‘approved by’ date)</w:t>
          </w:r>
        </w:p>
      </w:docPartBody>
    </w:docPart>
    <w:docPart>
      <w:docPartPr>
        <w:name w:val="8250844927944CF78258ACC755082764"/>
        <w:category>
          <w:name w:val="General"/>
          <w:gallery w:val="placeholder"/>
        </w:category>
        <w:types>
          <w:type w:val="bbPlcHdr"/>
        </w:types>
        <w:behaviors>
          <w:behavior w:val="content"/>
        </w:behaviors>
        <w:guid w:val="{3157FFE6-89BE-4D9E-9B3A-DCC57AEC3C87}"/>
      </w:docPartPr>
      <w:docPartBody>
        <w:p w:rsidR="009F088A" w:rsidRDefault="0054449F" w:rsidP="0054449F">
          <w:pPr>
            <w:pStyle w:val="8250844927944CF78258ACC7550827641"/>
          </w:pPr>
          <w:r w:rsidRPr="005C3775">
            <w:rPr>
              <w:b w:val="0"/>
              <w:bCs/>
              <w:color w:val="auto"/>
              <w:sz w:val="22"/>
              <w:szCs w:val="22"/>
            </w:rPr>
            <w:t>E</w:t>
          </w:r>
          <w:r w:rsidRPr="005C3775">
            <w:rPr>
              <w:rStyle w:val="PlaceholderText"/>
              <w:b w:val="0"/>
              <w:bCs/>
              <w:color w:val="auto"/>
              <w:sz w:val="22"/>
              <w:szCs w:val="22"/>
            </w:rPr>
            <w:t>nter the name or job title of document author</w:t>
          </w:r>
        </w:p>
      </w:docPartBody>
    </w:docPart>
    <w:docPart>
      <w:docPartPr>
        <w:name w:val="2917681A25CF4897AA16C76FABA5B22B"/>
        <w:category>
          <w:name w:val="General"/>
          <w:gallery w:val="placeholder"/>
        </w:category>
        <w:types>
          <w:type w:val="bbPlcHdr"/>
        </w:types>
        <w:behaviors>
          <w:behavior w:val="content"/>
        </w:behaviors>
        <w:guid w:val="{0D49B0FD-52A4-4798-8D9E-79A0517244FC}"/>
      </w:docPartPr>
      <w:docPartBody>
        <w:p w:rsidR="009F088A" w:rsidRDefault="0054449F" w:rsidP="0054449F">
          <w:pPr>
            <w:pStyle w:val="2917681A25CF4897AA16C76FABA5B22B1"/>
          </w:pPr>
          <w:r w:rsidRPr="005C3775">
            <w:rPr>
              <w:b w:val="0"/>
              <w:bCs/>
              <w:color w:val="auto"/>
              <w:sz w:val="22"/>
              <w:szCs w:val="22"/>
            </w:rPr>
            <w:t>E</w:t>
          </w:r>
          <w:r w:rsidRPr="005C3775">
            <w:rPr>
              <w:rStyle w:val="PlaceholderText"/>
              <w:b w:val="0"/>
              <w:bCs/>
              <w:color w:val="auto"/>
              <w:sz w:val="22"/>
              <w:szCs w:val="22"/>
            </w:rPr>
            <w:t>nter the name or job title of document owner</w:t>
          </w:r>
        </w:p>
      </w:docPartBody>
    </w:docPart>
    <w:docPart>
      <w:docPartPr>
        <w:name w:val="E55C6A308B5A41DFA72B6F342C2834FC"/>
        <w:category>
          <w:name w:val="General"/>
          <w:gallery w:val="placeholder"/>
        </w:category>
        <w:types>
          <w:type w:val="bbPlcHdr"/>
        </w:types>
        <w:behaviors>
          <w:behavior w:val="content"/>
        </w:behaviors>
        <w:guid w:val="{091FB73F-5785-478E-8417-C89EFEE3C822}"/>
      </w:docPartPr>
      <w:docPartBody>
        <w:p w:rsidR="009F088A" w:rsidRDefault="0054449F" w:rsidP="0054449F">
          <w:pPr>
            <w:pStyle w:val="E55C6A308B5A41DFA72B6F342C2834FC1"/>
          </w:pPr>
          <w:r w:rsidRPr="005C3775">
            <w:rPr>
              <w:b w:val="0"/>
              <w:bCs/>
              <w:color w:val="auto"/>
              <w:sz w:val="22"/>
              <w:szCs w:val="22"/>
              <w:lang w:val="it-IT"/>
            </w:rPr>
            <w:t>E</w:t>
          </w:r>
          <w:r w:rsidRPr="005C3775">
            <w:rPr>
              <w:rStyle w:val="PlaceholderText"/>
              <w:b w:val="0"/>
              <w:bCs/>
              <w:color w:val="auto"/>
              <w:sz w:val="22"/>
              <w:szCs w:val="22"/>
            </w:rPr>
            <w:t>nter name or department contact</w:t>
          </w:r>
        </w:p>
      </w:docPartBody>
    </w:docPart>
    <w:docPart>
      <w:docPartPr>
        <w:name w:val="5EC62629D61C463D9DA0483D0462D90C"/>
        <w:category>
          <w:name w:val="General"/>
          <w:gallery w:val="placeholder"/>
        </w:category>
        <w:types>
          <w:type w:val="bbPlcHdr"/>
        </w:types>
        <w:behaviors>
          <w:behavior w:val="content"/>
        </w:behaviors>
        <w:guid w:val="{F8F8649E-1B8F-4762-A9F7-253BCF63C5CD}"/>
      </w:docPartPr>
      <w:docPartBody>
        <w:p w:rsidR="009F088A" w:rsidRDefault="0054449F" w:rsidP="0054449F">
          <w:pPr>
            <w:pStyle w:val="5EC62629D61C463D9DA0483D0462D90C1"/>
          </w:pPr>
          <w:r w:rsidRPr="005C3775">
            <w:rPr>
              <w:b w:val="0"/>
              <w:bCs/>
              <w:color w:val="auto"/>
              <w:sz w:val="22"/>
              <w:szCs w:val="22"/>
            </w:rPr>
            <w:t>Select an option.</w:t>
          </w:r>
        </w:p>
      </w:docPartBody>
    </w:docPart>
    <w:docPart>
      <w:docPartPr>
        <w:name w:val="417AE3AC0C754BC4A48474CC5D152DA4"/>
        <w:category>
          <w:name w:val="General"/>
          <w:gallery w:val="placeholder"/>
        </w:category>
        <w:types>
          <w:type w:val="bbPlcHdr"/>
        </w:types>
        <w:behaviors>
          <w:behavior w:val="content"/>
        </w:behaviors>
        <w:guid w:val="{771068E4-5C6A-4AA7-982C-5E0939D5BF6C}"/>
      </w:docPartPr>
      <w:docPartBody>
        <w:p w:rsidR="009F088A" w:rsidRDefault="0054449F" w:rsidP="0054449F">
          <w:pPr>
            <w:pStyle w:val="417AE3AC0C754BC4A48474CC5D152DA41"/>
          </w:pPr>
          <w:r w:rsidRPr="005C3775">
            <w:rPr>
              <w:rStyle w:val="PlaceholderText"/>
              <w:b w:val="0"/>
              <w:bCs/>
              <w:color w:val="auto"/>
              <w:sz w:val="22"/>
              <w:szCs w:val="22"/>
            </w:rPr>
            <w:t>Click to list any documents which have been referenced within this document, or should be considered in conjunction with this document.</w:t>
          </w:r>
        </w:p>
      </w:docPartBody>
    </w:docPart>
    <w:docPart>
      <w:docPartPr>
        <w:name w:val="E762B9BC75A743F088B52A4F7C3FABF4"/>
        <w:category>
          <w:name w:val="General"/>
          <w:gallery w:val="placeholder"/>
        </w:category>
        <w:types>
          <w:type w:val="bbPlcHdr"/>
        </w:types>
        <w:behaviors>
          <w:behavior w:val="content"/>
        </w:behaviors>
        <w:guid w:val="{6DAB31A2-1A01-4A0B-B0D3-35EFC8EC6480}"/>
      </w:docPartPr>
      <w:docPartBody>
        <w:p w:rsidR="009F088A" w:rsidRDefault="0054449F" w:rsidP="0054449F">
          <w:pPr>
            <w:pStyle w:val="E762B9BC75A743F088B52A4F7C3FABF41"/>
          </w:pPr>
          <w:r w:rsidRPr="005C3775">
            <w:rPr>
              <w:rStyle w:val="PlaceholderText"/>
              <w:b w:val="0"/>
              <w:bCs/>
              <w:color w:val="auto"/>
              <w:sz w:val="22"/>
              <w:szCs w:val="22"/>
            </w:rPr>
            <w:t>Click to enter the published location(s) of the document.</w:t>
          </w:r>
        </w:p>
      </w:docPartBody>
    </w:docPart>
    <w:docPart>
      <w:docPartPr>
        <w:name w:val="161087A8BDD545CC8421BD34D3A4AC3A"/>
        <w:category>
          <w:name w:val="General"/>
          <w:gallery w:val="placeholder"/>
        </w:category>
        <w:types>
          <w:type w:val="bbPlcHdr"/>
        </w:types>
        <w:behaviors>
          <w:behavior w:val="content"/>
        </w:behaviors>
        <w:guid w:val="{99ECAECB-7D48-49DD-AC55-A21A68498988}"/>
      </w:docPartPr>
      <w:docPartBody>
        <w:p w:rsidR="009F088A" w:rsidRDefault="0054449F" w:rsidP="0054449F">
          <w:pPr>
            <w:pStyle w:val="161087A8BDD545CC8421BD34D3A4AC3A1"/>
          </w:pPr>
          <w:r w:rsidRPr="005C3775">
            <w:rPr>
              <w:b w:val="0"/>
              <w:bCs/>
              <w:color w:val="auto"/>
              <w:sz w:val="22"/>
              <w:szCs w:val="22"/>
            </w:rPr>
            <w:t>Select an option.</w:t>
          </w:r>
        </w:p>
      </w:docPartBody>
    </w:docPart>
    <w:docPart>
      <w:docPartPr>
        <w:name w:val="6BD1689B186548D0B9360FDD935CE116"/>
        <w:category>
          <w:name w:val="General"/>
          <w:gallery w:val="placeholder"/>
        </w:category>
        <w:types>
          <w:type w:val="bbPlcHdr"/>
        </w:types>
        <w:behaviors>
          <w:behavior w:val="content"/>
        </w:behaviors>
        <w:guid w:val="{271744BF-FC6B-4B15-9E79-B9A61C066CB8}"/>
      </w:docPartPr>
      <w:docPartBody>
        <w:p w:rsidR="007F2846" w:rsidRDefault="0054449F" w:rsidP="0054449F">
          <w:pPr>
            <w:pStyle w:val="6BD1689B186548D0B9360FDD935CE1161"/>
          </w:pPr>
          <w:r w:rsidRPr="005C3775">
            <w:rPr>
              <w:b w:val="0"/>
              <w:bCs/>
              <w:color w:val="auto"/>
              <w:sz w:val="22"/>
              <w:szCs w:val="22"/>
            </w:rPr>
            <w:t>Enter the document version number</w:t>
          </w:r>
          <w:r>
            <w:rPr>
              <w:b w:val="0"/>
              <w:bCs/>
              <w:color w:val="auto"/>
              <w:sz w:val="22"/>
              <w:szCs w:val="22"/>
            </w:rPr>
            <w:t xml:space="preserve"> (do not include ‘v.’ or ‘ver’)</w:t>
          </w:r>
        </w:p>
      </w:docPartBody>
    </w:docPart>
    <w:docPart>
      <w:docPartPr>
        <w:name w:val="4FC62DCDF15D45E0B90DCE24555D0A6D"/>
        <w:category>
          <w:name w:val="General"/>
          <w:gallery w:val="placeholder"/>
        </w:category>
        <w:types>
          <w:type w:val="bbPlcHdr"/>
        </w:types>
        <w:behaviors>
          <w:behavior w:val="content"/>
        </w:behaviors>
        <w:guid w:val="{98604710-0622-45AA-99DA-1580426C1DAC}"/>
      </w:docPartPr>
      <w:docPartBody>
        <w:p w:rsidR="007F2846" w:rsidRDefault="0054449F" w:rsidP="0054449F">
          <w:pPr>
            <w:pStyle w:val="4FC62DCDF15D45E0B90DCE24555D0A6D1"/>
          </w:pPr>
          <w:r>
            <w:rPr>
              <w:rFonts w:ascii="Aptos" w:hAnsi="Aptos"/>
              <w:color w:val="0E1647"/>
              <w:sz w:val="20"/>
              <w:szCs w:val="20"/>
            </w:rPr>
            <w:t>[this content will auto-fill]</w:t>
          </w:r>
        </w:p>
      </w:docPartBody>
    </w:docPart>
    <w:docPart>
      <w:docPartPr>
        <w:name w:val="F3218A63D4164A4491FB340EAD25D80B"/>
        <w:category>
          <w:name w:val="General"/>
          <w:gallery w:val="placeholder"/>
        </w:category>
        <w:types>
          <w:type w:val="bbPlcHdr"/>
        </w:types>
        <w:behaviors>
          <w:behavior w:val="content"/>
        </w:behaviors>
        <w:guid w:val="{38A92ECA-49F1-4D75-B00C-73A54B335D45}"/>
      </w:docPartPr>
      <w:docPartBody>
        <w:p w:rsidR="007F2846" w:rsidRDefault="0054449F" w:rsidP="0054449F">
          <w:pPr>
            <w:pStyle w:val="F3218A63D4164A4491FB340EAD25D80B1"/>
          </w:pPr>
          <w:r w:rsidRPr="005C3775">
            <w:rPr>
              <w:b w:val="0"/>
              <w:bCs/>
              <w:color w:val="auto"/>
              <w:sz w:val="22"/>
              <w:szCs w:val="22"/>
            </w:rPr>
            <w:t>Enter the date this document was approved</w:t>
          </w:r>
        </w:p>
      </w:docPartBody>
    </w:docPart>
    <w:docPart>
      <w:docPartPr>
        <w:name w:val="47CFF8DA26734C07AF8302B6C6580FCD"/>
        <w:category>
          <w:name w:val="General"/>
          <w:gallery w:val="placeholder"/>
        </w:category>
        <w:types>
          <w:type w:val="bbPlcHdr"/>
        </w:types>
        <w:behaviors>
          <w:behavior w:val="content"/>
        </w:behaviors>
        <w:guid w:val="{734F41A3-F3B4-4C34-BE7A-CFC7F6554B37}"/>
      </w:docPartPr>
      <w:docPartBody>
        <w:p w:rsidR="007F2846" w:rsidRDefault="0054449F" w:rsidP="0054449F">
          <w:pPr>
            <w:pStyle w:val="47CFF8DA26734C07AF8302B6C6580FCD1"/>
          </w:pPr>
          <w:r w:rsidRPr="001443DC">
            <w:rPr>
              <w:color w:val="0E1647"/>
              <w:sz w:val="20"/>
              <w:szCs w:val="20"/>
            </w:rPr>
            <w:t>[this content will auto-fill]</w:t>
          </w:r>
        </w:p>
      </w:docPartBody>
    </w:docPart>
    <w:docPart>
      <w:docPartPr>
        <w:name w:val="1D375033ED99477DB8F71FD481E605BF"/>
        <w:category>
          <w:name w:val="General"/>
          <w:gallery w:val="placeholder"/>
        </w:category>
        <w:types>
          <w:type w:val="bbPlcHdr"/>
        </w:types>
        <w:behaviors>
          <w:behavior w:val="content"/>
        </w:behaviors>
        <w:guid w:val="{BAC0AF4C-6D3D-4B3C-93B2-F5D324581A5F}"/>
      </w:docPartPr>
      <w:docPartBody>
        <w:p w:rsidR="007F2846" w:rsidRDefault="0054449F" w:rsidP="0054449F">
          <w:pPr>
            <w:pStyle w:val="1D375033ED99477DB8F71FD481E605BF1"/>
          </w:pPr>
          <w:r w:rsidRPr="005C3775">
            <w:rPr>
              <w:b w:val="0"/>
              <w:bCs/>
              <w:color w:val="auto"/>
              <w:sz w:val="22"/>
              <w:szCs w:val="22"/>
            </w:rPr>
            <w:t>Enter the name of the approving committee</w:t>
          </w:r>
        </w:p>
      </w:docPartBody>
    </w:docPart>
    <w:docPart>
      <w:docPartPr>
        <w:name w:val="0D7106188DDB4D8BB03540D7D32E99BE"/>
        <w:category>
          <w:name w:val="General"/>
          <w:gallery w:val="placeholder"/>
        </w:category>
        <w:types>
          <w:type w:val="bbPlcHdr"/>
        </w:types>
        <w:behaviors>
          <w:behavior w:val="content"/>
        </w:behaviors>
        <w:guid w:val="{FA4B3344-0DB3-4B69-BE5E-F7919F40E818}"/>
      </w:docPartPr>
      <w:docPartBody>
        <w:p w:rsidR="007F2846" w:rsidRDefault="0054449F" w:rsidP="0054449F">
          <w:pPr>
            <w:pStyle w:val="0D7106188DDB4D8BB03540D7D32E99BE1"/>
          </w:pPr>
          <w:r w:rsidRPr="001443DC">
            <w:rPr>
              <w:color w:val="0E1647"/>
              <w:sz w:val="20"/>
              <w:szCs w:val="20"/>
            </w:rPr>
            <w:t>[this content will auto-fill]</w:t>
          </w:r>
        </w:p>
      </w:docPartBody>
    </w:docPart>
    <w:docPart>
      <w:docPartPr>
        <w:name w:val="0B14A4662E034D3D9585F4DA1601CB16"/>
        <w:category>
          <w:name w:val="General"/>
          <w:gallery w:val="placeholder"/>
        </w:category>
        <w:types>
          <w:type w:val="bbPlcHdr"/>
        </w:types>
        <w:behaviors>
          <w:behavior w:val="content"/>
        </w:behaviors>
        <w:guid w:val="{4F195D5F-633B-47F4-BB43-F6132AC484FE}"/>
      </w:docPartPr>
      <w:docPartBody>
        <w:p w:rsidR="005C4CE9" w:rsidRDefault="0054449F" w:rsidP="0054449F">
          <w:pPr>
            <w:pStyle w:val="0B14A4662E034D3D9585F4DA1601CB16"/>
          </w:pPr>
          <w:r w:rsidRPr="00CA51A7">
            <w:rPr>
              <w:rStyle w:val="PlaceholderText"/>
              <w:rFonts w:cs="Aharoni"/>
              <w:sz w:val="36"/>
              <w:szCs w:val="36"/>
            </w:rPr>
            <w:t>[Insert Policy Title]</w:t>
          </w:r>
        </w:p>
      </w:docPartBody>
    </w:docPart>
    <w:docPart>
      <w:docPartPr>
        <w:name w:val="8F21A8F1DBCE4FBAA94FC56DEE948182"/>
        <w:category>
          <w:name w:val="General"/>
          <w:gallery w:val="placeholder"/>
        </w:category>
        <w:types>
          <w:type w:val="bbPlcHdr"/>
        </w:types>
        <w:behaviors>
          <w:behavior w:val="content"/>
        </w:behaviors>
        <w:guid w:val="{332234AB-656A-4DE1-B149-6D344AB7F8FB}"/>
      </w:docPartPr>
      <w:docPartBody>
        <w:p w:rsidR="005C4CE9" w:rsidRDefault="0054449F" w:rsidP="0054449F">
          <w:pPr>
            <w:pStyle w:val="8F21A8F1DBCE4FBAA94FC56DEE948182"/>
          </w:pPr>
          <w:r w:rsidRPr="00CA51A7">
            <w:rPr>
              <w:rStyle w:val="PlaceholderText"/>
              <w:rFonts w:cs="Aharoni"/>
              <w:sz w:val="36"/>
              <w:szCs w:val="36"/>
            </w:rPr>
            <w:t>[Insert Policy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21CFF"/>
    <w:multiLevelType w:val="multilevel"/>
    <w:tmpl w:val="2474D2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94D384E"/>
    <w:multiLevelType w:val="multilevel"/>
    <w:tmpl w:val="7ED64D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B9C27AE"/>
    <w:multiLevelType w:val="multilevel"/>
    <w:tmpl w:val="D66EC6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885749830">
    <w:abstractNumId w:val="0"/>
  </w:num>
  <w:num w:numId="2" w16cid:durableId="1493370567">
    <w:abstractNumId w:val="2"/>
  </w:num>
  <w:num w:numId="3" w16cid:durableId="216740976">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07E"/>
    <w:rsid w:val="000037F0"/>
    <w:rsid w:val="00005CCC"/>
    <w:rsid w:val="000B107E"/>
    <w:rsid w:val="002226BD"/>
    <w:rsid w:val="003709E5"/>
    <w:rsid w:val="00441CBD"/>
    <w:rsid w:val="004723B3"/>
    <w:rsid w:val="0054449F"/>
    <w:rsid w:val="00544843"/>
    <w:rsid w:val="005C4CE9"/>
    <w:rsid w:val="00627A49"/>
    <w:rsid w:val="00640BCC"/>
    <w:rsid w:val="00723A57"/>
    <w:rsid w:val="00756FA8"/>
    <w:rsid w:val="007F2846"/>
    <w:rsid w:val="007F7E9A"/>
    <w:rsid w:val="008C0ACB"/>
    <w:rsid w:val="00907B78"/>
    <w:rsid w:val="00937783"/>
    <w:rsid w:val="009836DA"/>
    <w:rsid w:val="009847C5"/>
    <w:rsid w:val="009A5E23"/>
    <w:rsid w:val="009B60ED"/>
    <w:rsid w:val="009B75BC"/>
    <w:rsid w:val="009F088A"/>
    <w:rsid w:val="00A1346F"/>
    <w:rsid w:val="00A45734"/>
    <w:rsid w:val="00AB323C"/>
    <w:rsid w:val="00BC3326"/>
    <w:rsid w:val="00D3246E"/>
    <w:rsid w:val="00D91D4C"/>
    <w:rsid w:val="00E93D61"/>
    <w:rsid w:val="00F65DEE"/>
    <w:rsid w:val="00FB62B7"/>
    <w:rsid w:val="00FF111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449F"/>
    <w:rPr>
      <w:color w:val="808080"/>
    </w:rPr>
  </w:style>
  <w:style w:type="paragraph" w:customStyle="1" w:styleId="2EDABC3ED9D74702A53636AA315AB2211">
    <w:name w:val="2EDABC3ED9D74702A53636AA315AB2211"/>
    <w:rsid w:val="0054449F"/>
    <w:rPr>
      <w:rFonts w:ascii="Aptos" w:hAnsi="Aptos"/>
      <w:b/>
      <w:color w:val="0E1647"/>
      <w:sz w:val="28"/>
      <w:szCs w:val="28"/>
    </w:rPr>
  </w:style>
  <w:style w:type="paragraph" w:customStyle="1" w:styleId="E507C9F737744311894DAAE318E5338D">
    <w:name w:val="E507C9F737744311894DAAE318E5338D"/>
    <w:rsid w:val="009F088A"/>
    <w:rPr>
      <w:kern w:val="2"/>
      <w:lang w:eastAsia="en-GB"/>
      <w14:ligatures w14:val="standardContextual"/>
    </w:rPr>
  </w:style>
  <w:style w:type="paragraph" w:customStyle="1" w:styleId="15C57208DDDF461A925381E71B7DB6A9">
    <w:name w:val="15C57208DDDF461A925381E71B7DB6A9"/>
    <w:rsid w:val="009F088A"/>
    <w:rPr>
      <w:kern w:val="2"/>
      <w:lang w:eastAsia="en-GB"/>
      <w14:ligatures w14:val="standardContextual"/>
    </w:rPr>
  </w:style>
  <w:style w:type="paragraph" w:customStyle="1" w:styleId="6BD1689B186548D0B9360FDD935CE1161">
    <w:name w:val="6BD1689B186548D0B9360FDD935CE1161"/>
    <w:rsid w:val="0054449F"/>
    <w:rPr>
      <w:rFonts w:ascii="Aptos" w:hAnsi="Aptos"/>
      <w:b/>
      <w:color w:val="0E1647"/>
      <w:sz w:val="28"/>
      <w:szCs w:val="28"/>
    </w:rPr>
  </w:style>
  <w:style w:type="paragraph" w:customStyle="1" w:styleId="1D375033ED99477DB8F71FD481E605BF1">
    <w:name w:val="1D375033ED99477DB8F71FD481E605BF1"/>
    <w:rsid w:val="0054449F"/>
    <w:rPr>
      <w:rFonts w:ascii="Aptos" w:hAnsi="Aptos"/>
      <w:b/>
      <w:color w:val="0E1647"/>
      <w:sz w:val="28"/>
      <w:szCs w:val="28"/>
    </w:rPr>
  </w:style>
  <w:style w:type="paragraph" w:customStyle="1" w:styleId="F3218A63D4164A4491FB340EAD25D80B1">
    <w:name w:val="F3218A63D4164A4491FB340EAD25D80B1"/>
    <w:rsid w:val="0054449F"/>
    <w:rPr>
      <w:rFonts w:ascii="Aptos" w:hAnsi="Aptos"/>
      <w:b/>
      <w:color w:val="0E1647"/>
      <w:sz w:val="28"/>
      <w:szCs w:val="28"/>
    </w:rPr>
  </w:style>
  <w:style w:type="paragraph" w:customStyle="1" w:styleId="5CFA03EB971143B7A2E187425D2884871">
    <w:name w:val="5CFA03EB971143B7A2E187425D2884871"/>
    <w:rsid w:val="0054449F"/>
    <w:rPr>
      <w:rFonts w:ascii="Aptos" w:hAnsi="Aptos"/>
      <w:b/>
      <w:color w:val="0E1647"/>
      <w:sz w:val="28"/>
      <w:szCs w:val="28"/>
    </w:rPr>
  </w:style>
  <w:style w:type="paragraph" w:customStyle="1" w:styleId="7EB78D90C2B74017B8DF7716CDC9F20C1">
    <w:name w:val="7EB78D90C2B74017B8DF7716CDC9F20C1"/>
    <w:rsid w:val="0054449F"/>
    <w:rPr>
      <w:rFonts w:ascii="Aptos" w:hAnsi="Aptos"/>
      <w:b/>
      <w:color w:val="0E1647"/>
      <w:sz w:val="28"/>
      <w:szCs w:val="28"/>
    </w:rPr>
  </w:style>
  <w:style w:type="paragraph" w:customStyle="1" w:styleId="8250844927944CF78258ACC7550827641">
    <w:name w:val="8250844927944CF78258ACC7550827641"/>
    <w:rsid w:val="0054449F"/>
    <w:rPr>
      <w:rFonts w:ascii="Aptos" w:hAnsi="Aptos"/>
      <w:b/>
      <w:color w:val="0E1647"/>
      <w:sz w:val="28"/>
      <w:szCs w:val="28"/>
    </w:rPr>
  </w:style>
  <w:style w:type="paragraph" w:customStyle="1" w:styleId="2917681A25CF4897AA16C76FABA5B22B1">
    <w:name w:val="2917681A25CF4897AA16C76FABA5B22B1"/>
    <w:rsid w:val="0054449F"/>
    <w:rPr>
      <w:rFonts w:ascii="Aptos" w:hAnsi="Aptos"/>
      <w:b/>
      <w:color w:val="0E1647"/>
      <w:sz w:val="28"/>
      <w:szCs w:val="28"/>
    </w:rPr>
  </w:style>
  <w:style w:type="paragraph" w:customStyle="1" w:styleId="E55C6A308B5A41DFA72B6F342C2834FC1">
    <w:name w:val="E55C6A308B5A41DFA72B6F342C2834FC1"/>
    <w:rsid w:val="0054449F"/>
    <w:rPr>
      <w:rFonts w:ascii="Aptos" w:hAnsi="Aptos"/>
      <w:b/>
      <w:color w:val="0E1647"/>
      <w:sz w:val="28"/>
      <w:szCs w:val="28"/>
    </w:rPr>
  </w:style>
  <w:style w:type="paragraph" w:customStyle="1" w:styleId="5EC62629D61C463D9DA0483D0462D90C1">
    <w:name w:val="5EC62629D61C463D9DA0483D0462D90C1"/>
    <w:rsid w:val="0054449F"/>
    <w:rPr>
      <w:rFonts w:ascii="Aptos" w:hAnsi="Aptos"/>
      <w:b/>
      <w:color w:val="0E1647"/>
      <w:sz w:val="28"/>
      <w:szCs w:val="28"/>
    </w:rPr>
  </w:style>
  <w:style w:type="paragraph" w:customStyle="1" w:styleId="417AE3AC0C754BC4A48474CC5D152DA41">
    <w:name w:val="417AE3AC0C754BC4A48474CC5D152DA41"/>
    <w:rsid w:val="0054449F"/>
    <w:rPr>
      <w:rFonts w:ascii="Aptos" w:hAnsi="Aptos"/>
      <w:b/>
      <w:color w:val="0E1647"/>
      <w:sz w:val="28"/>
      <w:szCs w:val="28"/>
    </w:rPr>
  </w:style>
  <w:style w:type="paragraph" w:customStyle="1" w:styleId="161087A8BDD545CC8421BD34D3A4AC3A1">
    <w:name w:val="161087A8BDD545CC8421BD34D3A4AC3A1"/>
    <w:rsid w:val="0054449F"/>
    <w:rPr>
      <w:rFonts w:ascii="Aptos" w:hAnsi="Aptos"/>
      <w:b/>
      <w:color w:val="0E1647"/>
      <w:sz w:val="28"/>
      <w:szCs w:val="28"/>
    </w:rPr>
  </w:style>
  <w:style w:type="paragraph" w:customStyle="1" w:styleId="E762B9BC75A743F088B52A4F7C3FABF41">
    <w:name w:val="E762B9BC75A743F088B52A4F7C3FABF41"/>
    <w:rsid w:val="0054449F"/>
    <w:rPr>
      <w:rFonts w:ascii="Aptos" w:hAnsi="Aptos"/>
      <w:b/>
      <w:color w:val="0E1647"/>
      <w:sz w:val="28"/>
      <w:szCs w:val="28"/>
    </w:rPr>
  </w:style>
  <w:style w:type="paragraph" w:customStyle="1" w:styleId="0B14A4662E034D3D9585F4DA1601CB16">
    <w:name w:val="0B14A4662E034D3D9585F4DA1601CB16"/>
    <w:rsid w:val="0054449F"/>
    <w:rPr>
      <w:rFonts w:ascii="Aptos" w:hAnsi="Aptos"/>
      <w:b/>
      <w:color w:val="0E1647"/>
      <w:sz w:val="28"/>
      <w:szCs w:val="28"/>
    </w:rPr>
  </w:style>
  <w:style w:type="paragraph" w:customStyle="1" w:styleId="8F21A8F1DBCE4FBAA94FC56DEE948182">
    <w:name w:val="8F21A8F1DBCE4FBAA94FC56DEE948182"/>
    <w:rsid w:val="0054449F"/>
    <w:rPr>
      <w:rFonts w:ascii="Aptos" w:hAnsi="Aptos"/>
      <w:b/>
      <w:color w:val="0E1647"/>
      <w:sz w:val="28"/>
      <w:szCs w:val="28"/>
    </w:rPr>
  </w:style>
  <w:style w:type="paragraph" w:customStyle="1" w:styleId="4FC62DCDF15D45E0B90DCE24555D0A6D1">
    <w:name w:val="4FC62DCDF15D45E0B90DCE24555D0A6D1"/>
    <w:rsid w:val="0054449F"/>
    <w:pPr>
      <w:tabs>
        <w:tab w:val="center" w:pos="4513"/>
        <w:tab w:val="right" w:pos="9026"/>
      </w:tabs>
      <w:spacing w:after="0" w:line="240" w:lineRule="auto"/>
    </w:pPr>
  </w:style>
  <w:style w:type="paragraph" w:customStyle="1" w:styleId="0D7106188DDB4D8BB03540D7D32E99BE1">
    <w:name w:val="0D7106188DDB4D8BB03540D7D32E99BE1"/>
    <w:rsid w:val="0054449F"/>
    <w:pPr>
      <w:tabs>
        <w:tab w:val="center" w:pos="4513"/>
        <w:tab w:val="right" w:pos="9026"/>
      </w:tabs>
      <w:spacing w:after="0" w:line="240" w:lineRule="auto"/>
    </w:pPr>
  </w:style>
  <w:style w:type="paragraph" w:customStyle="1" w:styleId="47CFF8DA26734C07AF8302B6C6580FCD1">
    <w:name w:val="47CFF8DA26734C07AF8302B6C6580FCD1"/>
    <w:rsid w:val="0054449F"/>
    <w:pPr>
      <w:tabs>
        <w:tab w:val="center" w:pos="4513"/>
        <w:tab w:val="right" w:pos="9026"/>
      </w:tabs>
      <w:spacing w:after="0" w:line="240"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2026-04-07T00:00:00</PublishDate>
  <Abstract>Moderation of Collaborative Provision</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548F29EE7876842A3CB0A7ABFC931F8" ma:contentTypeVersion="23" ma:contentTypeDescription="Create a new document." ma:contentTypeScope="" ma:versionID="d30eab5f0771618eef994ebf0a78ed62">
  <xsd:schema xmlns:xsd="http://www.w3.org/2001/XMLSchema" xmlns:xs="http://www.w3.org/2001/XMLSchema" xmlns:p="http://schemas.microsoft.com/office/2006/metadata/properties" xmlns:ns2="ae372f39-011e-4940-9b7a-e0bb9fd919d7" xmlns:ns3="http://schemas.microsoft.com/sharepoint/v4" xmlns:ns4="d64291f4-87f7-4956-b876-984ac2769204" xmlns:ns5="585c7e12-cd2e-474b-aebe-d6ef31f74e10" targetNamespace="http://schemas.microsoft.com/office/2006/metadata/properties" ma:root="true" ma:fieldsID="dc95d5e27c708b43216617eacd6b79ec" ns2:_="" ns3:_="" ns4:_="" ns5:_="">
    <xsd:import namespace="ae372f39-011e-4940-9b7a-e0bb9fd919d7"/>
    <xsd:import namespace="http://schemas.microsoft.com/sharepoint/v4"/>
    <xsd:import namespace="d64291f4-87f7-4956-b876-984ac2769204"/>
    <xsd:import namespace="585c7e12-cd2e-474b-aebe-d6ef31f74e10"/>
    <xsd:element name="properties">
      <xsd:complexType>
        <xsd:sequence>
          <xsd:element name="documentManagement">
            <xsd:complexType>
              <xsd:all>
                <xsd:element ref="ns2:Document_x0020_Version" minOccurs="0"/>
                <xsd:element ref="ns2:Department"/>
                <xsd:element ref="ns2:Author0"/>
                <xsd:element ref="ns2:Owner_x0020_of" minOccurs="0"/>
                <xsd:element ref="ns2:Date_x0020_Last_x0020_Approved" minOccurs="0"/>
                <xsd:element ref="ns2:Approved_x0020_by" minOccurs="0"/>
                <xsd:element ref="ns2:Published_x0020_Locations" minOccurs="0"/>
                <xsd:element ref="ns2:nlwz"/>
                <xsd:element ref="ns2:avmr" minOccurs="0"/>
                <xsd:element ref="ns2:Status"/>
                <xsd:element ref="ns2:Availability" minOccurs="0"/>
                <xsd:element ref="ns2:Executive_x0020_Lead"/>
                <xsd:element ref="ns2:Office" minOccurs="0"/>
                <xsd:element ref="ns2:Upload" minOccurs="0"/>
                <xsd:element ref="ns2:Publish_x0020_to_x0020_Public" minOccurs="0"/>
                <xsd:element ref="ns3:IconOverlay" minOccurs="0"/>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372f39-011e-4940-9b7a-e0bb9fd919d7" elementFormDefault="qualified">
    <xsd:import namespace="http://schemas.microsoft.com/office/2006/documentManagement/types"/>
    <xsd:import namespace="http://schemas.microsoft.com/office/infopath/2007/PartnerControls"/>
    <xsd:element name="Document_x0020_Version" ma:index="2" nillable="true" ma:displayName="Document Version" ma:description="This should confirm to the format: V1-00, where 1 indicates an approved major change and 00 indicates any approved minor changes." ma:internalName="Document_x0020_Version">
      <xsd:simpleType>
        <xsd:restriction base="dms:Text">
          <xsd:maxLength value="255"/>
        </xsd:restriction>
      </xsd:simpleType>
    </xsd:element>
    <xsd:element name="Department" ma:index="3" ma:displayName="Department" ma:format="Dropdown" ma:internalName="Department">
      <xsd:simpleType>
        <xsd:restriction base="dms:Choice">
          <xsd:enumeration value="Academic Partnerships Office"/>
          <xsd:enumeration value="Business Improvement and Assurance"/>
          <xsd:enumeration value="Campus and Accommodation Services"/>
          <xsd:enumeration value="Development and Alumni Relations Office"/>
          <xsd:enumeration value="Drama"/>
          <xsd:enumeration value="Drama and Music"/>
          <xsd:enumeration value="Estates"/>
          <xsd:enumeration value="Equality, Diversity and Inclusion"/>
          <xsd:enumeration value="Faculty of Arts, Cultures and Education"/>
          <xsd:enumeration value="Faculty of Health Sciences"/>
          <xsd:enumeration value="Faculty of Science and Engineering"/>
          <xsd:enumeration value="Faculty of Business, Law and Politics"/>
          <xsd:enumeration value="Finance"/>
          <xsd:enumeration value="Governance and Compliance"/>
          <xsd:enumeration value="Graduate School"/>
          <xsd:enumeration value="Health and Safety"/>
          <xsd:enumeration value="Hull History Centre"/>
          <xsd:enumeration value="Human Resources"/>
          <xsd:enumeration value="Information and Communication Technology"/>
          <xsd:enumeration value="International Office"/>
          <xsd:enumeration value="Learning and Development"/>
          <xsd:enumeration value="Learning, Teaching and Enhancement"/>
          <xsd:enumeration value="Library Services"/>
          <xsd:enumeration value="Marketing and Communications"/>
          <xsd:enumeration value="Music"/>
          <xsd:enumeration value="Occupational Health"/>
          <xsd:enumeration value="Registry Services"/>
          <xsd:enumeration value="Research and Enterprise"/>
          <xsd:enumeration value="Research Funding Office"/>
          <xsd:enumeration value="School of Education and Social Sciences"/>
          <xsd:enumeration value="Solicitor's Office"/>
          <xsd:enumeration value="Strategic Development Unit"/>
          <xsd:enumeration value="Student Information Systems"/>
          <xsd:enumeration value="Student Recruitment"/>
          <xsd:enumeration value="Student Services"/>
          <xsd:enumeration value="Unknown"/>
        </xsd:restriction>
      </xsd:simpleType>
    </xsd:element>
    <xsd:element name="Author0" ma:index="4" ma:displayName="Author" ma:internalName="Author0">
      <xsd:simpleType>
        <xsd:restriction base="dms:Text">
          <xsd:maxLength value="255"/>
        </xsd:restriction>
      </xsd:simpleType>
    </xsd:element>
    <xsd:element name="Owner_x0020_of" ma:index="5" nillable="true" ma:displayName="Owner" ma:list="UserInfo" ma:SearchPeopleOnly="false" ma:SharePointGroup="0" ma:internalName="Owner_x0020_of"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Last_x0020_Approved" ma:index="6" nillable="true" ma:displayName="Date Last Approved" ma:format="DateOnly" ma:internalName="Date_x0020_Last_x0020_Approved">
      <xsd:simpleType>
        <xsd:restriction base="dms:DateTime"/>
      </xsd:simpleType>
    </xsd:element>
    <xsd:element name="Approved_x0020_by" ma:index="7" nillable="true" ma:displayName="Approved by" ma:internalName="Approved_x0020_by">
      <xsd:simpleType>
        <xsd:restriction base="dms:Text">
          <xsd:maxLength value="255"/>
        </xsd:restriction>
      </xsd:simpleType>
    </xsd:element>
    <xsd:element name="Published_x0020_Locations" ma:index="8" nillable="true" ma:displayName="Published Locations" ma:internalName="Published_x0020_Locations">
      <xsd:simpleType>
        <xsd:restriction base="dms:Note">
          <xsd:maxLength value="255"/>
        </xsd:restriction>
      </xsd:simpleType>
    </xsd:element>
    <xsd:element name="nlwz" ma:index="9" ma:displayName="Classification" ma:default="Policy" ma:description="Select the classification of document." ma:format="Dropdown" ma:internalName="nlwz">
      <xsd:simpleType>
        <xsd:restriction base="dms:Choice">
          <xsd:enumeration value="Code of Practice"/>
          <xsd:enumeration value="Contract"/>
          <xsd:enumeration value="Equality Scheme"/>
          <xsd:enumeration value="Form"/>
          <xsd:enumeration value="Framework"/>
          <xsd:enumeration value="Governance"/>
          <xsd:enumeration value="Guidance"/>
          <xsd:enumeration value="Handbook"/>
          <xsd:enumeration value="Manual"/>
          <xsd:enumeration value="Policy"/>
          <xsd:enumeration value="Procedure"/>
          <xsd:enumeration value="Regulation"/>
          <xsd:enumeration value="Strategy"/>
          <xsd:enumeration value="Template"/>
          <xsd:enumeration value="Terms and Conditions"/>
          <xsd:enumeration value="Terms of Reference"/>
        </xsd:restriction>
      </xsd:simpleType>
    </xsd:element>
    <xsd:element name="avmr" ma:index="10" nillable="true" ma:displayName="Date of Next Review" ma:format="DateOnly" ma:internalName="avmr">
      <xsd:simpleType>
        <xsd:restriction base="dms:DateTime"/>
      </xsd:simpleType>
    </xsd:element>
    <xsd:element name="Status" ma:index="17" ma:displayName="Status" ma:default="Approved" ma:description="Statuts of the document." ma:format="Dropdown" ma:internalName="Status">
      <xsd:simpleType>
        <xsd:restriction base="dms:Choice">
          <xsd:enumeration value="Approved"/>
          <xsd:enumeration value="Draft - Under Review"/>
          <xsd:enumeration value="Unknown"/>
          <xsd:enumeration value="Defunct - Not in use"/>
          <xsd:enumeration value="Queried"/>
        </xsd:restriction>
      </xsd:simpleType>
    </xsd:element>
    <xsd:element name="Availability" ma:index="18" nillable="true" ma:displayName="Availability" ma:default="Public" ma:description="Indicate the level of availability and access required the document." ma:format="Dropdown" ma:internalName="Availability">
      <xsd:simpleType>
        <xsd:restriction base="dms:Choice">
          <xsd:enumeration value="Public"/>
          <xsd:enumeration value="Internal only (all staff)"/>
          <xsd:enumeration value="Restricted access (limited staff)"/>
        </xsd:restriction>
      </xsd:simpleType>
    </xsd:element>
    <xsd:element name="Executive_x0020_Lead" ma:index="19" ma:displayName="Executive Lead" ma:default="CFO" ma:description="Who is the Executive Lead?" ma:format="Dropdown" ma:internalName="Executive_x0020_Lead">
      <xsd:simpleType>
        <xsd:restriction base="dms:Choice">
          <xsd:enumeration value="CFO"/>
          <xsd:enumeration value="HRD"/>
          <xsd:enumeration value="PVC AA"/>
          <xsd:enumeration value="PVC Ed"/>
          <xsd:enumeration value="PVC RE"/>
          <xsd:enumeration value="URS"/>
          <xsd:enumeration value="VC"/>
        </xsd:restriction>
      </xsd:simpleType>
    </xsd:element>
    <xsd:element name="Office" ma:index="20" nillable="true" ma:displayName="Office" ma:default="Default" ma:description="If known, please choose the relevant office." ma:format="Dropdown" ma:internalName="Office">
      <xsd:simpleType>
        <xsd:restriction base="dms:Choice">
          <xsd:enumeration value="Default"/>
        </xsd:restriction>
      </xsd:simpleType>
    </xsd:element>
    <xsd:element name="Upload" ma:index="22" nillable="true" ma:displayName="Upload" ma:default="0" ma:format="Dropdown" ma:internalName="Upload">
      <xsd:simpleType>
        <xsd:restriction base="dms:Choice">
          <xsd:enumeration value="0"/>
          <xsd:enumeration value="1"/>
        </xsd:restriction>
      </xsd:simpleType>
    </xsd:element>
    <xsd:element name="Publish_x0020_to_x0020_Public" ma:index="23" nillable="true" ma:displayName="Publish to Public" ma:default="0" ma:internalName="Publish_x0020_to_x0020_Publi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4291f4-87f7-4956-b876-984ac2769204"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5c7e12-cd2e-474b-aebe-d6ef31f74e10" elementFormDefault="qualified">
    <xsd:import namespace="http://schemas.microsoft.com/office/2006/documentManagement/types"/>
    <xsd:import namespace="http://schemas.microsoft.com/office/infopath/2007/PartnerControls"/>
    <xsd:element name="_dlc_DocId" ma:index="26" nillable="true" ma:displayName="Document ID Value" ma:description="The value of the document ID assigned to this item."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Document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lwz xmlns="ae372f39-011e-4940-9b7a-e0bb9fd919d7">Template</nlwz>
    <Author0 xmlns="ae372f39-011e-4940-9b7a-e0bb9fd919d7">Derek Ord</Author0>
    <Office xmlns="ae372f39-011e-4940-9b7a-e0bb9fd919d7" xsi:nil="true"/>
    <Date_x0020_Last_x0020_Approved xmlns="ae372f39-011e-4940-9b7a-e0bb9fd919d7" xsi:nil="true"/>
    <Published_x0020_Locations xmlns="ae372f39-011e-4940-9b7a-e0bb9fd919d7" xsi:nil="true"/>
    <Upload xmlns="ae372f39-011e-4940-9b7a-e0bb9fd919d7" xsi:nil="true"/>
    <Availability xmlns="ae372f39-011e-4940-9b7a-e0bb9fd919d7">Internal only (all staff)</Availability>
    <Owner_x0020_of xmlns="ae372f39-011e-4940-9b7a-e0bb9fd919d7">
      <UserInfo>
        <DisplayName>Louise Cook</DisplayName>
        <AccountId>26207</AccountId>
        <AccountType/>
      </UserInfo>
    </Owner_x0020_of>
    <avmr xmlns="ae372f39-011e-4940-9b7a-e0bb9fd919d7" xsi:nil="true"/>
    <Executive_x0020_Lead xmlns="ae372f39-011e-4940-9b7a-e0bb9fd919d7">URS</Executive_x0020_Lead>
    <Status xmlns="ae372f39-011e-4940-9b7a-e0bb9fd919d7">Draft - Under Review</Status>
    <Publish_x0020_to_x0020_Public xmlns="ae372f39-011e-4940-9b7a-e0bb9fd919d7">false</Publish_x0020_to_x0020_Public>
    <Approved_x0020_by xmlns="ae372f39-011e-4940-9b7a-e0bb9fd919d7"/>
    <Department xmlns="ae372f39-011e-4940-9b7a-e0bb9fd919d7">Governance and Compliance</Department>
    <Document_x0020_Version xmlns="ae372f39-011e-4940-9b7a-e0bb9fd919d7">V0-02</Document_x0020_Version>
    <IconOverlay xmlns="http://schemas.microsoft.com/sharepoint/v4" xsi:nil="true"/>
    <_dlc_DocId xmlns="585c7e12-cd2e-474b-aebe-d6ef31f74e10">AR7E3Z44KX3W-614910397-512</_dlc_DocId>
    <_dlc_DocIdUrl xmlns="585c7e12-cd2e-474b-aebe-d6ef31f74e10">
      <Url>https://share.hull.ac.uk/Services/Governance/_layouts/15/DocIdRedir.aspx?ID=AR7E3Z44KX3W-614910397-512</Url>
      <Description>AR7E3Z44KX3W-614910397-512</Description>
    </_dlc_DocIdUrl>
  </documentManagement>
</p:properties>
</file>

<file path=customXml/item5.xml><?xml version="1.0" encoding="utf-8"?>
<?mso-contentType ?>
<spe:Receivers xmlns:spe="http://schemas.microsoft.com/sharepoint/event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624D311-7A96-45E4-8448-BAEA7F73F0F7}">
  <ds:schemaRefs>
    <ds:schemaRef ds:uri="http://schemas.openxmlformats.org/officeDocument/2006/bibliography"/>
  </ds:schemaRefs>
</ds:datastoreItem>
</file>

<file path=customXml/itemProps3.xml><?xml version="1.0" encoding="utf-8"?>
<ds:datastoreItem xmlns:ds="http://schemas.openxmlformats.org/officeDocument/2006/customXml" ds:itemID="{DD139DDA-0B60-4048-9C24-AB14811BF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372f39-011e-4940-9b7a-e0bb9fd919d7"/>
    <ds:schemaRef ds:uri="http://schemas.microsoft.com/sharepoint/v4"/>
    <ds:schemaRef ds:uri="d64291f4-87f7-4956-b876-984ac2769204"/>
    <ds:schemaRef ds:uri="585c7e12-cd2e-474b-aebe-d6ef31f74e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D4D8D8-39CB-4798-B168-41C951B70156}">
  <ds:schemaRefs>
    <ds:schemaRef ds:uri="http://schemas.microsoft.com/office/2006/metadata/properties"/>
    <ds:schemaRef ds:uri="http://schemas.microsoft.com/office/infopath/2007/PartnerControls"/>
    <ds:schemaRef ds:uri="ae372f39-011e-4940-9b7a-e0bb9fd919d7"/>
    <ds:schemaRef ds:uri="http://schemas.microsoft.com/sharepoint/v4"/>
    <ds:schemaRef ds:uri="585c7e12-cd2e-474b-aebe-d6ef31f74e10"/>
  </ds:schemaRefs>
</ds:datastoreItem>
</file>

<file path=customXml/itemProps5.xml><?xml version="1.0" encoding="utf-8"?>
<ds:datastoreItem xmlns:ds="http://schemas.openxmlformats.org/officeDocument/2006/customXml" ds:itemID="{BD4943A3-DCF7-4C04-A95E-F191CCE70D90}">
  <ds:schemaRefs>
    <ds:schemaRef ds:uri="http://schemas.microsoft.com/sharepoint/events"/>
  </ds:schemaRefs>
</ds:datastoreItem>
</file>

<file path=customXml/itemProps6.xml><?xml version="1.0" encoding="utf-8"?>
<ds:datastoreItem xmlns:ds="http://schemas.openxmlformats.org/officeDocument/2006/customXml" ds:itemID="{D9476682-3967-4B8D-A966-BB2AE5BE3143}">
  <ds:schemaRefs>
    <ds:schemaRef ds:uri="http://schemas.microsoft.com/sharepoint/v3/contenttype/forms"/>
  </ds:schemaRefs>
</ds:datastoreItem>
</file>

<file path=docMetadata/LabelInfo.xml><?xml version="1.0" encoding="utf-8"?>
<clbl:labelList xmlns:clbl="http://schemas.microsoft.com/office/2020/mipLabelMetadata">
  <clbl:label id="{490a8197-7b83-4f10-89b9-83189be3835e}" enabled="0" method="" siteId="{490a8197-7b83-4f10-89b9-83189be3835e}" removed="1"/>
</clbl:labelList>
</file>

<file path=docProps/app.xml><?xml version="1.0" encoding="utf-8"?>
<Properties xmlns="http://schemas.openxmlformats.org/officeDocument/2006/extended-properties" xmlns:vt="http://schemas.openxmlformats.org/officeDocument/2006/docPropsVTypes">
  <Template>Normal.dotm</Template>
  <TotalTime>59</TotalTime>
  <Pages>7</Pages>
  <Words>1880</Words>
  <Characters>10721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Document template - policies, procedures and codes of conduct</vt:lpstr>
    </vt:vector>
  </TitlesOfParts>
  <Company>University of Hull</Company>
  <LinksUpToDate>false</LinksUpToDate>
  <CharactersWithSpaces>12576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Moderation of Collaborative Provision v3</dc:title>
  <dc:subject>
  </dc:subject>
  <dc:creator>Katie J Skilton</dc:creator>
  <cp:keywords>
  </cp:keywords>
  <dc:description>
  </dc:description>
  <cp:lastModifiedBy>lisa Tees</cp:lastModifiedBy>
  <cp:revision>5</cp:revision>
  <cp:lastPrinted>2018-01-15T16:18:00Z</cp:lastPrinted>
  <dcterms:created xsi:type="dcterms:W3CDTF">2026-02-13T10:31:00Z</dcterms:created>
  <dcterms:modified xsi:type="dcterms:W3CDTF">2026-05-13T12:42:10Z</dcterms:modified>
  <cp:contentStatus>3 00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0x0101005548F29EE7876842A3CB0A7ABFC931F8</vt:lpwstr>
  </property>
  <property fmtid="{D5CDD505-2E9C-101B-9397-08002B2CF9AE}" pid="3" name="_dlc_DocIdItemGuid">
    <vt:lpwstr>fd4155a5-bb63-48b5-8439-cdc88da94abb</vt:lpwstr>
  </property>
</Properties>
</file>